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0140974"/>
        <w:docPartObj>
          <w:docPartGallery w:val="Cover Pages"/>
          <w:docPartUnique/>
        </w:docPartObj>
      </w:sdtPr>
      <w:sdtEndPr>
        <w:rPr>
          <w:rFonts w:ascii="Bookman Old Style" w:hAnsi="Bookman Old Style"/>
          <w:color w:val="FF3300"/>
          <w:sz w:val="72"/>
          <w14:shadow w14:blurRad="50800" w14:dist="38100" w14:dir="13500000" w14:sx="100000" w14:sy="100000" w14:kx="0" w14:ky="0" w14:algn="br">
            <w14:srgbClr w14:val="000000">
              <w14:alpha w14:val="60000"/>
            </w14:srgbClr>
          </w14:shadow>
        </w:rPr>
      </w:sdtEndPr>
      <w:sdtContent>
        <w:p w14:paraId="3F34FFAE" w14:textId="769BDAE0" w:rsidR="00440A48" w:rsidRDefault="00440A48">
          <w:r w:rsidRPr="00440A48">
            <w:rPr>
              <w:noProof/>
              <w:color w:val="FF3300"/>
            </w:rPr>
            <mc:AlternateContent>
              <mc:Choice Requires="wpg">
                <w:drawing>
                  <wp:anchor distT="0" distB="0" distL="114300" distR="114300" simplePos="0" relativeHeight="251658240" behindDoc="0" locked="0" layoutInCell="1" allowOverlap="1" wp14:anchorId="3F350399" wp14:editId="3C2AF8D0">
                    <wp:simplePos x="0" y="0"/>
                    <wp:positionH relativeFrom="page">
                      <wp:posOffset>4490604</wp:posOffset>
                    </wp:positionH>
                    <wp:positionV relativeFrom="page">
                      <wp:posOffset>-333375</wp:posOffset>
                    </wp:positionV>
                    <wp:extent cx="3273137" cy="10389138"/>
                    <wp:effectExtent l="0" t="0" r="3810" b="0"/>
                    <wp:wrapNone/>
                    <wp:docPr id="453" name="Group 453" descr="P1#y1"/>
                    <wp:cNvGraphicFramePr/>
                    <a:graphic xmlns:a="http://schemas.openxmlformats.org/drawingml/2006/main">
                      <a:graphicData uri="http://schemas.microsoft.com/office/word/2010/wordprocessingGroup">
                        <wpg:wgp>
                          <wpg:cNvGrpSpPr/>
                          <wpg:grpSpPr>
                            <a:xfrm>
                              <a:off x="0" y="0"/>
                              <a:ext cx="3273137" cy="10389138"/>
                              <a:chOff x="-176646" y="-330738"/>
                              <a:chExt cx="3273137" cy="10389138"/>
                            </a:xfrm>
                          </wpg:grpSpPr>
                          <wps:wsp>
                            <wps:cNvPr id="459" name="Rectangle 459" descr="Light vertical"/>
                            <wps:cNvSpPr>
                              <a:spLocks noChangeArrowheads="1"/>
                            </wps:cNvSpPr>
                            <wps:spPr bwMode="auto">
                              <a:xfrm>
                                <a:off x="0" y="0"/>
                                <a:ext cx="138545" cy="10058400"/>
                              </a:xfrm>
                              <a:prstGeom prst="rect">
                                <a:avLst/>
                              </a:prstGeom>
                              <a:solidFill>
                                <a:schemeClr val="tx1"/>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FF66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76646" y="-330738"/>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F3503B2" w14:textId="1745E7BA" w:rsidR="00075121" w:rsidRPr="00E628B7" w:rsidRDefault="00075121" w:rsidP="00E628B7">
                                  <w:pPr>
                                    <w:pStyle w:val="NoSpacing"/>
                                    <w:jc w:val="right"/>
                                    <w:rPr>
                                      <w:rFonts w:ascii="Bookman Old Style" w:hAnsi="Bookman Old Style"/>
                                      <w:color w:val="FFFFFF" w:themeColor="background1"/>
                                      <w:sz w:val="96"/>
                                      <w:szCs w:val="96"/>
                                      <w:lang w:val="en-CA"/>
                                    </w:rPr>
                                  </w:pPr>
                                  <w:r>
                                    <w:rPr>
                                      <w:rFonts w:ascii="Bookman Old Style" w:hAnsi="Bookman Old Style"/>
                                      <w:color w:val="FFFFFF" w:themeColor="background1"/>
                                      <w:sz w:val="96"/>
                                      <w:szCs w:val="96"/>
                                      <w:lang w:val="en-CA"/>
                                    </w:rPr>
                                    <w:t>20</w:t>
                                  </w:r>
                                  <w:r w:rsidR="00A46E91">
                                    <w:rPr>
                                      <w:rFonts w:ascii="Bookman Old Style" w:hAnsi="Bookman Old Style"/>
                                      <w:color w:val="FFFFFF" w:themeColor="background1"/>
                                      <w:sz w:val="96"/>
                                      <w:szCs w:val="96"/>
                                      <w:lang w:val="en-CA"/>
                                    </w:rPr>
                                    <w:t>2</w:t>
                                  </w:r>
                                  <w:r w:rsidR="00E554CB">
                                    <w:rPr>
                                      <w:rFonts w:ascii="Bookman Old Style" w:hAnsi="Bookman Old Style"/>
                                      <w:color w:val="FFFFFF" w:themeColor="background1"/>
                                      <w:sz w:val="96"/>
                                      <w:szCs w:val="96"/>
                                      <w:lang w:val="en-CA"/>
                                    </w:rPr>
                                    <w:t>3</w:t>
                                  </w:r>
                                  <w:r>
                                    <w:rPr>
                                      <w:rFonts w:ascii="Bookman Old Style" w:hAnsi="Bookman Old Style"/>
                                      <w:color w:val="FFFFFF" w:themeColor="background1"/>
                                      <w:sz w:val="96"/>
                                      <w:szCs w:val="96"/>
                                      <w:lang w:val="en-CA"/>
                                    </w:rPr>
                                    <w:t>-20</w:t>
                                  </w:r>
                                  <w:r w:rsidR="00A46E91">
                                    <w:rPr>
                                      <w:rFonts w:ascii="Bookman Old Style" w:hAnsi="Bookman Old Style"/>
                                      <w:color w:val="FFFFFF" w:themeColor="background1"/>
                                      <w:sz w:val="96"/>
                                      <w:szCs w:val="96"/>
                                      <w:lang w:val="en-CA"/>
                                    </w:rPr>
                                    <w:t>2</w:t>
                                  </w:r>
                                  <w:r w:rsidR="000A58DB">
                                    <w:rPr>
                                      <w:rFonts w:ascii="Bookman Old Style" w:hAnsi="Bookman Old Style"/>
                                      <w:color w:val="FFFFFF" w:themeColor="background1"/>
                                      <w:sz w:val="96"/>
                                      <w:szCs w:val="96"/>
                                      <w:lang w:val="en-CA"/>
                                    </w:rPr>
                                    <w:t>4</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50399" id="Group 453" o:spid="_x0000_s1026" alt="P1#y1" style="position:absolute;margin-left:353.6pt;margin-top:-26.25pt;width:257.75pt;height:818.05pt;z-index:251658240;mso-position-horizontal-relative:page;mso-position-vertical-relative:page" coordorigin="-1766,-3307" coordsize="32731,10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" fillcolor="black [3213]"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" fillcolor="#f60" stroked="f" strokecolor="#d8d8d8"/>
                    <v:rect id="Rectangle 461" o:spid="_x0000_s1029" style="position:absolute;left:-1766;top:-3307;width:30997;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3F3503B2" w14:textId="1745E7BA" w:rsidR="00075121" w:rsidRPr="00E628B7" w:rsidRDefault="00075121" w:rsidP="00E628B7">
                            <w:pPr>
                              <w:pStyle w:val="NoSpacing"/>
                              <w:jc w:val="right"/>
                              <w:rPr>
                                <w:rFonts w:ascii="Bookman Old Style" w:hAnsi="Bookman Old Style"/>
                                <w:color w:val="FFFFFF" w:themeColor="background1"/>
                                <w:sz w:val="96"/>
                                <w:szCs w:val="96"/>
                                <w:lang w:val="en-CA"/>
                              </w:rPr>
                            </w:pPr>
                            <w:r>
                              <w:rPr>
                                <w:rFonts w:ascii="Bookman Old Style" w:hAnsi="Bookman Old Style"/>
                                <w:color w:val="FFFFFF" w:themeColor="background1"/>
                                <w:sz w:val="96"/>
                                <w:szCs w:val="96"/>
                                <w:lang w:val="en-CA"/>
                              </w:rPr>
                              <w:t>20</w:t>
                            </w:r>
                            <w:r w:rsidR="00A46E91">
                              <w:rPr>
                                <w:rFonts w:ascii="Bookman Old Style" w:hAnsi="Bookman Old Style"/>
                                <w:color w:val="FFFFFF" w:themeColor="background1"/>
                                <w:sz w:val="96"/>
                                <w:szCs w:val="96"/>
                                <w:lang w:val="en-CA"/>
                              </w:rPr>
                              <w:t>2</w:t>
                            </w:r>
                            <w:r w:rsidR="00E554CB">
                              <w:rPr>
                                <w:rFonts w:ascii="Bookman Old Style" w:hAnsi="Bookman Old Style"/>
                                <w:color w:val="FFFFFF" w:themeColor="background1"/>
                                <w:sz w:val="96"/>
                                <w:szCs w:val="96"/>
                                <w:lang w:val="en-CA"/>
                              </w:rPr>
                              <w:t>3</w:t>
                            </w:r>
                            <w:r>
                              <w:rPr>
                                <w:rFonts w:ascii="Bookman Old Style" w:hAnsi="Bookman Old Style"/>
                                <w:color w:val="FFFFFF" w:themeColor="background1"/>
                                <w:sz w:val="96"/>
                                <w:szCs w:val="96"/>
                                <w:lang w:val="en-CA"/>
                              </w:rPr>
                              <w:t>-20</w:t>
                            </w:r>
                            <w:r w:rsidR="00A46E91">
                              <w:rPr>
                                <w:rFonts w:ascii="Bookman Old Style" w:hAnsi="Bookman Old Style"/>
                                <w:color w:val="FFFFFF" w:themeColor="background1"/>
                                <w:sz w:val="96"/>
                                <w:szCs w:val="96"/>
                                <w:lang w:val="en-CA"/>
                              </w:rPr>
                              <w:t>2</w:t>
                            </w:r>
                            <w:r w:rsidR="000A58DB">
                              <w:rPr>
                                <w:rFonts w:ascii="Bookman Old Style" w:hAnsi="Bookman Old Style"/>
                                <w:color w:val="FFFFFF" w:themeColor="background1"/>
                                <w:sz w:val="96"/>
                                <w:szCs w:val="96"/>
                                <w:lang w:val="en-CA"/>
                              </w:rPr>
                              <w:t>4</w:t>
                            </w:r>
                          </w:p>
                        </w:txbxContent>
                      </v:textbox>
                    </v:rect>
                    <w10:wrap anchorx="page" anchory="page"/>
                  </v:group>
                </w:pict>
              </mc:Fallback>
            </mc:AlternateContent>
          </w:r>
        </w:p>
        <w:p w14:paraId="3F34FFAF" w14:textId="6CE097E5" w:rsidR="001C59F5" w:rsidRPr="001D7E3A" w:rsidRDefault="00E40E0E">
          <w:pPr>
            <w:spacing w:after="160" w:line="259" w:lineRule="auto"/>
            <w:rPr>
              <w:rFonts w:ascii="Bookman Old Style" w:hAnsi="Bookman Old Style"/>
              <w:b/>
              <w:color w:val="FF3300"/>
              <w:sz w:val="72"/>
              <w14:shadow w14:blurRad="50800" w14:dist="38100" w14:dir="13500000" w14:sx="100000" w14:sy="100000" w14:kx="0" w14:ky="0" w14:algn="br">
                <w14:srgbClr w14:val="000000">
                  <w14:alpha w14:val="60000"/>
                </w14:srgbClr>
              </w14:shadow>
            </w:rPr>
          </w:pPr>
          <w:r>
            <w:rPr>
              <w:noProof/>
            </w:rPr>
            <w:drawing>
              <wp:anchor distT="0" distB="0" distL="114300" distR="114300" simplePos="0" relativeHeight="251658244" behindDoc="1" locked="0" layoutInCell="1" allowOverlap="1" wp14:anchorId="4AF7E04B" wp14:editId="2954AB12">
                <wp:simplePos x="0" y="0"/>
                <wp:positionH relativeFrom="column">
                  <wp:posOffset>4257675</wp:posOffset>
                </wp:positionH>
                <wp:positionV relativeFrom="paragraph">
                  <wp:posOffset>2825115</wp:posOffset>
                </wp:positionV>
                <wp:extent cx="2668905" cy="2667000"/>
                <wp:effectExtent l="0" t="0" r="0" b="0"/>
                <wp:wrapTight wrapText="bothSides">
                  <wp:wrapPolygon edited="0">
                    <wp:start x="0" y="0"/>
                    <wp:lineTo x="0" y="21446"/>
                    <wp:lineTo x="21430" y="21446"/>
                    <wp:lineTo x="21430" y="0"/>
                    <wp:lineTo x="0" y="0"/>
                  </wp:wrapPolygon>
                </wp:wrapTight>
                <wp:docPr id="1" name="Picture 1" descr="P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8905" cy="2667000"/>
                        </a:xfrm>
                        <a:prstGeom prst="rect">
                          <a:avLst/>
                        </a:prstGeom>
                      </pic:spPr>
                    </pic:pic>
                  </a:graphicData>
                </a:graphic>
                <wp14:sizeRelH relativeFrom="margin">
                  <wp14:pctWidth>0</wp14:pctWidth>
                </wp14:sizeRelH>
                <wp14:sizeRelV relativeFrom="margin">
                  <wp14:pctHeight>0</wp14:pctHeight>
                </wp14:sizeRelV>
              </wp:anchor>
            </w:drawing>
          </w:r>
          <w:r w:rsidR="00E133BF">
            <w:rPr>
              <w:noProof/>
            </w:rPr>
            <mc:AlternateContent>
              <mc:Choice Requires="wps">
                <w:drawing>
                  <wp:anchor distT="0" distB="0" distL="114300" distR="114300" simplePos="0" relativeHeight="251658243" behindDoc="0" locked="0" layoutInCell="1" allowOverlap="1" wp14:anchorId="3F35039F" wp14:editId="630040FC">
                    <wp:simplePos x="0" y="0"/>
                    <wp:positionH relativeFrom="column">
                      <wp:posOffset>4070350</wp:posOffset>
                    </wp:positionH>
                    <wp:positionV relativeFrom="paragraph">
                      <wp:posOffset>7393940</wp:posOffset>
                    </wp:positionV>
                    <wp:extent cx="2880995" cy="1390650"/>
                    <wp:effectExtent l="0" t="0" r="0" b="0"/>
                    <wp:wrapNone/>
                    <wp:docPr id="3" name="Text Box 3" descr="P2TB4bA#y1"/>
                    <wp:cNvGraphicFramePr/>
                    <a:graphic xmlns:a="http://schemas.openxmlformats.org/drawingml/2006/main">
                      <a:graphicData uri="http://schemas.microsoft.com/office/word/2010/wordprocessingShape">
                        <wps:wsp>
                          <wps:cNvSpPr txBox="1"/>
                          <wps:spPr>
                            <a:xfrm>
                              <a:off x="0" y="0"/>
                              <a:ext cx="2880995" cy="1390650"/>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F3503B4" w14:textId="6B9C147C" w:rsidR="00075121" w:rsidRPr="0056335E" w:rsidRDefault="00075121" w:rsidP="0006345C">
                                <w:pPr>
                                  <w:jc w:val="center"/>
                                  <w:rPr>
                                    <w:rFonts w:ascii="Bookman Old Style" w:hAnsi="Bookman Old Style"/>
                                    <w:color w:val="FFFFFF" w:themeColor="background1"/>
                                    <w:sz w:val="32"/>
                                    <w:szCs w:val="40"/>
                                    <w:lang w:val="fr-CA"/>
                                  </w:rPr>
                                </w:pPr>
                                <w:r w:rsidRPr="0056335E">
                                  <w:rPr>
                                    <w:rFonts w:ascii="Bookman Old Style" w:hAnsi="Bookman Old Style"/>
                                    <w:color w:val="FFFFFF" w:themeColor="background1"/>
                                    <w:sz w:val="32"/>
                                    <w:szCs w:val="40"/>
                                    <w:lang w:val="fr-CA"/>
                                  </w:rPr>
                                  <w:t>1</w:t>
                                </w:r>
                                <w:r w:rsidR="00D33B73">
                                  <w:rPr>
                                    <w:rFonts w:ascii="Bookman Old Style" w:hAnsi="Bookman Old Style"/>
                                    <w:color w:val="FFFFFF" w:themeColor="background1"/>
                                    <w:sz w:val="32"/>
                                    <w:szCs w:val="40"/>
                                    <w:lang w:val="fr-CA"/>
                                  </w:rPr>
                                  <w:t>0501</w:t>
                                </w:r>
                                <w:r w:rsidRPr="0056335E">
                                  <w:rPr>
                                    <w:rFonts w:ascii="Bookman Old Style" w:hAnsi="Bookman Old Style"/>
                                    <w:color w:val="FFFFFF" w:themeColor="background1"/>
                                    <w:sz w:val="32"/>
                                    <w:szCs w:val="40"/>
                                    <w:lang w:val="fr-CA"/>
                                  </w:rPr>
                                  <w:t>-1</w:t>
                                </w:r>
                                <w:r w:rsidR="001A3271">
                                  <w:rPr>
                                    <w:rFonts w:ascii="Bookman Old Style" w:hAnsi="Bookman Old Style"/>
                                    <w:color w:val="FFFFFF" w:themeColor="background1"/>
                                    <w:sz w:val="32"/>
                                    <w:szCs w:val="40"/>
                                    <w:lang w:val="fr-CA"/>
                                  </w:rPr>
                                  <w:t>12</w:t>
                                </w:r>
                                <w:r w:rsidRPr="0056335E">
                                  <w:rPr>
                                    <w:rFonts w:ascii="Bookman Old Style" w:hAnsi="Bookman Old Style"/>
                                    <w:color w:val="FFFFFF" w:themeColor="background1"/>
                                    <w:sz w:val="32"/>
                                    <w:szCs w:val="40"/>
                                    <w:lang w:val="fr-CA"/>
                                  </w:rPr>
                                  <w:t xml:space="preserve"> </w:t>
                                </w:r>
                                <w:r w:rsidR="001A3271">
                                  <w:rPr>
                                    <w:rFonts w:ascii="Bookman Old Style" w:hAnsi="Bookman Old Style"/>
                                    <w:color w:val="FFFFFF" w:themeColor="background1"/>
                                    <w:sz w:val="32"/>
                                    <w:szCs w:val="40"/>
                                    <w:lang w:val="fr-CA"/>
                                  </w:rPr>
                                  <w:t>Ave</w:t>
                                </w:r>
                                <w:r w:rsidRPr="0056335E">
                                  <w:rPr>
                                    <w:rFonts w:ascii="Bookman Old Style" w:hAnsi="Bookman Old Style"/>
                                    <w:color w:val="FFFFFF" w:themeColor="background1"/>
                                    <w:sz w:val="32"/>
                                    <w:szCs w:val="40"/>
                                    <w:lang w:val="fr-CA"/>
                                  </w:rPr>
                                  <w:t xml:space="preserve">, Grande Prairie, AB, T8V </w:t>
                                </w:r>
                                <w:r w:rsidR="001A3271">
                                  <w:rPr>
                                    <w:rFonts w:ascii="Bookman Old Style" w:hAnsi="Bookman Old Style"/>
                                    <w:color w:val="FFFFFF" w:themeColor="background1"/>
                                    <w:sz w:val="32"/>
                                    <w:szCs w:val="40"/>
                                    <w:lang w:val="fr-CA"/>
                                  </w:rPr>
                                  <w:t>6V6</w:t>
                                </w:r>
                              </w:p>
                              <w:p w14:paraId="3F3503B5" w14:textId="77777777" w:rsidR="00075121" w:rsidRPr="0056335E" w:rsidRDefault="00075121" w:rsidP="0006345C">
                                <w:pPr>
                                  <w:jc w:val="center"/>
                                  <w:rPr>
                                    <w:rFonts w:ascii="Bookman Old Style" w:hAnsi="Bookman Old Style"/>
                                    <w:color w:val="FFFFFF" w:themeColor="background1"/>
                                    <w:sz w:val="32"/>
                                    <w:szCs w:val="40"/>
                                    <w:lang w:val="fr-CA"/>
                                  </w:rPr>
                                </w:pPr>
                                <w:r w:rsidRPr="0056335E">
                                  <w:rPr>
                                    <w:rFonts w:ascii="Bookman Old Style" w:hAnsi="Bookman Old Style"/>
                                    <w:color w:val="FFFFFF" w:themeColor="background1"/>
                                    <w:sz w:val="32"/>
                                    <w:szCs w:val="40"/>
                                    <w:lang w:val="fr-CA"/>
                                  </w:rPr>
                                  <w:t>780.532.7721</w:t>
                                </w:r>
                              </w:p>
                              <w:p w14:paraId="3F3503B6" w14:textId="0D2DD94B" w:rsidR="00075121" w:rsidRPr="0056335E" w:rsidRDefault="00D83350" w:rsidP="0006345C">
                                <w:pPr>
                                  <w:jc w:val="center"/>
                                  <w:rPr>
                                    <w:rFonts w:ascii="Bookman Old Style" w:hAnsi="Bookman Old Style"/>
                                    <w:color w:val="FFFFFF" w:themeColor="background1"/>
                                    <w:sz w:val="22"/>
                                    <w:szCs w:val="40"/>
                                    <w:lang w:val="fr-CA"/>
                                  </w:rPr>
                                </w:pPr>
                                <w:hyperlink r:id="rId13" w:history="1">
                                  <w:r w:rsidR="00E133BF" w:rsidRPr="0056335E">
                                    <w:rPr>
                                      <w:rStyle w:val="Hyperlink"/>
                                      <w:rFonts w:ascii="Bookman Old Style" w:hAnsi="Bookman Old Style"/>
                                      <w:sz w:val="22"/>
                                      <w:szCs w:val="40"/>
                                      <w:lang w:val="fr-CA"/>
                                    </w:rPr>
                                    <w:t>www.gppsd.ab.ca/school/gpcomposite</w:t>
                                  </w:r>
                                </w:hyperlink>
                              </w:p>
                              <w:p w14:paraId="5FE0BDC5" w14:textId="74F0AA07" w:rsidR="00E133BF" w:rsidRDefault="00E133BF" w:rsidP="0006345C">
                                <w:pPr>
                                  <w:jc w:val="center"/>
                                  <w:rPr>
                                    <w:rFonts w:ascii="Bookman Old Style" w:hAnsi="Bookman Old Style"/>
                                    <w:color w:val="FFFFFF" w:themeColor="background1"/>
                                  </w:rPr>
                                </w:pPr>
                                <w:r w:rsidRPr="00E133BF">
                                  <w:rPr>
                                    <w:rFonts w:ascii="Bookman Old Style" w:hAnsi="Bookman Old Style"/>
                                    <w:color w:val="FFFFFF" w:themeColor="background1"/>
                                  </w:rPr>
                                  <w:t>Follow us on Facebook</w:t>
                                </w:r>
                                <w:r>
                                  <w:rPr>
                                    <w:rFonts w:ascii="Bookman Old Style" w:hAnsi="Bookman Old Style"/>
                                    <w:color w:val="FFFFFF" w:themeColor="background1"/>
                                  </w:rPr>
                                  <w:t>:</w:t>
                                </w:r>
                              </w:p>
                              <w:p w14:paraId="1CF6C107" w14:textId="65E09CEA" w:rsidR="00E133BF" w:rsidRDefault="00D83350" w:rsidP="0006345C">
                                <w:pPr>
                                  <w:jc w:val="center"/>
                                  <w:rPr>
                                    <w:rFonts w:ascii="Bookman Old Style" w:hAnsi="Bookman Old Style"/>
                                    <w:color w:val="FFFFFF" w:themeColor="background1"/>
                                  </w:rPr>
                                </w:pPr>
                                <w:hyperlink r:id="rId14" w:history="1">
                                  <w:r w:rsidR="00E133BF" w:rsidRPr="00273158">
                                    <w:rPr>
                                      <w:rStyle w:val="Hyperlink"/>
                                      <w:rFonts w:ascii="Bookman Old Style" w:hAnsi="Bookman Old Style"/>
                                    </w:rPr>
                                    <w:t>www.facebook.com/gpchs</w:t>
                                  </w:r>
                                </w:hyperlink>
                              </w:p>
                              <w:p w14:paraId="1ED41620" w14:textId="77777777" w:rsidR="00E133BF" w:rsidRPr="00E133BF" w:rsidRDefault="00E133BF" w:rsidP="0006345C">
                                <w:pPr>
                                  <w:jc w:val="center"/>
                                  <w:rPr>
                                    <w:rFonts w:ascii="Bookman Old Style" w:hAnsi="Bookman Old Style"/>
                                    <w:color w:val="FFFFFF" w:themeColor="background1"/>
                                  </w:rPr>
                                </w:pPr>
                              </w:p>
                              <w:p w14:paraId="3F3503B7" w14:textId="77777777" w:rsidR="00075121" w:rsidRPr="0006345C" w:rsidRDefault="00075121" w:rsidP="0006345C">
                                <w:pPr>
                                  <w:jc w:val="right"/>
                                  <w:rPr>
                                    <w:rFonts w:ascii="Bookman Old Style" w:hAnsi="Bookman Old Style"/>
                                    <w:sz w:val="48"/>
                                    <w:szCs w:val="4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35039F" id="_x0000_t202" coordsize="21600,21600" o:spt="202" path="m,l,21600r21600,l21600,xe">
                    <v:stroke joinstyle="miter"/>
                    <v:path gradientshapeok="t" o:connecttype="rect"/>
                  </v:shapetype>
                  <v:shape id="Text Box 3" o:spid="_x0000_s1030" type="#_x0000_t202" alt="P2TB4bA#y1" style="position:absolute;margin-left:320.5pt;margin-top:582.2pt;width:226.85pt;height:109.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" filled="f" strokeweight=".5pt">
                    <v:stroke opacity="0" joinstyle="round"/>
                    <v:textbox>
                      <w:txbxContent>
                        <w:p w14:paraId="3F3503B4" w14:textId="6B9C147C" w:rsidR="00075121" w:rsidRPr="0056335E" w:rsidRDefault="00075121" w:rsidP="0006345C">
                          <w:pPr>
                            <w:jc w:val="center"/>
                            <w:rPr>
                              <w:rFonts w:ascii="Bookman Old Style" w:hAnsi="Bookman Old Style"/>
                              <w:color w:val="FFFFFF" w:themeColor="background1"/>
                              <w:sz w:val="32"/>
                              <w:szCs w:val="40"/>
                              <w:lang w:val="fr-CA"/>
                            </w:rPr>
                          </w:pPr>
                          <w:r w:rsidRPr="0056335E">
                            <w:rPr>
                              <w:rFonts w:ascii="Bookman Old Style" w:hAnsi="Bookman Old Style"/>
                              <w:color w:val="FFFFFF" w:themeColor="background1"/>
                              <w:sz w:val="32"/>
                              <w:szCs w:val="40"/>
                              <w:lang w:val="fr-CA"/>
                            </w:rPr>
                            <w:t>1</w:t>
                          </w:r>
                          <w:r w:rsidR="00D33B73">
                            <w:rPr>
                              <w:rFonts w:ascii="Bookman Old Style" w:hAnsi="Bookman Old Style"/>
                              <w:color w:val="FFFFFF" w:themeColor="background1"/>
                              <w:sz w:val="32"/>
                              <w:szCs w:val="40"/>
                              <w:lang w:val="fr-CA"/>
                            </w:rPr>
                            <w:t>0501</w:t>
                          </w:r>
                          <w:r w:rsidRPr="0056335E">
                            <w:rPr>
                              <w:rFonts w:ascii="Bookman Old Style" w:hAnsi="Bookman Old Style"/>
                              <w:color w:val="FFFFFF" w:themeColor="background1"/>
                              <w:sz w:val="32"/>
                              <w:szCs w:val="40"/>
                              <w:lang w:val="fr-CA"/>
                            </w:rPr>
                            <w:t>-1</w:t>
                          </w:r>
                          <w:r w:rsidR="001A3271">
                            <w:rPr>
                              <w:rFonts w:ascii="Bookman Old Style" w:hAnsi="Bookman Old Style"/>
                              <w:color w:val="FFFFFF" w:themeColor="background1"/>
                              <w:sz w:val="32"/>
                              <w:szCs w:val="40"/>
                              <w:lang w:val="fr-CA"/>
                            </w:rPr>
                            <w:t>12</w:t>
                          </w:r>
                          <w:r w:rsidRPr="0056335E">
                            <w:rPr>
                              <w:rFonts w:ascii="Bookman Old Style" w:hAnsi="Bookman Old Style"/>
                              <w:color w:val="FFFFFF" w:themeColor="background1"/>
                              <w:sz w:val="32"/>
                              <w:szCs w:val="40"/>
                              <w:lang w:val="fr-CA"/>
                            </w:rPr>
                            <w:t xml:space="preserve"> </w:t>
                          </w:r>
                          <w:r w:rsidR="001A3271">
                            <w:rPr>
                              <w:rFonts w:ascii="Bookman Old Style" w:hAnsi="Bookman Old Style"/>
                              <w:color w:val="FFFFFF" w:themeColor="background1"/>
                              <w:sz w:val="32"/>
                              <w:szCs w:val="40"/>
                              <w:lang w:val="fr-CA"/>
                            </w:rPr>
                            <w:t>Ave</w:t>
                          </w:r>
                          <w:r w:rsidRPr="0056335E">
                            <w:rPr>
                              <w:rFonts w:ascii="Bookman Old Style" w:hAnsi="Bookman Old Style"/>
                              <w:color w:val="FFFFFF" w:themeColor="background1"/>
                              <w:sz w:val="32"/>
                              <w:szCs w:val="40"/>
                              <w:lang w:val="fr-CA"/>
                            </w:rPr>
                            <w:t xml:space="preserve">, Grande Prairie, AB, T8V </w:t>
                          </w:r>
                          <w:r w:rsidR="001A3271">
                            <w:rPr>
                              <w:rFonts w:ascii="Bookman Old Style" w:hAnsi="Bookman Old Style"/>
                              <w:color w:val="FFFFFF" w:themeColor="background1"/>
                              <w:sz w:val="32"/>
                              <w:szCs w:val="40"/>
                              <w:lang w:val="fr-CA"/>
                            </w:rPr>
                            <w:t>6V6</w:t>
                          </w:r>
                        </w:p>
                        <w:p w14:paraId="3F3503B5" w14:textId="77777777" w:rsidR="00075121" w:rsidRPr="0056335E" w:rsidRDefault="00075121" w:rsidP="0006345C">
                          <w:pPr>
                            <w:jc w:val="center"/>
                            <w:rPr>
                              <w:rFonts w:ascii="Bookman Old Style" w:hAnsi="Bookman Old Style"/>
                              <w:color w:val="FFFFFF" w:themeColor="background1"/>
                              <w:sz w:val="32"/>
                              <w:szCs w:val="40"/>
                              <w:lang w:val="fr-CA"/>
                            </w:rPr>
                          </w:pPr>
                          <w:r w:rsidRPr="0056335E">
                            <w:rPr>
                              <w:rFonts w:ascii="Bookman Old Style" w:hAnsi="Bookman Old Style"/>
                              <w:color w:val="FFFFFF" w:themeColor="background1"/>
                              <w:sz w:val="32"/>
                              <w:szCs w:val="40"/>
                              <w:lang w:val="fr-CA"/>
                            </w:rPr>
                            <w:t>780.532.7721</w:t>
                          </w:r>
                        </w:p>
                        <w:p w14:paraId="3F3503B6" w14:textId="0D2DD94B" w:rsidR="00075121" w:rsidRPr="0056335E" w:rsidRDefault="00D83350" w:rsidP="0006345C">
                          <w:pPr>
                            <w:jc w:val="center"/>
                            <w:rPr>
                              <w:rFonts w:ascii="Bookman Old Style" w:hAnsi="Bookman Old Style"/>
                              <w:color w:val="FFFFFF" w:themeColor="background1"/>
                              <w:sz w:val="22"/>
                              <w:szCs w:val="40"/>
                              <w:lang w:val="fr-CA"/>
                            </w:rPr>
                          </w:pPr>
                          <w:hyperlink r:id="rId15" w:history="1">
                            <w:r w:rsidR="00E133BF" w:rsidRPr="0056335E">
                              <w:rPr>
                                <w:rStyle w:val="Hyperlink"/>
                                <w:rFonts w:ascii="Bookman Old Style" w:hAnsi="Bookman Old Style"/>
                                <w:sz w:val="22"/>
                                <w:szCs w:val="40"/>
                                <w:lang w:val="fr-CA"/>
                              </w:rPr>
                              <w:t>www.gppsd.ab.ca/school/gpcomposite</w:t>
                            </w:r>
                          </w:hyperlink>
                        </w:p>
                        <w:p w14:paraId="5FE0BDC5" w14:textId="74F0AA07" w:rsidR="00E133BF" w:rsidRDefault="00E133BF" w:rsidP="0006345C">
                          <w:pPr>
                            <w:jc w:val="center"/>
                            <w:rPr>
                              <w:rFonts w:ascii="Bookman Old Style" w:hAnsi="Bookman Old Style"/>
                              <w:color w:val="FFFFFF" w:themeColor="background1"/>
                            </w:rPr>
                          </w:pPr>
                          <w:r w:rsidRPr="00E133BF">
                            <w:rPr>
                              <w:rFonts w:ascii="Bookman Old Style" w:hAnsi="Bookman Old Style"/>
                              <w:color w:val="FFFFFF" w:themeColor="background1"/>
                            </w:rPr>
                            <w:t>Follow us on Facebook</w:t>
                          </w:r>
                          <w:r>
                            <w:rPr>
                              <w:rFonts w:ascii="Bookman Old Style" w:hAnsi="Bookman Old Style"/>
                              <w:color w:val="FFFFFF" w:themeColor="background1"/>
                            </w:rPr>
                            <w:t>:</w:t>
                          </w:r>
                        </w:p>
                        <w:p w14:paraId="1CF6C107" w14:textId="65E09CEA" w:rsidR="00E133BF" w:rsidRDefault="00D83350" w:rsidP="0006345C">
                          <w:pPr>
                            <w:jc w:val="center"/>
                            <w:rPr>
                              <w:rFonts w:ascii="Bookman Old Style" w:hAnsi="Bookman Old Style"/>
                              <w:color w:val="FFFFFF" w:themeColor="background1"/>
                            </w:rPr>
                          </w:pPr>
                          <w:hyperlink r:id="rId16" w:history="1">
                            <w:r w:rsidR="00E133BF" w:rsidRPr="00273158">
                              <w:rPr>
                                <w:rStyle w:val="Hyperlink"/>
                                <w:rFonts w:ascii="Bookman Old Style" w:hAnsi="Bookman Old Style"/>
                              </w:rPr>
                              <w:t>www.facebook.com/gpchs</w:t>
                            </w:r>
                          </w:hyperlink>
                        </w:p>
                        <w:p w14:paraId="1ED41620" w14:textId="77777777" w:rsidR="00E133BF" w:rsidRPr="00E133BF" w:rsidRDefault="00E133BF" w:rsidP="0006345C">
                          <w:pPr>
                            <w:jc w:val="center"/>
                            <w:rPr>
                              <w:rFonts w:ascii="Bookman Old Style" w:hAnsi="Bookman Old Style"/>
                              <w:color w:val="FFFFFF" w:themeColor="background1"/>
                            </w:rPr>
                          </w:pPr>
                        </w:p>
                        <w:p w14:paraId="3F3503B7" w14:textId="77777777" w:rsidR="00075121" w:rsidRPr="0006345C" w:rsidRDefault="00075121" w:rsidP="0006345C">
                          <w:pPr>
                            <w:jc w:val="right"/>
                            <w:rPr>
                              <w:rFonts w:ascii="Bookman Old Style" w:hAnsi="Bookman Old Style"/>
                              <w:sz w:val="48"/>
                              <w:szCs w:val="48"/>
                              <w:lang w:val="en-CA"/>
                            </w:rPr>
                          </w:pPr>
                        </w:p>
                      </w:txbxContent>
                    </v:textbox>
                  </v:shape>
                </w:pict>
              </mc:Fallback>
            </mc:AlternateContent>
          </w:r>
          <w:r w:rsidR="00557BDC">
            <w:rPr>
              <w:noProof/>
            </w:rPr>
            <mc:AlternateContent>
              <mc:Choice Requires="wps">
                <w:drawing>
                  <wp:anchor distT="0" distB="0" distL="114300" distR="114300" simplePos="0" relativeHeight="251658241" behindDoc="0" locked="0" layoutInCell="0" allowOverlap="1" wp14:anchorId="3F35039B" wp14:editId="19A48435">
                    <wp:simplePos x="0" y="0"/>
                    <wp:positionH relativeFrom="margin">
                      <wp:align>right</wp:align>
                    </wp:positionH>
                    <wp:positionV relativeFrom="page">
                      <wp:posOffset>2217420</wp:posOffset>
                    </wp:positionV>
                    <wp:extent cx="6970395" cy="640080"/>
                    <wp:effectExtent l="0" t="0" r="15240" b="24765"/>
                    <wp:wrapNone/>
                    <wp:docPr id="463" name="Rectangle 463" descr="P2TB2#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rFonts w:ascii="Bookman Old Style" w:hAnsi="Bookman Old Style"/>
                                    <w:color w:val="FFFFFF" w:themeColor="background1"/>
                                    <w:sz w:val="72"/>
                                    <w14:shadow w14:blurRad="50800" w14:dist="38100" w14:dir="13500000" w14:sx="100000" w14:sy="100000" w14:kx="0" w14:ky="0" w14:algn="br">
                                      <w14:srgbClr w14:val="000000">
                                        <w14:alpha w14:val="60000"/>
                                      </w14:srgbClr>
                                    </w14:shadow>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F3503B3" w14:textId="77777777" w:rsidR="00075121" w:rsidRPr="0006345C" w:rsidRDefault="00075121">
                                    <w:pPr>
                                      <w:pStyle w:val="NoSpacing"/>
                                      <w:jc w:val="right"/>
                                      <w:rPr>
                                        <w:color w:val="FFFFFF" w:themeColor="background1"/>
                                        <w:sz w:val="72"/>
                                        <w:szCs w:val="72"/>
                                      </w:rPr>
                                    </w:pPr>
                                    <w:proofErr w:type="spellStart"/>
                                    <w:r>
                                      <w:rPr>
                                        <w:rFonts w:ascii="Bookman Old Style" w:hAnsi="Bookman Old Style"/>
                                        <w:color w:val="FFFFFF" w:themeColor="background1"/>
                                        <w:sz w:val="72"/>
                                        <w14:shadow w14:blurRad="50800" w14:dist="38100" w14:dir="13500000" w14:sx="100000" w14:sy="100000" w14:kx="0" w14:ky="0" w14:algn="br">
                                          <w14:srgbClr w14:val="000000">
                                            <w14:alpha w14:val="60000"/>
                                          </w14:srgbClr>
                                        </w14:shadow>
                                      </w:rPr>
                                      <w:t>Grande</w:t>
                                    </w:r>
                                    <w:proofErr w:type="spellEnd"/>
                                    <w:r>
                                      <w:rPr>
                                        <w:rFonts w:ascii="Bookman Old Style" w:hAnsi="Bookman Old Style"/>
                                        <w:color w:val="FFFFFF" w:themeColor="background1"/>
                                        <w:sz w:val="72"/>
                                        <w14:shadow w14:blurRad="50800" w14:dist="38100" w14:dir="13500000" w14:sx="100000" w14:sy="100000" w14:kx="0" w14:ky="0" w14:algn="br">
                                          <w14:srgbClr w14:val="000000">
                                            <w14:alpha w14:val="60000"/>
                                          </w14:srgbClr>
                                        </w14:shadow>
                                      </w:rPr>
                                      <w:t xml:space="preserve"> Prairie Composite High School</w:t>
                                    </w:r>
                                    <w:r w:rsidRPr="0006345C">
                                      <w:rPr>
                                        <w:rFonts w:ascii="Bookman Old Style" w:hAnsi="Bookman Old Style"/>
                                        <w:color w:val="FFFFFF" w:themeColor="background1"/>
                                        <w:sz w:val="72"/>
                                        <w14:shadow w14:blurRad="50800" w14:dist="38100" w14:dir="13500000" w14:sx="100000" w14:sy="100000" w14:kx="0" w14:ky="0" w14:algn="br">
                                          <w14:srgbClr w14:val="000000">
                                            <w14:alpha w14:val="60000"/>
                                          </w14:srgbClr>
                                        </w14:shadow>
                                      </w:rPr>
                                      <w:t xml:space="preserve"> Handbook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F35039B" id="Rectangle 463" o:spid="_x0000_s1031" alt="P2TB2#y1" style="position:absolute;margin-left:497.65pt;margin-top:174.6pt;width:548.85pt;height:50.4pt;z-index:251658241;visibility:visible;mso-wrap-style:square;mso-width-percent:900;mso-height-percent:73;mso-wrap-distance-left:9pt;mso-wrap-distance-top:0;mso-wrap-distance-right:9pt;mso-wrap-distance-bottom:0;mso-position-horizontal:right;mso-position-horizontal-relative:margin;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" o:allowincell="f" fillcolor="black [3213]" strokecolor="black [3213]" strokeweight="1.5pt">
                    <v:textbox style="mso-fit-shape-to-text:t" inset="14.4pt,,14.4pt">
                      <w:txbxContent>
                        <w:sdt>
                          <w:sdtPr>
                            <w:rPr>
                              <w:rFonts w:ascii="Bookman Old Style" w:hAnsi="Bookman Old Style"/>
                              <w:color w:val="FFFFFF" w:themeColor="background1"/>
                              <w:sz w:val="72"/>
                              <w14:shadow w14:blurRad="50800" w14:dist="38100" w14:dir="13500000" w14:sx="100000" w14:sy="100000" w14:kx="0" w14:ky="0" w14:algn="br">
                                <w14:srgbClr w14:val="000000">
                                  <w14:alpha w14:val="60000"/>
                                </w14:srgbClr>
                              </w14:shadow>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F3503B3" w14:textId="77777777" w:rsidR="00075121" w:rsidRPr="0006345C" w:rsidRDefault="00075121">
                              <w:pPr>
                                <w:pStyle w:val="NoSpacing"/>
                                <w:jc w:val="right"/>
                                <w:rPr>
                                  <w:color w:val="FFFFFF" w:themeColor="background1"/>
                                  <w:sz w:val="72"/>
                                  <w:szCs w:val="72"/>
                                </w:rPr>
                              </w:pPr>
                              <w:proofErr w:type="spellStart"/>
                              <w:r>
                                <w:rPr>
                                  <w:rFonts w:ascii="Bookman Old Style" w:hAnsi="Bookman Old Style"/>
                                  <w:color w:val="FFFFFF" w:themeColor="background1"/>
                                  <w:sz w:val="72"/>
                                  <w14:shadow w14:blurRad="50800" w14:dist="38100" w14:dir="13500000" w14:sx="100000" w14:sy="100000" w14:kx="0" w14:ky="0" w14:algn="br">
                                    <w14:srgbClr w14:val="000000">
                                      <w14:alpha w14:val="60000"/>
                                    </w14:srgbClr>
                                  </w14:shadow>
                                </w:rPr>
                                <w:t>Grande</w:t>
                              </w:r>
                              <w:proofErr w:type="spellEnd"/>
                              <w:r>
                                <w:rPr>
                                  <w:rFonts w:ascii="Bookman Old Style" w:hAnsi="Bookman Old Style"/>
                                  <w:color w:val="FFFFFF" w:themeColor="background1"/>
                                  <w:sz w:val="72"/>
                                  <w14:shadow w14:blurRad="50800" w14:dist="38100" w14:dir="13500000" w14:sx="100000" w14:sy="100000" w14:kx="0" w14:ky="0" w14:algn="br">
                                    <w14:srgbClr w14:val="000000">
                                      <w14:alpha w14:val="60000"/>
                                    </w14:srgbClr>
                                  </w14:shadow>
                                </w:rPr>
                                <w:t xml:space="preserve"> Prairie Composite High School</w:t>
                              </w:r>
                              <w:r w:rsidRPr="0006345C">
                                <w:rPr>
                                  <w:rFonts w:ascii="Bookman Old Style" w:hAnsi="Bookman Old Style"/>
                                  <w:color w:val="FFFFFF" w:themeColor="background1"/>
                                  <w:sz w:val="72"/>
                                  <w14:shadow w14:blurRad="50800" w14:dist="38100" w14:dir="13500000" w14:sx="100000" w14:sy="100000" w14:kx="0" w14:ky="0" w14:algn="br">
                                    <w14:srgbClr w14:val="000000">
                                      <w14:alpha w14:val="60000"/>
                                    </w14:srgbClr>
                                  </w14:shadow>
                                </w:rPr>
                                <w:t xml:space="preserve"> Handbook</w:t>
                              </w:r>
                            </w:p>
                          </w:sdtContent>
                        </w:sdt>
                      </w:txbxContent>
                    </v:textbox>
                    <w10:wrap anchorx="margin" anchory="page"/>
                  </v:rect>
                </w:pict>
              </mc:Fallback>
            </mc:AlternateContent>
          </w:r>
          <w:r w:rsidR="000472AE">
            <w:rPr>
              <w:noProof/>
            </w:rPr>
            <mc:AlternateContent>
              <mc:Choice Requires="wps">
                <w:drawing>
                  <wp:anchor distT="0" distB="0" distL="114300" distR="114300" simplePos="0" relativeHeight="251658242" behindDoc="0" locked="0" layoutInCell="1" allowOverlap="1" wp14:anchorId="3F3503A1" wp14:editId="4F8598BD">
                    <wp:simplePos x="0" y="0"/>
                    <wp:positionH relativeFrom="column">
                      <wp:posOffset>4015157</wp:posOffset>
                    </wp:positionH>
                    <wp:positionV relativeFrom="paragraph">
                      <wp:posOffset>5836285</wp:posOffset>
                    </wp:positionV>
                    <wp:extent cx="2880995" cy="1595336"/>
                    <wp:effectExtent l="0" t="0" r="0" b="0"/>
                    <wp:wrapNone/>
                    <wp:docPr id="2" name="Text Box 2" descr="P2TB3bA#y1"/>
                    <wp:cNvGraphicFramePr/>
                    <a:graphic xmlns:a="http://schemas.openxmlformats.org/drawingml/2006/main">
                      <a:graphicData uri="http://schemas.microsoft.com/office/word/2010/wordprocessingShape">
                        <wps:wsp>
                          <wps:cNvSpPr txBox="1"/>
                          <wps:spPr>
                            <a:xfrm>
                              <a:off x="0" y="0"/>
                              <a:ext cx="2880995" cy="1595336"/>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F3503B8" w14:textId="77777777" w:rsidR="00075121" w:rsidRPr="005018FA" w:rsidRDefault="00075121" w:rsidP="0006345C">
                                <w:pPr>
                                  <w:jc w:val="right"/>
                                  <w:rPr>
                                    <w:rFonts w:ascii="Bookman Old Style" w:hAnsi="Bookman Old Style"/>
                                    <w:color w:val="FFFFFF" w:themeColor="background1"/>
                                    <w:sz w:val="56"/>
                                    <w:szCs w:val="48"/>
                                    <w:lang w:val="en-CA"/>
                                  </w:rPr>
                                </w:pPr>
                                <w:r w:rsidRPr="005018FA">
                                  <w:rPr>
                                    <w:rFonts w:ascii="Bookman Old Style" w:hAnsi="Bookman Old Style"/>
                                    <w:color w:val="FFFFFF" w:themeColor="background1"/>
                                    <w:sz w:val="56"/>
                                    <w:szCs w:val="48"/>
                                    <w:lang w:val="en-CA"/>
                                  </w:rPr>
                                  <w:t>Grande Prairie Composite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3503A1" id="Text Box 2" o:spid="_x0000_s1032" type="#_x0000_t202" alt="P2TB3bA#y1" style="position:absolute;margin-left:316.15pt;margin-top:459.55pt;width:226.85pt;height:125.6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" filled="f" strokeweight=".5pt">
                    <v:stroke opacity="0" joinstyle="round"/>
                    <v:textbox>
                      <w:txbxContent>
                        <w:p w14:paraId="3F3503B8" w14:textId="77777777" w:rsidR="00075121" w:rsidRPr="005018FA" w:rsidRDefault="00075121" w:rsidP="0006345C">
                          <w:pPr>
                            <w:jc w:val="right"/>
                            <w:rPr>
                              <w:rFonts w:ascii="Bookman Old Style" w:hAnsi="Bookman Old Style"/>
                              <w:color w:val="FFFFFF" w:themeColor="background1"/>
                              <w:sz w:val="56"/>
                              <w:szCs w:val="48"/>
                              <w:lang w:val="en-CA"/>
                            </w:rPr>
                          </w:pPr>
                          <w:r w:rsidRPr="005018FA">
                            <w:rPr>
                              <w:rFonts w:ascii="Bookman Old Style" w:hAnsi="Bookman Old Style"/>
                              <w:color w:val="FFFFFF" w:themeColor="background1"/>
                              <w:sz w:val="56"/>
                              <w:szCs w:val="48"/>
                              <w:lang w:val="en-CA"/>
                            </w:rPr>
                            <w:t>Grande Prairie Composite High School</w:t>
                          </w:r>
                        </w:p>
                      </w:txbxContent>
                    </v:textbox>
                  </v:shape>
                </w:pict>
              </mc:Fallback>
            </mc:AlternateContent>
          </w:r>
          <w:r w:rsidR="00440A48">
            <w:rPr>
              <w:rFonts w:ascii="Bookman Old Style" w:hAnsi="Bookman Old Style"/>
              <w:color w:val="FF3300"/>
              <w:sz w:val="72"/>
              <w14:shadow w14:blurRad="50800" w14:dist="38100" w14:dir="13500000" w14:sx="100000" w14:sy="100000" w14:kx="0" w14:ky="0" w14:algn="br">
                <w14:srgbClr w14:val="000000">
                  <w14:alpha w14:val="60000"/>
                </w14:srgbClr>
              </w14:shadow>
            </w:rPr>
            <w:br w:type="page"/>
          </w:r>
          <w:r w:rsidR="00851A89">
            <w:rPr>
              <w:rFonts w:ascii="Bookman Old Style" w:hAnsi="Bookman Old Style"/>
              <w:color w:val="FF3300"/>
              <w:sz w:val="72"/>
              <w14:shadow w14:blurRad="50800" w14:dist="38100" w14:dir="13500000" w14:sx="100000" w14:sy="100000" w14:kx="0" w14:ky="0" w14:algn="br">
                <w14:srgbClr w14:val="000000">
                  <w14:alpha w14:val="60000"/>
                </w14:srgbClr>
              </w14:shadow>
            </w:rPr>
            <w:lastRenderedPageBreak/>
            <w:t xml:space="preserve"> </w:t>
          </w:r>
        </w:p>
      </w:sdtContent>
    </w:sdt>
    <w:p w14:paraId="3F34FFB0" w14:textId="77777777" w:rsidR="00AC27B3" w:rsidRPr="00727E6C" w:rsidRDefault="00AC27B3" w:rsidP="00E93D9B">
      <w:pPr>
        <w:rPr>
          <w:rFonts w:ascii="Bookman Old Style" w:hAnsi="Bookman Old Style"/>
          <w:b/>
          <w:color w:val="FF6600"/>
          <w:sz w:val="44"/>
          <w:szCs w:val="44"/>
          <w14:shadow w14:blurRad="50800" w14:dist="38100" w14:dir="13500000" w14:sx="100000" w14:sy="100000" w14:kx="0" w14:ky="0" w14:algn="br">
            <w14:srgbClr w14:val="000000">
              <w14:alpha w14:val="60000"/>
            </w14:srgbClr>
          </w14:shadow>
        </w:rPr>
      </w:pPr>
      <w:r w:rsidRPr="00727E6C">
        <w:rPr>
          <w:rFonts w:ascii="Bookman Old Style" w:hAnsi="Bookman Old Style"/>
          <w:b/>
          <w:color w:val="FF6600"/>
          <w:sz w:val="44"/>
          <w:szCs w:val="44"/>
          <w14:shadow w14:blurRad="50800" w14:dist="38100" w14:dir="13500000" w14:sx="100000" w14:sy="100000" w14:kx="0" w14:ky="0" w14:algn="br">
            <w14:srgbClr w14:val="000000">
              <w14:alpha w14:val="60000"/>
            </w14:srgbClr>
          </w14:shadow>
        </w:rPr>
        <w:t>Table of Contents</w:t>
      </w:r>
    </w:p>
    <w:sdt>
      <w:sdtPr>
        <w:rPr>
          <w:rFonts w:ascii="Times New Roman" w:eastAsia="Times New Roman" w:hAnsi="Times New Roman" w:cs="Times New Roman"/>
          <w:b w:val="0"/>
          <w:color w:val="auto"/>
          <w:sz w:val="24"/>
          <w:szCs w:val="24"/>
        </w:rPr>
        <w:id w:val="-206334362"/>
        <w:docPartObj>
          <w:docPartGallery w:val="Table of Contents"/>
          <w:docPartUnique/>
        </w:docPartObj>
      </w:sdtPr>
      <w:sdtEndPr>
        <w:rPr>
          <w:bCs/>
          <w:noProof/>
        </w:rPr>
      </w:sdtEndPr>
      <w:sdtContent>
        <w:p w14:paraId="0E792297" w14:textId="32A40AF6" w:rsidR="0011741F" w:rsidRDefault="0011741F">
          <w:pPr>
            <w:pStyle w:val="TOCHeading"/>
          </w:pPr>
        </w:p>
        <w:p w14:paraId="02E08675" w14:textId="6E7BDE4F" w:rsidR="00A9304D" w:rsidRDefault="0011741F">
          <w:pPr>
            <w:pStyle w:val="TOC1"/>
            <w:tabs>
              <w:tab w:val="right" w:leader="dot" w:pos="10070"/>
            </w:tabs>
            <w:rPr>
              <w:rFonts w:asciiTheme="minorHAnsi" w:eastAsiaTheme="minorEastAsia" w:hAnsiTheme="minorHAnsi" w:cstheme="minorBidi"/>
              <w:noProof/>
              <w:sz w:val="22"/>
              <w:szCs w:val="22"/>
              <w:lang w:val="en-CA" w:eastAsia="en-CA"/>
            </w:rPr>
          </w:pPr>
          <w:r>
            <w:rPr>
              <w:b/>
              <w:bCs/>
              <w:noProof/>
            </w:rPr>
            <w:fldChar w:fldCharType="begin"/>
          </w:r>
          <w:r>
            <w:rPr>
              <w:b/>
              <w:bCs/>
              <w:noProof/>
            </w:rPr>
            <w:instrText xml:space="preserve"> TOC \o "1-3" \h \z \u </w:instrText>
          </w:r>
          <w:r>
            <w:rPr>
              <w:b/>
              <w:bCs/>
              <w:noProof/>
            </w:rPr>
            <w:fldChar w:fldCharType="separate"/>
          </w:r>
          <w:hyperlink w:anchor="_Toc111554258" w:history="1">
            <w:r w:rsidR="00A9304D" w:rsidRPr="00FB0BD0">
              <w:rPr>
                <w:rStyle w:val="Hyperlink"/>
                <w:noProof/>
                <w14:shadow w14:blurRad="50800" w14:dist="38100" w14:dir="13500000" w14:sx="100000" w14:sy="100000" w14:kx="0" w14:ky="0" w14:algn="br">
                  <w14:srgbClr w14:val="000000">
                    <w14:alpha w14:val="60000"/>
                  </w14:srgbClr>
                </w14:shadow>
              </w:rPr>
              <w:t>Welcome to Grande Prairie Composite High School</w:t>
            </w:r>
            <w:r w:rsidR="00A9304D">
              <w:rPr>
                <w:noProof/>
                <w:webHidden/>
              </w:rPr>
              <w:tab/>
            </w:r>
            <w:r w:rsidR="00A9304D">
              <w:rPr>
                <w:noProof/>
                <w:webHidden/>
              </w:rPr>
              <w:fldChar w:fldCharType="begin"/>
            </w:r>
            <w:r w:rsidR="00A9304D">
              <w:rPr>
                <w:noProof/>
                <w:webHidden/>
              </w:rPr>
              <w:instrText xml:space="preserve"> PAGEREF _Toc111554258 \h </w:instrText>
            </w:r>
            <w:r w:rsidR="00A9304D">
              <w:rPr>
                <w:noProof/>
                <w:webHidden/>
              </w:rPr>
            </w:r>
            <w:r w:rsidR="00A9304D">
              <w:rPr>
                <w:noProof/>
                <w:webHidden/>
              </w:rPr>
              <w:fldChar w:fldCharType="separate"/>
            </w:r>
            <w:r w:rsidR="00D7304E">
              <w:rPr>
                <w:noProof/>
                <w:webHidden/>
              </w:rPr>
              <w:t>4</w:t>
            </w:r>
            <w:r w:rsidR="00A9304D">
              <w:rPr>
                <w:noProof/>
                <w:webHidden/>
              </w:rPr>
              <w:fldChar w:fldCharType="end"/>
            </w:r>
          </w:hyperlink>
        </w:p>
        <w:p w14:paraId="7A92E841" w14:textId="58FE800D"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59" w:history="1">
            <w:r w:rsidR="00A9304D" w:rsidRPr="00FB0BD0">
              <w:rPr>
                <w:rStyle w:val="Hyperlink"/>
                <w:noProof/>
              </w:rPr>
              <w:t>Principal’s Message</w:t>
            </w:r>
            <w:r w:rsidR="00A9304D">
              <w:rPr>
                <w:noProof/>
                <w:webHidden/>
              </w:rPr>
              <w:tab/>
            </w:r>
            <w:r w:rsidR="00A9304D">
              <w:rPr>
                <w:noProof/>
                <w:webHidden/>
              </w:rPr>
              <w:fldChar w:fldCharType="begin"/>
            </w:r>
            <w:r w:rsidR="00A9304D">
              <w:rPr>
                <w:noProof/>
                <w:webHidden/>
              </w:rPr>
              <w:instrText xml:space="preserve"> PAGEREF _Toc111554259 \h </w:instrText>
            </w:r>
            <w:r w:rsidR="00A9304D">
              <w:rPr>
                <w:noProof/>
                <w:webHidden/>
              </w:rPr>
            </w:r>
            <w:r w:rsidR="00A9304D">
              <w:rPr>
                <w:noProof/>
                <w:webHidden/>
              </w:rPr>
              <w:fldChar w:fldCharType="separate"/>
            </w:r>
            <w:r w:rsidR="00D7304E">
              <w:rPr>
                <w:noProof/>
                <w:webHidden/>
              </w:rPr>
              <w:t>4</w:t>
            </w:r>
            <w:r w:rsidR="00A9304D">
              <w:rPr>
                <w:noProof/>
                <w:webHidden/>
              </w:rPr>
              <w:fldChar w:fldCharType="end"/>
            </w:r>
          </w:hyperlink>
        </w:p>
        <w:p w14:paraId="70E4F6D4" w14:textId="664DDFC9" w:rsidR="00A9304D" w:rsidRDefault="00D83350">
          <w:pPr>
            <w:pStyle w:val="TOC1"/>
            <w:tabs>
              <w:tab w:val="right" w:leader="dot" w:pos="10070"/>
            </w:tabs>
            <w:rPr>
              <w:rFonts w:asciiTheme="minorHAnsi" w:eastAsiaTheme="minorEastAsia" w:hAnsiTheme="minorHAnsi" w:cstheme="minorBidi"/>
              <w:noProof/>
              <w:sz w:val="22"/>
              <w:szCs w:val="22"/>
              <w:lang w:val="en-CA" w:eastAsia="en-CA"/>
            </w:rPr>
          </w:pPr>
          <w:hyperlink w:anchor="_Toc111554260" w:history="1">
            <w:r w:rsidR="00A9304D" w:rsidRPr="00FB0BD0">
              <w:rPr>
                <w:rStyle w:val="Hyperlink"/>
                <w:noProof/>
                <w14:shadow w14:blurRad="50800" w14:dist="38100" w14:dir="13500000" w14:sx="100000" w14:sy="100000" w14:kx="0" w14:ky="0" w14:algn="br">
                  <w14:srgbClr w14:val="000000">
                    <w14:alpha w14:val="60000"/>
                  </w14:srgbClr>
                </w14:shadow>
              </w:rPr>
              <w:t>Grande Prairie Composite High School Staff</w:t>
            </w:r>
            <w:r w:rsidR="00A9304D">
              <w:rPr>
                <w:noProof/>
                <w:webHidden/>
              </w:rPr>
              <w:tab/>
            </w:r>
            <w:r w:rsidR="00A9304D">
              <w:rPr>
                <w:noProof/>
                <w:webHidden/>
              </w:rPr>
              <w:fldChar w:fldCharType="begin"/>
            </w:r>
            <w:r w:rsidR="00A9304D">
              <w:rPr>
                <w:noProof/>
                <w:webHidden/>
              </w:rPr>
              <w:instrText xml:space="preserve"> PAGEREF _Toc111554260 \h </w:instrText>
            </w:r>
            <w:r w:rsidR="00A9304D">
              <w:rPr>
                <w:noProof/>
                <w:webHidden/>
              </w:rPr>
            </w:r>
            <w:r w:rsidR="00A9304D">
              <w:rPr>
                <w:noProof/>
                <w:webHidden/>
              </w:rPr>
              <w:fldChar w:fldCharType="separate"/>
            </w:r>
            <w:r w:rsidR="00D7304E">
              <w:rPr>
                <w:noProof/>
                <w:webHidden/>
              </w:rPr>
              <w:t>5</w:t>
            </w:r>
            <w:r w:rsidR="00A9304D">
              <w:rPr>
                <w:noProof/>
                <w:webHidden/>
              </w:rPr>
              <w:fldChar w:fldCharType="end"/>
            </w:r>
          </w:hyperlink>
        </w:p>
        <w:p w14:paraId="1ADE2578" w14:textId="0D4F8DDD"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61" w:history="1">
            <w:r w:rsidR="00A9304D" w:rsidRPr="00FB0BD0">
              <w:rPr>
                <w:rStyle w:val="Hyperlink"/>
                <w:noProof/>
              </w:rPr>
              <w:t>Administration Team</w:t>
            </w:r>
            <w:r w:rsidR="00A9304D">
              <w:rPr>
                <w:noProof/>
                <w:webHidden/>
              </w:rPr>
              <w:tab/>
            </w:r>
            <w:r w:rsidR="00A9304D">
              <w:rPr>
                <w:noProof/>
                <w:webHidden/>
              </w:rPr>
              <w:fldChar w:fldCharType="begin"/>
            </w:r>
            <w:r w:rsidR="00A9304D">
              <w:rPr>
                <w:noProof/>
                <w:webHidden/>
              </w:rPr>
              <w:instrText xml:space="preserve"> PAGEREF _Toc111554261 \h </w:instrText>
            </w:r>
            <w:r w:rsidR="00A9304D">
              <w:rPr>
                <w:noProof/>
                <w:webHidden/>
              </w:rPr>
            </w:r>
            <w:r w:rsidR="00A9304D">
              <w:rPr>
                <w:noProof/>
                <w:webHidden/>
              </w:rPr>
              <w:fldChar w:fldCharType="separate"/>
            </w:r>
            <w:r w:rsidR="00D7304E">
              <w:rPr>
                <w:noProof/>
                <w:webHidden/>
              </w:rPr>
              <w:t>5</w:t>
            </w:r>
            <w:r w:rsidR="00A9304D">
              <w:rPr>
                <w:noProof/>
                <w:webHidden/>
              </w:rPr>
              <w:fldChar w:fldCharType="end"/>
            </w:r>
          </w:hyperlink>
        </w:p>
        <w:p w14:paraId="57502936" w14:textId="29CE07BA"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62" w:history="1">
            <w:r w:rsidR="00A9304D" w:rsidRPr="00FB0BD0">
              <w:rPr>
                <w:rStyle w:val="Hyperlink"/>
                <w:noProof/>
              </w:rPr>
              <w:t>Instructional Staff</w:t>
            </w:r>
            <w:r w:rsidR="00A9304D">
              <w:rPr>
                <w:noProof/>
                <w:webHidden/>
              </w:rPr>
              <w:tab/>
            </w:r>
            <w:r w:rsidR="00A9304D">
              <w:rPr>
                <w:noProof/>
                <w:webHidden/>
              </w:rPr>
              <w:fldChar w:fldCharType="begin"/>
            </w:r>
            <w:r w:rsidR="00A9304D">
              <w:rPr>
                <w:noProof/>
                <w:webHidden/>
              </w:rPr>
              <w:instrText xml:space="preserve"> PAGEREF _Toc111554262 \h </w:instrText>
            </w:r>
            <w:r w:rsidR="00A9304D">
              <w:rPr>
                <w:noProof/>
                <w:webHidden/>
              </w:rPr>
            </w:r>
            <w:r w:rsidR="00A9304D">
              <w:rPr>
                <w:noProof/>
                <w:webHidden/>
              </w:rPr>
              <w:fldChar w:fldCharType="separate"/>
            </w:r>
            <w:r w:rsidR="00D7304E">
              <w:rPr>
                <w:noProof/>
                <w:webHidden/>
              </w:rPr>
              <w:t>5</w:t>
            </w:r>
            <w:r w:rsidR="00A9304D">
              <w:rPr>
                <w:noProof/>
                <w:webHidden/>
              </w:rPr>
              <w:fldChar w:fldCharType="end"/>
            </w:r>
          </w:hyperlink>
        </w:p>
        <w:p w14:paraId="3949D46F" w14:textId="2B6060EA"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63" w:history="1">
            <w:r w:rsidR="00A9304D" w:rsidRPr="00FB0BD0">
              <w:rPr>
                <w:rStyle w:val="Hyperlink"/>
                <w:noProof/>
              </w:rPr>
              <w:t>Student Services Staff</w:t>
            </w:r>
            <w:r w:rsidR="00A9304D">
              <w:rPr>
                <w:noProof/>
                <w:webHidden/>
              </w:rPr>
              <w:tab/>
            </w:r>
            <w:r w:rsidR="00A9304D">
              <w:rPr>
                <w:noProof/>
                <w:webHidden/>
              </w:rPr>
              <w:fldChar w:fldCharType="begin"/>
            </w:r>
            <w:r w:rsidR="00A9304D">
              <w:rPr>
                <w:noProof/>
                <w:webHidden/>
              </w:rPr>
              <w:instrText xml:space="preserve"> PAGEREF _Toc111554263 \h </w:instrText>
            </w:r>
            <w:r w:rsidR="00A9304D">
              <w:rPr>
                <w:noProof/>
                <w:webHidden/>
              </w:rPr>
            </w:r>
            <w:r w:rsidR="00A9304D">
              <w:rPr>
                <w:noProof/>
                <w:webHidden/>
              </w:rPr>
              <w:fldChar w:fldCharType="separate"/>
            </w:r>
            <w:r w:rsidR="00D7304E">
              <w:rPr>
                <w:noProof/>
                <w:webHidden/>
              </w:rPr>
              <w:t>6</w:t>
            </w:r>
            <w:r w:rsidR="00A9304D">
              <w:rPr>
                <w:noProof/>
                <w:webHidden/>
              </w:rPr>
              <w:fldChar w:fldCharType="end"/>
            </w:r>
          </w:hyperlink>
        </w:p>
        <w:p w14:paraId="60677BAA" w14:textId="6978CB11"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64" w:history="1">
            <w:r w:rsidR="00A9304D" w:rsidRPr="00FB0BD0">
              <w:rPr>
                <w:rStyle w:val="Hyperlink"/>
                <w:noProof/>
              </w:rPr>
              <w:t>Non-Instructional Staff</w:t>
            </w:r>
            <w:r w:rsidR="00A9304D">
              <w:rPr>
                <w:noProof/>
                <w:webHidden/>
              </w:rPr>
              <w:tab/>
            </w:r>
            <w:r w:rsidR="00A9304D">
              <w:rPr>
                <w:noProof/>
                <w:webHidden/>
              </w:rPr>
              <w:fldChar w:fldCharType="begin"/>
            </w:r>
            <w:r w:rsidR="00A9304D">
              <w:rPr>
                <w:noProof/>
                <w:webHidden/>
              </w:rPr>
              <w:instrText xml:space="preserve"> PAGEREF _Toc111554264 \h </w:instrText>
            </w:r>
            <w:r w:rsidR="00A9304D">
              <w:rPr>
                <w:noProof/>
                <w:webHidden/>
              </w:rPr>
            </w:r>
            <w:r w:rsidR="00A9304D">
              <w:rPr>
                <w:noProof/>
                <w:webHidden/>
              </w:rPr>
              <w:fldChar w:fldCharType="separate"/>
            </w:r>
            <w:r w:rsidR="00D7304E">
              <w:rPr>
                <w:noProof/>
                <w:webHidden/>
              </w:rPr>
              <w:t>6</w:t>
            </w:r>
            <w:r w:rsidR="00A9304D">
              <w:rPr>
                <w:noProof/>
                <w:webHidden/>
              </w:rPr>
              <w:fldChar w:fldCharType="end"/>
            </w:r>
          </w:hyperlink>
        </w:p>
        <w:p w14:paraId="7D0024B0" w14:textId="31313A8F" w:rsidR="00A9304D" w:rsidRDefault="00D83350">
          <w:pPr>
            <w:pStyle w:val="TOC1"/>
            <w:tabs>
              <w:tab w:val="right" w:leader="dot" w:pos="10070"/>
            </w:tabs>
            <w:rPr>
              <w:rFonts w:asciiTheme="minorHAnsi" w:eastAsiaTheme="minorEastAsia" w:hAnsiTheme="minorHAnsi" w:cstheme="minorBidi"/>
              <w:noProof/>
              <w:sz w:val="22"/>
              <w:szCs w:val="22"/>
              <w:lang w:val="en-CA" w:eastAsia="en-CA"/>
            </w:rPr>
          </w:pPr>
          <w:hyperlink w:anchor="_Toc111554265" w:history="1">
            <w:r w:rsidR="00A9304D" w:rsidRPr="00FB0BD0">
              <w:rPr>
                <w:rStyle w:val="Hyperlink"/>
                <w:noProof/>
                <w14:shadow w14:blurRad="50800" w14:dist="38100" w14:dir="13500000" w14:sx="100000" w14:sy="100000" w14:kx="0" w14:ky="0" w14:algn="br">
                  <w14:srgbClr w14:val="000000">
                    <w14:alpha w14:val="60000"/>
                  </w14:srgbClr>
                </w14:shadow>
              </w:rPr>
              <w:t>General Information</w:t>
            </w:r>
            <w:r w:rsidR="00A9304D">
              <w:rPr>
                <w:noProof/>
                <w:webHidden/>
              </w:rPr>
              <w:tab/>
            </w:r>
            <w:r w:rsidR="00A9304D">
              <w:rPr>
                <w:noProof/>
                <w:webHidden/>
              </w:rPr>
              <w:fldChar w:fldCharType="begin"/>
            </w:r>
            <w:r w:rsidR="00A9304D">
              <w:rPr>
                <w:noProof/>
                <w:webHidden/>
              </w:rPr>
              <w:instrText xml:space="preserve"> PAGEREF _Toc111554265 \h </w:instrText>
            </w:r>
            <w:r w:rsidR="00A9304D">
              <w:rPr>
                <w:noProof/>
                <w:webHidden/>
              </w:rPr>
            </w:r>
            <w:r w:rsidR="00A9304D">
              <w:rPr>
                <w:noProof/>
                <w:webHidden/>
              </w:rPr>
              <w:fldChar w:fldCharType="separate"/>
            </w:r>
            <w:r w:rsidR="00D7304E">
              <w:rPr>
                <w:noProof/>
                <w:webHidden/>
              </w:rPr>
              <w:t>7</w:t>
            </w:r>
            <w:r w:rsidR="00A9304D">
              <w:rPr>
                <w:noProof/>
                <w:webHidden/>
              </w:rPr>
              <w:fldChar w:fldCharType="end"/>
            </w:r>
          </w:hyperlink>
        </w:p>
        <w:p w14:paraId="098C5E6A" w14:textId="47E6EB7B"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66" w:history="1">
            <w:r w:rsidR="00A9304D" w:rsidRPr="00FB0BD0">
              <w:rPr>
                <w:rStyle w:val="Hyperlink"/>
                <w:noProof/>
              </w:rPr>
              <w:t>Hours of Operation</w:t>
            </w:r>
            <w:r w:rsidR="00A9304D">
              <w:rPr>
                <w:noProof/>
                <w:webHidden/>
              </w:rPr>
              <w:tab/>
            </w:r>
            <w:r w:rsidR="00A9304D">
              <w:rPr>
                <w:noProof/>
                <w:webHidden/>
              </w:rPr>
              <w:fldChar w:fldCharType="begin"/>
            </w:r>
            <w:r w:rsidR="00A9304D">
              <w:rPr>
                <w:noProof/>
                <w:webHidden/>
              </w:rPr>
              <w:instrText xml:space="preserve"> PAGEREF _Toc111554266 \h </w:instrText>
            </w:r>
            <w:r w:rsidR="00A9304D">
              <w:rPr>
                <w:noProof/>
                <w:webHidden/>
              </w:rPr>
            </w:r>
            <w:r w:rsidR="00A9304D">
              <w:rPr>
                <w:noProof/>
                <w:webHidden/>
              </w:rPr>
              <w:fldChar w:fldCharType="separate"/>
            </w:r>
            <w:r w:rsidR="00D7304E">
              <w:rPr>
                <w:noProof/>
                <w:webHidden/>
              </w:rPr>
              <w:t>7</w:t>
            </w:r>
            <w:r w:rsidR="00A9304D">
              <w:rPr>
                <w:noProof/>
                <w:webHidden/>
              </w:rPr>
              <w:fldChar w:fldCharType="end"/>
            </w:r>
          </w:hyperlink>
        </w:p>
        <w:p w14:paraId="690EC054" w14:textId="5F82AB46"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67" w:history="1">
            <w:r w:rsidR="00A9304D" w:rsidRPr="00FB0BD0">
              <w:rPr>
                <w:rStyle w:val="Hyperlink"/>
                <w:rFonts w:eastAsia="Bookman Old Style"/>
                <w:noProof/>
              </w:rPr>
              <w:t>Student Class Schedule</w:t>
            </w:r>
            <w:r w:rsidR="00A9304D">
              <w:rPr>
                <w:noProof/>
                <w:webHidden/>
              </w:rPr>
              <w:tab/>
            </w:r>
            <w:r w:rsidR="00A9304D">
              <w:rPr>
                <w:noProof/>
                <w:webHidden/>
              </w:rPr>
              <w:fldChar w:fldCharType="begin"/>
            </w:r>
            <w:r w:rsidR="00A9304D">
              <w:rPr>
                <w:noProof/>
                <w:webHidden/>
              </w:rPr>
              <w:instrText xml:space="preserve"> PAGEREF _Toc111554267 \h </w:instrText>
            </w:r>
            <w:r w:rsidR="00A9304D">
              <w:rPr>
                <w:noProof/>
                <w:webHidden/>
              </w:rPr>
            </w:r>
            <w:r w:rsidR="00A9304D">
              <w:rPr>
                <w:noProof/>
                <w:webHidden/>
              </w:rPr>
              <w:fldChar w:fldCharType="separate"/>
            </w:r>
            <w:r w:rsidR="00D7304E">
              <w:rPr>
                <w:noProof/>
                <w:webHidden/>
              </w:rPr>
              <w:t>7</w:t>
            </w:r>
            <w:r w:rsidR="00A9304D">
              <w:rPr>
                <w:noProof/>
                <w:webHidden/>
              </w:rPr>
              <w:fldChar w:fldCharType="end"/>
            </w:r>
          </w:hyperlink>
        </w:p>
        <w:p w14:paraId="75F53CB7" w14:textId="73F9F635"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68" w:history="1">
            <w:r w:rsidR="00A9304D" w:rsidRPr="00FB0BD0">
              <w:rPr>
                <w:rStyle w:val="Hyperlink"/>
                <w:rFonts w:eastAsia="Bookman Old Style"/>
                <w:noProof/>
              </w:rPr>
              <w:t>Student Information System (PowerSchool)</w:t>
            </w:r>
            <w:r w:rsidR="00A9304D">
              <w:rPr>
                <w:noProof/>
                <w:webHidden/>
              </w:rPr>
              <w:tab/>
            </w:r>
            <w:r w:rsidR="00A9304D">
              <w:rPr>
                <w:noProof/>
                <w:webHidden/>
              </w:rPr>
              <w:fldChar w:fldCharType="begin"/>
            </w:r>
            <w:r w:rsidR="00A9304D">
              <w:rPr>
                <w:noProof/>
                <w:webHidden/>
              </w:rPr>
              <w:instrText xml:space="preserve"> PAGEREF _Toc111554268 \h </w:instrText>
            </w:r>
            <w:r w:rsidR="00A9304D">
              <w:rPr>
                <w:noProof/>
                <w:webHidden/>
              </w:rPr>
            </w:r>
            <w:r w:rsidR="00A9304D">
              <w:rPr>
                <w:noProof/>
                <w:webHidden/>
              </w:rPr>
              <w:fldChar w:fldCharType="separate"/>
            </w:r>
            <w:r w:rsidR="00D7304E">
              <w:rPr>
                <w:noProof/>
                <w:webHidden/>
              </w:rPr>
              <w:t>7</w:t>
            </w:r>
            <w:r w:rsidR="00A9304D">
              <w:rPr>
                <w:noProof/>
                <w:webHidden/>
              </w:rPr>
              <w:fldChar w:fldCharType="end"/>
            </w:r>
          </w:hyperlink>
        </w:p>
        <w:p w14:paraId="5C272F64" w14:textId="32010602"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69" w:history="1">
            <w:r w:rsidR="00A9304D" w:rsidRPr="00FB0BD0">
              <w:rPr>
                <w:rStyle w:val="Hyperlink"/>
                <w:rFonts w:eastAsia="Bookman Old Style"/>
                <w:noProof/>
              </w:rPr>
              <w:t>Student and Family Information</w:t>
            </w:r>
            <w:r w:rsidR="00A9304D">
              <w:rPr>
                <w:noProof/>
                <w:webHidden/>
              </w:rPr>
              <w:tab/>
            </w:r>
            <w:r w:rsidR="00A9304D">
              <w:rPr>
                <w:noProof/>
                <w:webHidden/>
              </w:rPr>
              <w:fldChar w:fldCharType="begin"/>
            </w:r>
            <w:r w:rsidR="00A9304D">
              <w:rPr>
                <w:noProof/>
                <w:webHidden/>
              </w:rPr>
              <w:instrText xml:space="preserve"> PAGEREF _Toc111554269 \h </w:instrText>
            </w:r>
            <w:r w:rsidR="00A9304D">
              <w:rPr>
                <w:noProof/>
                <w:webHidden/>
              </w:rPr>
            </w:r>
            <w:r w:rsidR="00A9304D">
              <w:rPr>
                <w:noProof/>
                <w:webHidden/>
              </w:rPr>
              <w:fldChar w:fldCharType="separate"/>
            </w:r>
            <w:r w:rsidR="00D7304E">
              <w:rPr>
                <w:noProof/>
                <w:webHidden/>
              </w:rPr>
              <w:t>7</w:t>
            </w:r>
            <w:r w:rsidR="00A9304D">
              <w:rPr>
                <w:noProof/>
                <w:webHidden/>
              </w:rPr>
              <w:fldChar w:fldCharType="end"/>
            </w:r>
          </w:hyperlink>
        </w:p>
        <w:p w14:paraId="6651F35B" w14:textId="61AC2621" w:rsidR="00A9304D" w:rsidRPr="003F60E2"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70" w:history="1">
            <w:r w:rsidR="00A9304D" w:rsidRPr="003F60E2">
              <w:rPr>
                <w:rStyle w:val="Hyperlink"/>
                <w:rFonts w:eastAsia="Bookman Old Style"/>
                <w:noProof/>
              </w:rPr>
              <w:t>Fees</w:t>
            </w:r>
            <w:r w:rsidR="00A9304D" w:rsidRPr="003F60E2">
              <w:rPr>
                <w:noProof/>
                <w:webHidden/>
              </w:rPr>
              <w:tab/>
            </w:r>
            <w:r w:rsidR="00A9304D" w:rsidRPr="003F60E2">
              <w:rPr>
                <w:noProof/>
                <w:webHidden/>
              </w:rPr>
              <w:fldChar w:fldCharType="begin"/>
            </w:r>
            <w:r w:rsidR="00A9304D" w:rsidRPr="003F60E2">
              <w:rPr>
                <w:noProof/>
                <w:webHidden/>
              </w:rPr>
              <w:instrText xml:space="preserve"> PAGEREF _Toc111554270 \h </w:instrText>
            </w:r>
            <w:r w:rsidR="00A9304D" w:rsidRPr="003F60E2">
              <w:rPr>
                <w:noProof/>
                <w:webHidden/>
              </w:rPr>
            </w:r>
            <w:r w:rsidR="00A9304D" w:rsidRPr="003F60E2">
              <w:rPr>
                <w:noProof/>
                <w:webHidden/>
              </w:rPr>
              <w:fldChar w:fldCharType="separate"/>
            </w:r>
            <w:r w:rsidR="00D7304E">
              <w:rPr>
                <w:noProof/>
                <w:webHidden/>
              </w:rPr>
              <w:t>8</w:t>
            </w:r>
            <w:r w:rsidR="00A9304D" w:rsidRPr="003F60E2">
              <w:rPr>
                <w:noProof/>
                <w:webHidden/>
              </w:rPr>
              <w:fldChar w:fldCharType="end"/>
            </w:r>
          </w:hyperlink>
        </w:p>
        <w:p w14:paraId="70F1D6B4" w14:textId="39E2CA52"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71" w:history="1">
            <w:r w:rsidR="00A9304D" w:rsidRPr="003F60E2">
              <w:rPr>
                <w:rStyle w:val="Hyperlink"/>
                <w:rFonts w:eastAsia="Bookman Old Style"/>
                <w:noProof/>
              </w:rPr>
              <w:t>Safe Arrival</w:t>
            </w:r>
            <w:r w:rsidR="00A9304D" w:rsidRPr="003F60E2">
              <w:rPr>
                <w:noProof/>
                <w:webHidden/>
              </w:rPr>
              <w:tab/>
            </w:r>
            <w:r w:rsidR="00A9304D" w:rsidRPr="003F60E2">
              <w:rPr>
                <w:noProof/>
                <w:webHidden/>
              </w:rPr>
              <w:fldChar w:fldCharType="begin"/>
            </w:r>
            <w:r w:rsidR="00A9304D" w:rsidRPr="003F60E2">
              <w:rPr>
                <w:noProof/>
                <w:webHidden/>
              </w:rPr>
              <w:instrText xml:space="preserve"> PAGEREF _Toc111554271 \h </w:instrText>
            </w:r>
            <w:r w:rsidR="00A9304D" w:rsidRPr="003F60E2">
              <w:rPr>
                <w:noProof/>
                <w:webHidden/>
              </w:rPr>
            </w:r>
            <w:r w:rsidR="00A9304D" w:rsidRPr="003F60E2">
              <w:rPr>
                <w:noProof/>
                <w:webHidden/>
              </w:rPr>
              <w:fldChar w:fldCharType="separate"/>
            </w:r>
            <w:r w:rsidR="00D7304E">
              <w:rPr>
                <w:noProof/>
                <w:webHidden/>
              </w:rPr>
              <w:t>8</w:t>
            </w:r>
            <w:r w:rsidR="00A9304D" w:rsidRPr="003F60E2">
              <w:rPr>
                <w:noProof/>
                <w:webHidden/>
              </w:rPr>
              <w:fldChar w:fldCharType="end"/>
            </w:r>
          </w:hyperlink>
        </w:p>
        <w:p w14:paraId="08C69FC5" w14:textId="483DB10E"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72" w:history="1">
            <w:r w:rsidR="00A9304D" w:rsidRPr="00FB0BD0">
              <w:rPr>
                <w:rStyle w:val="Hyperlink"/>
                <w:noProof/>
              </w:rPr>
              <w:t>Lost &amp; Found</w:t>
            </w:r>
            <w:r w:rsidR="00A9304D">
              <w:rPr>
                <w:noProof/>
                <w:webHidden/>
              </w:rPr>
              <w:tab/>
            </w:r>
            <w:r w:rsidR="00A9304D">
              <w:rPr>
                <w:noProof/>
                <w:webHidden/>
              </w:rPr>
              <w:fldChar w:fldCharType="begin"/>
            </w:r>
            <w:r w:rsidR="00A9304D">
              <w:rPr>
                <w:noProof/>
                <w:webHidden/>
              </w:rPr>
              <w:instrText xml:space="preserve"> PAGEREF _Toc111554272 \h </w:instrText>
            </w:r>
            <w:r w:rsidR="00A9304D">
              <w:rPr>
                <w:noProof/>
                <w:webHidden/>
              </w:rPr>
            </w:r>
            <w:r w:rsidR="00A9304D">
              <w:rPr>
                <w:noProof/>
                <w:webHidden/>
              </w:rPr>
              <w:fldChar w:fldCharType="separate"/>
            </w:r>
            <w:r w:rsidR="00D7304E">
              <w:rPr>
                <w:noProof/>
                <w:webHidden/>
              </w:rPr>
              <w:t>8</w:t>
            </w:r>
            <w:r w:rsidR="00A9304D">
              <w:rPr>
                <w:noProof/>
                <w:webHidden/>
              </w:rPr>
              <w:fldChar w:fldCharType="end"/>
            </w:r>
          </w:hyperlink>
        </w:p>
        <w:p w14:paraId="46EBFD17" w14:textId="7A5C7C21"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73" w:history="1">
            <w:r w:rsidR="00A9304D" w:rsidRPr="00FB0BD0">
              <w:rPr>
                <w:rStyle w:val="Hyperlink"/>
                <w:noProof/>
              </w:rPr>
              <w:t>Lockers</w:t>
            </w:r>
            <w:r w:rsidR="00A9304D">
              <w:rPr>
                <w:noProof/>
                <w:webHidden/>
              </w:rPr>
              <w:tab/>
            </w:r>
            <w:r w:rsidR="00A9304D">
              <w:rPr>
                <w:noProof/>
                <w:webHidden/>
              </w:rPr>
              <w:fldChar w:fldCharType="begin"/>
            </w:r>
            <w:r w:rsidR="00A9304D">
              <w:rPr>
                <w:noProof/>
                <w:webHidden/>
              </w:rPr>
              <w:instrText xml:space="preserve"> PAGEREF _Toc111554273 \h </w:instrText>
            </w:r>
            <w:r w:rsidR="00A9304D">
              <w:rPr>
                <w:noProof/>
                <w:webHidden/>
              </w:rPr>
            </w:r>
            <w:r w:rsidR="00A9304D">
              <w:rPr>
                <w:noProof/>
                <w:webHidden/>
              </w:rPr>
              <w:fldChar w:fldCharType="separate"/>
            </w:r>
            <w:r w:rsidR="00D7304E">
              <w:rPr>
                <w:noProof/>
                <w:webHidden/>
              </w:rPr>
              <w:t>9</w:t>
            </w:r>
            <w:r w:rsidR="00A9304D">
              <w:rPr>
                <w:noProof/>
                <w:webHidden/>
              </w:rPr>
              <w:fldChar w:fldCharType="end"/>
            </w:r>
          </w:hyperlink>
        </w:p>
        <w:p w14:paraId="665941DB" w14:textId="776C94F5"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74" w:history="1">
            <w:r w:rsidR="00A9304D" w:rsidRPr="003F60E2">
              <w:rPr>
                <w:rStyle w:val="Hyperlink"/>
                <w:rFonts w:eastAsia="Bookman Old Style"/>
                <w:noProof/>
              </w:rPr>
              <w:t>School Council</w:t>
            </w:r>
            <w:r w:rsidR="00A9304D" w:rsidRPr="003F60E2">
              <w:rPr>
                <w:noProof/>
                <w:webHidden/>
              </w:rPr>
              <w:tab/>
            </w:r>
            <w:r w:rsidR="00A9304D" w:rsidRPr="003F60E2">
              <w:rPr>
                <w:noProof/>
                <w:webHidden/>
              </w:rPr>
              <w:fldChar w:fldCharType="begin"/>
            </w:r>
            <w:r w:rsidR="00A9304D" w:rsidRPr="003F60E2">
              <w:rPr>
                <w:noProof/>
                <w:webHidden/>
              </w:rPr>
              <w:instrText xml:space="preserve"> PAGEREF _Toc111554274 \h </w:instrText>
            </w:r>
            <w:r w:rsidR="00A9304D" w:rsidRPr="003F60E2">
              <w:rPr>
                <w:noProof/>
                <w:webHidden/>
              </w:rPr>
            </w:r>
            <w:r w:rsidR="00A9304D" w:rsidRPr="003F60E2">
              <w:rPr>
                <w:noProof/>
                <w:webHidden/>
              </w:rPr>
              <w:fldChar w:fldCharType="separate"/>
            </w:r>
            <w:r w:rsidR="00D7304E">
              <w:rPr>
                <w:noProof/>
                <w:webHidden/>
              </w:rPr>
              <w:t>9</w:t>
            </w:r>
            <w:r w:rsidR="00A9304D" w:rsidRPr="003F60E2">
              <w:rPr>
                <w:noProof/>
                <w:webHidden/>
              </w:rPr>
              <w:fldChar w:fldCharType="end"/>
            </w:r>
          </w:hyperlink>
        </w:p>
        <w:p w14:paraId="09405AFC" w14:textId="35936048"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75" w:history="1">
            <w:r w:rsidR="00A9304D" w:rsidRPr="00FB0BD0">
              <w:rPr>
                <w:rStyle w:val="Hyperlink"/>
                <w:rFonts w:eastAsia="Bookman Old Style"/>
                <w:noProof/>
              </w:rPr>
              <w:t>Cafeteria</w:t>
            </w:r>
            <w:r w:rsidR="00A9304D">
              <w:rPr>
                <w:noProof/>
                <w:webHidden/>
              </w:rPr>
              <w:tab/>
            </w:r>
            <w:r w:rsidR="00A9304D">
              <w:rPr>
                <w:noProof/>
                <w:webHidden/>
              </w:rPr>
              <w:fldChar w:fldCharType="begin"/>
            </w:r>
            <w:r w:rsidR="00A9304D">
              <w:rPr>
                <w:noProof/>
                <w:webHidden/>
              </w:rPr>
              <w:instrText xml:space="preserve"> PAGEREF _Toc111554275 \h </w:instrText>
            </w:r>
            <w:r w:rsidR="00A9304D">
              <w:rPr>
                <w:noProof/>
                <w:webHidden/>
              </w:rPr>
            </w:r>
            <w:r w:rsidR="00A9304D">
              <w:rPr>
                <w:noProof/>
                <w:webHidden/>
              </w:rPr>
              <w:fldChar w:fldCharType="separate"/>
            </w:r>
            <w:r w:rsidR="00D7304E">
              <w:rPr>
                <w:noProof/>
                <w:webHidden/>
              </w:rPr>
              <w:t>9</w:t>
            </w:r>
            <w:r w:rsidR="00A9304D">
              <w:rPr>
                <w:noProof/>
                <w:webHidden/>
              </w:rPr>
              <w:fldChar w:fldCharType="end"/>
            </w:r>
          </w:hyperlink>
        </w:p>
        <w:p w14:paraId="04EF22A8" w14:textId="73104520"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76" w:history="1">
            <w:r w:rsidR="00A9304D" w:rsidRPr="00FB0BD0">
              <w:rPr>
                <w:rStyle w:val="Hyperlink"/>
                <w:noProof/>
              </w:rPr>
              <w:t>Busing</w:t>
            </w:r>
            <w:r w:rsidR="00A9304D">
              <w:rPr>
                <w:noProof/>
                <w:webHidden/>
              </w:rPr>
              <w:tab/>
            </w:r>
            <w:r w:rsidR="00A9304D">
              <w:rPr>
                <w:noProof/>
                <w:webHidden/>
              </w:rPr>
              <w:fldChar w:fldCharType="begin"/>
            </w:r>
            <w:r w:rsidR="00A9304D">
              <w:rPr>
                <w:noProof/>
                <w:webHidden/>
              </w:rPr>
              <w:instrText xml:space="preserve"> PAGEREF _Toc111554276 \h </w:instrText>
            </w:r>
            <w:r w:rsidR="00A9304D">
              <w:rPr>
                <w:noProof/>
                <w:webHidden/>
              </w:rPr>
            </w:r>
            <w:r w:rsidR="00A9304D">
              <w:rPr>
                <w:noProof/>
                <w:webHidden/>
              </w:rPr>
              <w:fldChar w:fldCharType="separate"/>
            </w:r>
            <w:r w:rsidR="00D7304E">
              <w:rPr>
                <w:noProof/>
                <w:webHidden/>
              </w:rPr>
              <w:t>9</w:t>
            </w:r>
            <w:r w:rsidR="00A9304D">
              <w:rPr>
                <w:noProof/>
                <w:webHidden/>
              </w:rPr>
              <w:fldChar w:fldCharType="end"/>
            </w:r>
          </w:hyperlink>
        </w:p>
        <w:p w14:paraId="651147D8" w14:textId="6979CE66"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77" w:history="1">
            <w:r w:rsidR="00A9304D" w:rsidRPr="00FB0BD0">
              <w:rPr>
                <w:rStyle w:val="Hyperlink"/>
                <w:noProof/>
              </w:rPr>
              <w:t>Parking</w:t>
            </w:r>
            <w:r w:rsidR="00A9304D">
              <w:rPr>
                <w:noProof/>
                <w:webHidden/>
              </w:rPr>
              <w:tab/>
            </w:r>
            <w:r w:rsidR="00A9304D">
              <w:rPr>
                <w:noProof/>
                <w:webHidden/>
              </w:rPr>
              <w:fldChar w:fldCharType="begin"/>
            </w:r>
            <w:r w:rsidR="00A9304D">
              <w:rPr>
                <w:noProof/>
                <w:webHidden/>
              </w:rPr>
              <w:instrText xml:space="preserve"> PAGEREF _Toc111554277 \h </w:instrText>
            </w:r>
            <w:r w:rsidR="00A9304D">
              <w:rPr>
                <w:noProof/>
                <w:webHidden/>
              </w:rPr>
            </w:r>
            <w:r w:rsidR="00A9304D">
              <w:rPr>
                <w:noProof/>
                <w:webHidden/>
              </w:rPr>
              <w:fldChar w:fldCharType="separate"/>
            </w:r>
            <w:r w:rsidR="00D7304E">
              <w:rPr>
                <w:noProof/>
                <w:webHidden/>
              </w:rPr>
              <w:t>9</w:t>
            </w:r>
            <w:r w:rsidR="00A9304D">
              <w:rPr>
                <w:noProof/>
                <w:webHidden/>
              </w:rPr>
              <w:fldChar w:fldCharType="end"/>
            </w:r>
          </w:hyperlink>
        </w:p>
        <w:p w14:paraId="62FE07E0" w14:textId="15FD6363"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78" w:history="1">
            <w:r w:rsidR="00A9304D" w:rsidRPr="00FB0BD0">
              <w:rPr>
                <w:rStyle w:val="Hyperlink"/>
                <w:noProof/>
              </w:rPr>
              <w:t>Student ID</w:t>
            </w:r>
            <w:r w:rsidR="00A9304D">
              <w:rPr>
                <w:noProof/>
                <w:webHidden/>
              </w:rPr>
              <w:tab/>
            </w:r>
            <w:r w:rsidR="00A9304D">
              <w:rPr>
                <w:noProof/>
                <w:webHidden/>
              </w:rPr>
              <w:fldChar w:fldCharType="begin"/>
            </w:r>
            <w:r w:rsidR="00A9304D">
              <w:rPr>
                <w:noProof/>
                <w:webHidden/>
              </w:rPr>
              <w:instrText xml:space="preserve"> PAGEREF _Toc111554278 \h </w:instrText>
            </w:r>
            <w:r w:rsidR="00A9304D">
              <w:rPr>
                <w:noProof/>
                <w:webHidden/>
              </w:rPr>
            </w:r>
            <w:r w:rsidR="00A9304D">
              <w:rPr>
                <w:noProof/>
                <w:webHidden/>
              </w:rPr>
              <w:fldChar w:fldCharType="separate"/>
            </w:r>
            <w:r w:rsidR="00D7304E">
              <w:rPr>
                <w:noProof/>
                <w:webHidden/>
              </w:rPr>
              <w:t>9</w:t>
            </w:r>
            <w:r w:rsidR="00A9304D">
              <w:rPr>
                <w:noProof/>
                <w:webHidden/>
              </w:rPr>
              <w:fldChar w:fldCharType="end"/>
            </w:r>
          </w:hyperlink>
        </w:p>
        <w:p w14:paraId="4681177B" w14:textId="3CF17290"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79" w:history="1">
            <w:r w:rsidR="00A9304D" w:rsidRPr="00FB0BD0">
              <w:rPr>
                <w:rStyle w:val="Hyperlink"/>
                <w:rFonts w:eastAsia="Bookman Old Style"/>
                <w:noProof/>
              </w:rPr>
              <w:t>Visitors &amp; School Security</w:t>
            </w:r>
            <w:r w:rsidR="00A9304D">
              <w:rPr>
                <w:noProof/>
                <w:webHidden/>
              </w:rPr>
              <w:tab/>
            </w:r>
            <w:r w:rsidR="00A9304D">
              <w:rPr>
                <w:noProof/>
                <w:webHidden/>
              </w:rPr>
              <w:fldChar w:fldCharType="begin"/>
            </w:r>
            <w:r w:rsidR="00A9304D">
              <w:rPr>
                <w:noProof/>
                <w:webHidden/>
              </w:rPr>
              <w:instrText xml:space="preserve"> PAGEREF _Toc111554279 \h </w:instrText>
            </w:r>
            <w:r w:rsidR="00A9304D">
              <w:rPr>
                <w:noProof/>
                <w:webHidden/>
              </w:rPr>
            </w:r>
            <w:r w:rsidR="00A9304D">
              <w:rPr>
                <w:noProof/>
                <w:webHidden/>
              </w:rPr>
              <w:fldChar w:fldCharType="separate"/>
            </w:r>
            <w:r w:rsidR="00D7304E">
              <w:rPr>
                <w:noProof/>
                <w:webHidden/>
              </w:rPr>
              <w:t>10</w:t>
            </w:r>
            <w:r w:rsidR="00A9304D">
              <w:rPr>
                <w:noProof/>
                <w:webHidden/>
              </w:rPr>
              <w:fldChar w:fldCharType="end"/>
            </w:r>
          </w:hyperlink>
        </w:p>
        <w:p w14:paraId="616EB43B" w14:textId="398A2A0D"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80" w:history="1">
            <w:r w:rsidR="00A9304D" w:rsidRPr="00FB0BD0">
              <w:rPr>
                <w:rStyle w:val="Hyperlink"/>
                <w:noProof/>
              </w:rPr>
              <w:t>Interviews with Students by Non-Division Employees</w:t>
            </w:r>
            <w:r w:rsidR="00A9304D">
              <w:rPr>
                <w:noProof/>
                <w:webHidden/>
              </w:rPr>
              <w:tab/>
            </w:r>
            <w:r w:rsidR="00A9304D">
              <w:rPr>
                <w:noProof/>
                <w:webHidden/>
              </w:rPr>
              <w:fldChar w:fldCharType="begin"/>
            </w:r>
            <w:r w:rsidR="00A9304D">
              <w:rPr>
                <w:noProof/>
                <w:webHidden/>
              </w:rPr>
              <w:instrText xml:space="preserve"> PAGEREF _Toc111554280 \h </w:instrText>
            </w:r>
            <w:r w:rsidR="00A9304D">
              <w:rPr>
                <w:noProof/>
                <w:webHidden/>
              </w:rPr>
            </w:r>
            <w:r w:rsidR="00A9304D">
              <w:rPr>
                <w:noProof/>
                <w:webHidden/>
              </w:rPr>
              <w:fldChar w:fldCharType="separate"/>
            </w:r>
            <w:r w:rsidR="00D7304E">
              <w:rPr>
                <w:noProof/>
                <w:webHidden/>
              </w:rPr>
              <w:t>10</w:t>
            </w:r>
            <w:r w:rsidR="00A9304D">
              <w:rPr>
                <w:noProof/>
                <w:webHidden/>
              </w:rPr>
              <w:fldChar w:fldCharType="end"/>
            </w:r>
          </w:hyperlink>
        </w:p>
        <w:p w14:paraId="6F052082" w14:textId="2680F966"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81" w:history="1">
            <w:r w:rsidR="00A9304D" w:rsidRPr="00FB0BD0">
              <w:rPr>
                <w:rStyle w:val="Hyperlink"/>
                <w:noProof/>
              </w:rPr>
              <w:t>Student Accident Insurance</w:t>
            </w:r>
            <w:r w:rsidR="00A9304D">
              <w:rPr>
                <w:noProof/>
                <w:webHidden/>
              </w:rPr>
              <w:tab/>
            </w:r>
            <w:r w:rsidR="00A9304D">
              <w:rPr>
                <w:noProof/>
                <w:webHidden/>
              </w:rPr>
              <w:fldChar w:fldCharType="begin"/>
            </w:r>
            <w:r w:rsidR="00A9304D">
              <w:rPr>
                <w:noProof/>
                <w:webHidden/>
              </w:rPr>
              <w:instrText xml:space="preserve"> PAGEREF _Toc111554281 \h </w:instrText>
            </w:r>
            <w:r w:rsidR="00A9304D">
              <w:rPr>
                <w:noProof/>
                <w:webHidden/>
              </w:rPr>
            </w:r>
            <w:r w:rsidR="00A9304D">
              <w:rPr>
                <w:noProof/>
                <w:webHidden/>
              </w:rPr>
              <w:fldChar w:fldCharType="separate"/>
            </w:r>
            <w:r w:rsidR="00D7304E">
              <w:rPr>
                <w:noProof/>
                <w:webHidden/>
              </w:rPr>
              <w:t>10</w:t>
            </w:r>
            <w:r w:rsidR="00A9304D">
              <w:rPr>
                <w:noProof/>
                <w:webHidden/>
              </w:rPr>
              <w:fldChar w:fldCharType="end"/>
            </w:r>
          </w:hyperlink>
        </w:p>
        <w:p w14:paraId="32BD1CB4" w14:textId="5AA04877"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82" w:history="1">
            <w:r w:rsidR="00A9304D" w:rsidRPr="00FB0BD0">
              <w:rPr>
                <w:rStyle w:val="Hyperlink"/>
                <w:noProof/>
              </w:rPr>
              <w:t>Hour-Zero Emergency Protocol</w:t>
            </w:r>
            <w:r w:rsidR="00A9304D">
              <w:rPr>
                <w:noProof/>
                <w:webHidden/>
              </w:rPr>
              <w:tab/>
            </w:r>
            <w:r w:rsidR="00A9304D">
              <w:rPr>
                <w:noProof/>
                <w:webHidden/>
              </w:rPr>
              <w:fldChar w:fldCharType="begin"/>
            </w:r>
            <w:r w:rsidR="00A9304D">
              <w:rPr>
                <w:noProof/>
                <w:webHidden/>
              </w:rPr>
              <w:instrText xml:space="preserve"> PAGEREF _Toc111554282 \h </w:instrText>
            </w:r>
            <w:r w:rsidR="00A9304D">
              <w:rPr>
                <w:noProof/>
                <w:webHidden/>
              </w:rPr>
            </w:r>
            <w:r w:rsidR="00A9304D">
              <w:rPr>
                <w:noProof/>
                <w:webHidden/>
              </w:rPr>
              <w:fldChar w:fldCharType="separate"/>
            </w:r>
            <w:r w:rsidR="00D7304E">
              <w:rPr>
                <w:noProof/>
                <w:webHidden/>
              </w:rPr>
              <w:t>10</w:t>
            </w:r>
            <w:r w:rsidR="00A9304D">
              <w:rPr>
                <w:noProof/>
                <w:webHidden/>
              </w:rPr>
              <w:fldChar w:fldCharType="end"/>
            </w:r>
          </w:hyperlink>
        </w:p>
        <w:p w14:paraId="1C02FA70" w14:textId="3CC46A72"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83" w:history="1">
            <w:r w:rsidR="00A9304D" w:rsidRPr="00FB0BD0">
              <w:rPr>
                <w:rStyle w:val="Hyperlink"/>
                <w:rFonts w:eastAsia="Bookman Old Style"/>
                <w:noProof/>
              </w:rPr>
              <w:t>Surveillance</w:t>
            </w:r>
            <w:r w:rsidR="00A9304D">
              <w:rPr>
                <w:noProof/>
                <w:webHidden/>
              </w:rPr>
              <w:tab/>
            </w:r>
            <w:r w:rsidR="00A9304D">
              <w:rPr>
                <w:noProof/>
                <w:webHidden/>
              </w:rPr>
              <w:fldChar w:fldCharType="begin"/>
            </w:r>
            <w:r w:rsidR="00A9304D">
              <w:rPr>
                <w:noProof/>
                <w:webHidden/>
              </w:rPr>
              <w:instrText xml:space="preserve"> PAGEREF _Toc111554283 \h </w:instrText>
            </w:r>
            <w:r w:rsidR="00A9304D">
              <w:rPr>
                <w:noProof/>
                <w:webHidden/>
              </w:rPr>
            </w:r>
            <w:r w:rsidR="00A9304D">
              <w:rPr>
                <w:noProof/>
                <w:webHidden/>
              </w:rPr>
              <w:fldChar w:fldCharType="separate"/>
            </w:r>
            <w:r w:rsidR="00D7304E">
              <w:rPr>
                <w:noProof/>
                <w:webHidden/>
              </w:rPr>
              <w:t>10</w:t>
            </w:r>
            <w:r w:rsidR="00A9304D">
              <w:rPr>
                <w:noProof/>
                <w:webHidden/>
              </w:rPr>
              <w:fldChar w:fldCharType="end"/>
            </w:r>
          </w:hyperlink>
        </w:p>
        <w:p w14:paraId="394E5462" w14:textId="35D551AE" w:rsidR="00A9304D" w:rsidRDefault="00D83350">
          <w:pPr>
            <w:pStyle w:val="TOC1"/>
            <w:tabs>
              <w:tab w:val="right" w:leader="dot" w:pos="10070"/>
            </w:tabs>
            <w:rPr>
              <w:rFonts w:asciiTheme="minorHAnsi" w:eastAsiaTheme="minorEastAsia" w:hAnsiTheme="minorHAnsi" w:cstheme="minorBidi"/>
              <w:noProof/>
              <w:sz w:val="22"/>
              <w:szCs w:val="22"/>
              <w:lang w:val="en-CA" w:eastAsia="en-CA"/>
            </w:rPr>
          </w:pPr>
          <w:hyperlink w:anchor="_Toc111554284" w:history="1">
            <w:r w:rsidR="00A9304D" w:rsidRPr="00FB0BD0">
              <w:rPr>
                <w:rStyle w:val="Hyperlink"/>
                <w:noProof/>
                <w14:shadow w14:blurRad="50800" w14:dist="38100" w14:dir="13500000" w14:sx="100000" w14:sy="100000" w14:kx="0" w14:ky="0" w14:algn="br">
                  <w14:srgbClr w14:val="000000">
                    <w14:alpha w14:val="60000"/>
                  </w14:srgbClr>
                </w14:shadow>
              </w:rPr>
              <w:t>Academics</w:t>
            </w:r>
            <w:r w:rsidR="00A9304D">
              <w:rPr>
                <w:noProof/>
                <w:webHidden/>
              </w:rPr>
              <w:tab/>
            </w:r>
            <w:r w:rsidR="00A9304D">
              <w:rPr>
                <w:noProof/>
                <w:webHidden/>
              </w:rPr>
              <w:fldChar w:fldCharType="begin"/>
            </w:r>
            <w:r w:rsidR="00A9304D">
              <w:rPr>
                <w:noProof/>
                <w:webHidden/>
              </w:rPr>
              <w:instrText xml:space="preserve"> PAGEREF _Toc111554284 \h </w:instrText>
            </w:r>
            <w:r w:rsidR="00A9304D">
              <w:rPr>
                <w:noProof/>
                <w:webHidden/>
              </w:rPr>
            </w:r>
            <w:r w:rsidR="00A9304D">
              <w:rPr>
                <w:noProof/>
                <w:webHidden/>
              </w:rPr>
              <w:fldChar w:fldCharType="separate"/>
            </w:r>
            <w:r w:rsidR="00D7304E">
              <w:rPr>
                <w:noProof/>
                <w:webHidden/>
              </w:rPr>
              <w:t>11</w:t>
            </w:r>
            <w:r w:rsidR="00A9304D">
              <w:rPr>
                <w:noProof/>
                <w:webHidden/>
              </w:rPr>
              <w:fldChar w:fldCharType="end"/>
            </w:r>
          </w:hyperlink>
        </w:p>
        <w:p w14:paraId="0D080833" w14:textId="70B2EA7E"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85" w:history="1">
            <w:r w:rsidR="00A9304D" w:rsidRPr="00FB0BD0">
              <w:rPr>
                <w:rStyle w:val="Hyperlink"/>
                <w:noProof/>
              </w:rPr>
              <w:t>Supporting Student Success</w:t>
            </w:r>
            <w:r w:rsidR="00A9304D">
              <w:rPr>
                <w:noProof/>
                <w:webHidden/>
              </w:rPr>
              <w:tab/>
            </w:r>
            <w:r w:rsidR="00A9304D">
              <w:rPr>
                <w:noProof/>
                <w:webHidden/>
              </w:rPr>
              <w:fldChar w:fldCharType="begin"/>
            </w:r>
            <w:r w:rsidR="00A9304D">
              <w:rPr>
                <w:noProof/>
                <w:webHidden/>
              </w:rPr>
              <w:instrText xml:space="preserve"> PAGEREF _Toc111554285 \h </w:instrText>
            </w:r>
            <w:r w:rsidR="00A9304D">
              <w:rPr>
                <w:noProof/>
                <w:webHidden/>
              </w:rPr>
            </w:r>
            <w:r w:rsidR="00A9304D">
              <w:rPr>
                <w:noProof/>
                <w:webHidden/>
              </w:rPr>
              <w:fldChar w:fldCharType="separate"/>
            </w:r>
            <w:r w:rsidR="00D7304E">
              <w:rPr>
                <w:noProof/>
                <w:webHidden/>
              </w:rPr>
              <w:t>11</w:t>
            </w:r>
            <w:r w:rsidR="00A9304D">
              <w:rPr>
                <w:noProof/>
                <w:webHidden/>
              </w:rPr>
              <w:fldChar w:fldCharType="end"/>
            </w:r>
          </w:hyperlink>
        </w:p>
        <w:p w14:paraId="082F42C7" w14:textId="5B03F895"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86" w:history="1">
            <w:r w:rsidR="00A9304D" w:rsidRPr="00FB0BD0">
              <w:rPr>
                <w:rStyle w:val="Hyperlink"/>
                <w:noProof/>
              </w:rPr>
              <w:t>Assessment Practices</w:t>
            </w:r>
            <w:r w:rsidR="00A9304D">
              <w:rPr>
                <w:noProof/>
                <w:webHidden/>
              </w:rPr>
              <w:tab/>
            </w:r>
            <w:r w:rsidR="00A9304D">
              <w:rPr>
                <w:noProof/>
                <w:webHidden/>
              </w:rPr>
              <w:fldChar w:fldCharType="begin"/>
            </w:r>
            <w:r w:rsidR="00A9304D">
              <w:rPr>
                <w:noProof/>
                <w:webHidden/>
              </w:rPr>
              <w:instrText xml:space="preserve"> PAGEREF _Toc111554286 \h </w:instrText>
            </w:r>
            <w:r w:rsidR="00A9304D">
              <w:rPr>
                <w:noProof/>
                <w:webHidden/>
              </w:rPr>
            </w:r>
            <w:r w:rsidR="00A9304D">
              <w:rPr>
                <w:noProof/>
                <w:webHidden/>
              </w:rPr>
              <w:fldChar w:fldCharType="separate"/>
            </w:r>
            <w:r w:rsidR="00D7304E">
              <w:rPr>
                <w:noProof/>
                <w:webHidden/>
              </w:rPr>
              <w:t>11</w:t>
            </w:r>
            <w:r w:rsidR="00A9304D">
              <w:rPr>
                <w:noProof/>
                <w:webHidden/>
              </w:rPr>
              <w:fldChar w:fldCharType="end"/>
            </w:r>
          </w:hyperlink>
        </w:p>
        <w:p w14:paraId="18219341" w14:textId="1DFC5453"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87" w:history="1">
            <w:r w:rsidR="00A9304D" w:rsidRPr="00FB0BD0">
              <w:rPr>
                <w:rStyle w:val="Hyperlink"/>
                <w:noProof/>
              </w:rPr>
              <w:t>Communicating student learning, assessment and grading</w:t>
            </w:r>
            <w:r w:rsidR="00A9304D">
              <w:rPr>
                <w:noProof/>
                <w:webHidden/>
              </w:rPr>
              <w:tab/>
            </w:r>
            <w:r w:rsidR="00A9304D">
              <w:rPr>
                <w:noProof/>
                <w:webHidden/>
              </w:rPr>
              <w:fldChar w:fldCharType="begin"/>
            </w:r>
            <w:r w:rsidR="00A9304D">
              <w:rPr>
                <w:noProof/>
                <w:webHidden/>
              </w:rPr>
              <w:instrText xml:space="preserve"> PAGEREF _Toc111554287 \h </w:instrText>
            </w:r>
            <w:r w:rsidR="00A9304D">
              <w:rPr>
                <w:noProof/>
                <w:webHidden/>
              </w:rPr>
            </w:r>
            <w:r w:rsidR="00A9304D">
              <w:rPr>
                <w:noProof/>
                <w:webHidden/>
              </w:rPr>
              <w:fldChar w:fldCharType="separate"/>
            </w:r>
            <w:r w:rsidR="00D7304E">
              <w:rPr>
                <w:noProof/>
                <w:webHidden/>
              </w:rPr>
              <w:t>11</w:t>
            </w:r>
            <w:r w:rsidR="00A9304D">
              <w:rPr>
                <w:noProof/>
                <w:webHidden/>
              </w:rPr>
              <w:fldChar w:fldCharType="end"/>
            </w:r>
          </w:hyperlink>
        </w:p>
        <w:p w14:paraId="5B1AD89D" w14:textId="338B8FC5"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88" w:history="1">
            <w:r w:rsidR="00A9304D" w:rsidRPr="00FB0BD0">
              <w:rPr>
                <w:rStyle w:val="Hyperlink"/>
                <w:noProof/>
              </w:rPr>
              <w:t>No Grade (NG)</w:t>
            </w:r>
            <w:r w:rsidR="00A9304D">
              <w:rPr>
                <w:noProof/>
                <w:webHidden/>
              </w:rPr>
              <w:tab/>
            </w:r>
            <w:r w:rsidR="00A9304D">
              <w:rPr>
                <w:noProof/>
                <w:webHidden/>
              </w:rPr>
              <w:fldChar w:fldCharType="begin"/>
            </w:r>
            <w:r w:rsidR="00A9304D">
              <w:rPr>
                <w:noProof/>
                <w:webHidden/>
              </w:rPr>
              <w:instrText xml:space="preserve"> PAGEREF _Toc111554288 \h </w:instrText>
            </w:r>
            <w:r w:rsidR="00A9304D">
              <w:rPr>
                <w:noProof/>
                <w:webHidden/>
              </w:rPr>
            </w:r>
            <w:r w:rsidR="00A9304D">
              <w:rPr>
                <w:noProof/>
                <w:webHidden/>
              </w:rPr>
              <w:fldChar w:fldCharType="separate"/>
            </w:r>
            <w:r w:rsidR="00D7304E">
              <w:rPr>
                <w:noProof/>
                <w:webHidden/>
              </w:rPr>
              <w:t>11</w:t>
            </w:r>
            <w:r w:rsidR="00A9304D">
              <w:rPr>
                <w:noProof/>
                <w:webHidden/>
              </w:rPr>
              <w:fldChar w:fldCharType="end"/>
            </w:r>
          </w:hyperlink>
        </w:p>
        <w:p w14:paraId="2FF4DB20" w14:textId="71A520C9"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89" w:history="1">
            <w:r w:rsidR="00A9304D" w:rsidRPr="00FB0BD0">
              <w:rPr>
                <w:rStyle w:val="Hyperlink"/>
                <w:noProof/>
              </w:rPr>
              <w:t>Programs Offered</w:t>
            </w:r>
            <w:r w:rsidR="00A9304D">
              <w:rPr>
                <w:noProof/>
                <w:webHidden/>
              </w:rPr>
              <w:tab/>
            </w:r>
            <w:r w:rsidR="00A9304D">
              <w:rPr>
                <w:noProof/>
                <w:webHidden/>
              </w:rPr>
              <w:fldChar w:fldCharType="begin"/>
            </w:r>
            <w:r w:rsidR="00A9304D">
              <w:rPr>
                <w:noProof/>
                <w:webHidden/>
              </w:rPr>
              <w:instrText xml:space="preserve"> PAGEREF _Toc111554289 \h </w:instrText>
            </w:r>
            <w:r w:rsidR="00A9304D">
              <w:rPr>
                <w:noProof/>
                <w:webHidden/>
              </w:rPr>
            </w:r>
            <w:r w:rsidR="00A9304D">
              <w:rPr>
                <w:noProof/>
                <w:webHidden/>
              </w:rPr>
              <w:fldChar w:fldCharType="separate"/>
            </w:r>
            <w:r w:rsidR="00D7304E">
              <w:rPr>
                <w:noProof/>
                <w:webHidden/>
              </w:rPr>
              <w:t>11</w:t>
            </w:r>
            <w:r w:rsidR="00A9304D">
              <w:rPr>
                <w:noProof/>
                <w:webHidden/>
              </w:rPr>
              <w:fldChar w:fldCharType="end"/>
            </w:r>
          </w:hyperlink>
        </w:p>
        <w:p w14:paraId="5F87172A" w14:textId="5FA06D7E" w:rsidR="00A9304D" w:rsidRDefault="00D83350">
          <w:pPr>
            <w:pStyle w:val="TOC3"/>
            <w:tabs>
              <w:tab w:val="right" w:leader="dot" w:pos="10070"/>
            </w:tabs>
            <w:rPr>
              <w:rFonts w:asciiTheme="minorHAnsi" w:eastAsiaTheme="minorEastAsia" w:hAnsiTheme="minorHAnsi" w:cstheme="minorBidi"/>
              <w:noProof/>
              <w:sz w:val="22"/>
              <w:szCs w:val="22"/>
              <w:lang w:val="en-CA" w:eastAsia="en-CA"/>
            </w:rPr>
          </w:pPr>
          <w:hyperlink w:anchor="_Toc111554290" w:history="1">
            <w:r w:rsidR="00A9304D" w:rsidRPr="00FB0BD0">
              <w:rPr>
                <w:rStyle w:val="Hyperlink"/>
                <w:noProof/>
              </w:rPr>
              <w:t>International Baccalaureate</w:t>
            </w:r>
            <w:r w:rsidR="00A9304D">
              <w:rPr>
                <w:noProof/>
                <w:webHidden/>
              </w:rPr>
              <w:tab/>
            </w:r>
            <w:r w:rsidR="00A9304D">
              <w:rPr>
                <w:noProof/>
                <w:webHidden/>
              </w:rPr>
              <w:fldChar w:fldCharType="begin"/>
            </w:r>
            <w:r w:rsidR="00A9304D">
              <w:rPr>
                <w:noProof/>
                <w:webHidden/>
              </w:rPr>
              <w:instrText xml:space="preserve"> PAGEREF _Toc111554290 \h </w:instrText>
            </w:r>
            <w:r w:rsidR="00A9304D">
              <w:rPr>
                <w:noProof/>
                <w:webHidden/>
              </w:rPr>
            </w:r>
            <w:r w:rsidR="00A9304D">
              <w:rPr>
                <w:noProof/>
                <w:webHidden/>
              </w:rPr>
              <w:fldChar w:fldCharType="separate"/>
            </w:r>
            <w:r w:rsidR="00D7304E">
              <w:rPr>
                <w:noProof/>
                <w:webHidden/>
              </w:rPr>
              <w:t>12</w:t>
            </w:r>
            <w:r w:rsidR="00A9304D">
              <w:rPr>
                <w:noProof/>
                <w:webHidden/>
              </w:rPr>
              <w:fldChar w:fldCharType="end"/>
            </w:r>
          </w:hyperlink>
        </w:p>
        <w:p w14:paraId="5C909D78" w14:textId="063A616C" w:rsidR="00A9304D" w:rsidRDefault="00D83350">
          <w:pPr>
            <w:pStyle w:val="TOC3"/>
            <w:tabs>
              <w:tab w:val="right" w:leader="dot" w:pos="10070"/>
            </w:tabs>
            <w:rPr>
              <w:rFonts w:asciiTheme="minorHAnsi" w:eastAsiaTheme="minorEastAsia" w:hAnsiTheme="minorHAnsi" w:cstheme="minorBidi"/>
              <w:noProof/>
              <w:sz w:val="22"/>
              <w:szCs w:val="22"/>
              <w:lang w:val="en-CA" w:eastAsia="en-CA"/>
            </w:rPr>
          </w:pPr>
          <w:hyperlink w:anchor="_Toc111554291" w:history="1">
            <w:r w:rsidR="00A9304D" w:rsidRPr="00FB0BD0">
              <w:rPr>
                <w:rStyle w:val="Hyperlink"/>
                <w:noProof/>
              </w:rPr>
              <w:t>Apprenticeship Programs</w:t>
            </w:r>
            <w:r w:rsidR="00A9304D">
              <w:rPr>
                <w:noProof/>
                <w:webHidden/>
              </w:rPr>
              <w:tab/>
            </w:r>
            <w:r w:rsidR="00A9304D">
              <w:rPr>
                <w:noProof/>
                <w:webHidden/>
              </w:rPr>
              <w:fldChar w:fldCharType="begin"/>
            </w:r>
            <w:r w:rsidR="00A9304D">
              <w:rPr>
                <w:noProof/>
                <w:webHidden/>
              </w:rPr>
              <w:instrText xml:space="preserve"> PAGEREF _Toc111554291 \h </w:instrText>
            </w:r>
            <w:r w:rsidR="00A9304D">
              <w:rPr>
                <w:noProof/>
                <w:webHidden/>
              </w:rPr>
            </w:r>
            <w:r w:rsidR="00A9304D">
              <w:rPr>
                <w:noProof/>
                <w:webHidden/>
              </w:rPr>
              <w:fldChar w:fldCharType="separate"/>
            </w:r>
            <w:r w:rsidR="00D7304E">
              <w:rPr>
                <w:noProof/>
                <w:webHidden/>
              </w:rPr>
              <w:t>12</w:t>
            </w:r>
            <w:r w:rsidR="00A9304D">
              <w:rPr>
                <w:noProof/>
                <w:webHidden/>
              </w:rPr>
              <w:fldChar w:fldCharType="end"/>
            </w:r>
          </w:hyperlink>
        </w:p>
        <w:p w14:paraId="32F5DE0F" w14:textId="1C7FA574" w:rsidR="00A9304D" w:rsidRDefault="00D83350">
          <w:pPr>
            <w:pStyle w:val="TOC3"/>
            <w:tabs>
              <w:tab w:val="right" w:leader="dot" w:pos="10070"/>
            </w:tabs>
            <w:rPr>
              <w:rFonts w:asciiTheme="minorHAnsi" w:eastAsiaTheme="minorEastAsia" w:hAnsiTheme="minorHAnsi" w:cstheme="minorBidi"/>
              <w:noProof/>
              <w:sz w:val="22"/>
              <w:szCs w:val="22"/>
              <w:lang w:val="en-CA" w:eastAsia="en-CA"/>
            </w:rPr>
          </w:pPr>
          <w:hyperlink w:anchor="_Toc111554292" w:history="1">
            <w:r w:rsidR="00A9304D" w:rsidRPr="00FB0BD0">
              <w:rPr>
                <w:rStyle w:val="Hyperlink"/>
                <w:noProof/>
              </w:rPr>
              <w:t>Academy Athletics</w:t>
            </w:r>
            <w:r w:rsidR="00A9304D">
              <w:rPr>
                <w:noProof/>
                <w:webHidden/>
              </w:rPr>
              <w:tab/>
            </w:r>
            <w:r w:rsidR="00A9304D">
              <w:rPr>
                <w:noProof/>
                <w:webHidden/>
              </w:rPr>
              <w:fldChar w:fldCharType="begin"/>
            </w:r>
            <w:r w:rsidR="00A9304D">
              <w:rPr>
                <w:noProof/>
                <w:webHidden/>
              </w:rPr>
              <w:instrText xml:space="preserve"> PAGEREF _Toc111554292 \h </w:instrText>
            </w:r>
            <w:r w:rsidR="00A9304D">
              <w:rPr>
                <w:noProof/>
                <w:webHidden/>
              </w:rPr>
            </w:r>
            <w:r w:rsidR="00A9304D">
              <w:rPr>
                <w:noProof/>
                <w:webHidden/>
              </w:rPr>
              <w:fldChar w:fldCharType="separate"/>
            </w:r>
            <w:r w:rsidR="00D7304E">
              <w:rPr>
                <w:noProof/>
                <w:webHidden/>
              </w:rPr>
              <w:t>12</w:t>
            </w:r>
            <w:r w:rsidR="00A9304D">
              <w:rPr>
                <w:noProof/>
                <w:webHidden/>
              </w:rPr>
              <w:fldChar w:fldCharType="end"/>
            </w:r>
          </w:hyperlink>
        </w:p>
        <w:p w14:paraId="1D54BAA5" w14:textId="25BDBB9D" w:rsidR="00A9304D" w:rsidRDefault="00D83350">
          <w:pPr>
            <w:pStyle w:val="TOC3"/>
            <w:tabs>
              <w:tab w:val="right" w:leader="dot" w:pos="10070"/>
            </w:tabs>
            <w:rPr>
              <w:rFonts w:asciiTheme="minorHAnsi" w:eastAsiaTheme="minorEastAsia" w:hAnsiTheme="minorHAnsi" w:cstheme="minorBidi"/>
              <w:noProof/>
              <w:sz w:val="22"/>
              <w:szCs w:val="22"/>
              <w:lang w:val="en-CA" w:eastAsia="en-CA"/>
            </w:rPr>
          </w:pPr>
          <w:hyperlink w:anchor="_Toc111554293" w:history="1">
            <w:r w:rsidR="00A9304D" w:rsidRPr="00FB0BD0">
              <w:rPr>
                <w:rStyle w:val="Hyperlink"/>
                <w:noProof/>
              </w:rPr>
              <w:t>Work Experience/Registered Apprenticeship Program</w:t>
            </w:r>
            <w:r w:rsidR="00A9304D">
              <w:rPr>
                <w:noProof/>
                <w:webHidden/>
              </w:rPr>
              <w:tab/>
            </w:r>
            <w:r w:rsidR="00A9304D">
              <w:rPr>
                <w:noProof/>
                <w:webHidden/>
              </w:rPr>
              <w:fldChar w:fldCharType="begin"/>
            </w:r>
            <w:r w:rsidR="00A9304D">
              <w:rPr>
                <w:noProof/>
                <w:webHidden/>
              </w:rPr>
              <w:instrText xml:space="preserve"> PAGEREF _Toc111554293 \h </w:instrText>
            </w:r>
            <w:r w:rsidR="00A9304D">
              <w:rPr>
                <w:noProof/>
                <w:webHidden/>
              </w:rPr>
            </w:r>
            <w:r w:rsidR="00A9304D">
              <w:rPr>
                <w:noProof/>
                <w:webHidden/>
              </w:rPr>
              <w:fldChar w:fldCharType="separate"/>
            </w:r>
            <w:r w:rsidR="00D7304E">
              <w:rPr>
                <w:noProof/>
                <w:webHidden/>
              </w:rPr>
              <w:t>12</w:t>
            </w:r>
            <w:r w:rsidR="00A9304D">
              <w:rPr>
                <w:noProof/>
                <w:webHidden/>
              </w:rPr>
              <w:fldChar w:fldCharType="end"/>
            </w:r>
          </w:hyperlink>
        </w:p>
        <w:p w14:paraId="56891392" w14:textId="14B81810"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94" w:history="1">
            <w:r w:rsidR="00A9304D" w:rsidRPr="00FB0BD0">
              <w:rPr>
                <w:rStyle w:val="Hyperlink"/>
                <w:noProof/>
              </w:rPr>
              <w:t>Student Course Load- Grade 9</w:t>
            </w:r>
            <w:r w:rsidR="00A9304D">
              <w:rPr>
                <w:noProof/>
                <w:webHidden/>
              </w:rPr>
              <w:tab/>
            </w:r>
            <w:r w:rsidR="00A9304D">
              <w:rPr>
                <w:noProof/>
                <w:webHidden/>
              </w:rPr>
              <w:fldChar w:fldCharType="begin"/>
            </w:r>
            <w:r w:rsidR="00A9304D">
              <w:rPr>
                <w:noProof/>
                <w:webHidden/>
              </w:rPr>
              <w:instrText xml:space="preserve"> PAGEREF _Toc111554294 \h </w:instrText>
            </w:r>
            <w:r w:rsidR="00A9304D">
              <w:rPr>
                <w:noProof/>
                <w:webHidden/>
              </w:rPr>
            </w:r>
            <w:r w:rsidR="00A9304D">
              <w:rPr>
                <w:noProof/>
                <w:webHidden/>
              </w:rPr>
              <w:fldChar w:fldCharType="separate"/>
            </w:r>
            <w:r w:rsidR="00D7304E">
              <w:rPr>
                <w:noProof/>
                <w:webHidden/>
              </w:rPr>
              <w:t>12</w:t>
            </w:r>
            <w:r w:rsidR="00A9304D">
              <w:rPr>
                <w:noProof/>
                <w:webHidden/>
              </w:rPr>
              <w:fldChar w:fldCharType="end"/>
            </w:r>
          </w:hyperlink>
        </w:p>
        <w:p w14:paraId="63C0BAC1" w14:textId="44F14585"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95" w:history="1">
            <w:r w:rsidR="00A9304D" w:rsidRPr="00FB0BD0">
              <w:rPr>
                <w:rStyle w:val="Hyperlink"/>
                <w:noProof/>
              </w:rPr>
              <w:t>Student Course Load (Credit Load) - Grade 10, 11, 12, 13</w:t>
            </w:r>
            <w:r w:rsidR="00A9304D">
              <w:rPr>
                <w:noProof/>
                <w:webHidden/>
              </w:rPr>
              <w:tab/>
            </w:r>
            <w:r w:rsidR="00A9304D">
              <w:rPr>
                <w:noProof/>
                <w:webHidden/>
              </w:rPr>
              <w:fldChar w:fldCharType="begin"/>
            </w:r>
            <w:r w:rsidR="00A9304D">
              <w:rPr>
                <w:noProof/>
                <w:webHidden/>
              </w:rPr>
              <w:instrText xml:space="preserve"> PAGEREF _Toc111554295 \h </w:instrText>
            </w:r>
            <w:r w:rsidR="00A9304D">
              <w:rPr>
                <w:noProof/>
                <w:webHidden/>
              </w:rPr>
            </w:r>
            <w:r w:rsidR="00A9304D">
              <w:rPr>
                <w:noProof/>
                <w:webHidden/>
              </w:rPr>
              <w:fldChar w:fldCharType="separate"/>
            </w:r>
            <w:r w:rsidR="00D7304E">
              <w:rPr>
                <w:noProof/>
                <w:webHidden/>
              </w:rPr>
              <w:t>12</w:t>
            </w:r>
            <w:r w:rsidR="00A9304D">
              <w:rPr>
                <w:noProof/>
                <w:webHidden/>
              </w:rPr>
              <w:fldChar w:fldCharType="end"/>
            </w:r>
          </w:hyperlink>
        </w:p>
        <w:p w14:paraId="73C95B79" w14:textId="0E28BAEF"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96" w:history="1">
            <w:r w:rsidR="00A9304D" w:rsidRPr="00FB0BD0">
              <w:rPr>
                <w:rStyle w:val="Hyperlink"/>
                <w:rFonts w:eastAsia="Bookman Old Style"/>
                <w:noProof/>
              </w:rPr>
              <w:t>Student Schedules and Changes</w:t>
            </w:r>
            <w:r w:rsidR="00A9304D">
              <w:rPr>
                <w:noProof/>
                <w:webHidden/>
              </w:rPr>
              <w:tab/>
            </w:r>
            <w:r w:rsidR="00A9304D">
              <w:rPr>
                <w:noProof/>
                <w:webHidden/>
              </w:rPr>
              <w:fldChar w:fldCharType="begin"/>
            </w:r>
            <w:r w:rsidR="00A9304D">
              <w:rPr>
                <w:noProof/>
                <w:webHidden/>
              </w:rPr>
              <w:instrText xml:space="preserve"> PAGEREF _Toc111554296 \h </w:instrText>
            </w:r>
            <w:r w:rsidR="00A9304D">
              <w:rPr>
                <w:noProof/>
                <w:webHidden/>
              </w:rPr>
            </w:r>
            <w:r w:rsidR="00A9304D">
              <w:rPr>
                <w:noProof/>
                <w:webHidden/>
              </w:rPr>
              <w:fldChar w:fldCharType="separate"/>
            </w:r>
            <w:r w:rsidR="00D7304E">
              <w:rPr>
                <w:noProof/>
                <w:webHidden/>
              </w:rPr>
              <w:t>13</w:t>
            </w:r>
            <w:r w:rsidR="00A9304D">
              <w:rPr>
                <w:noProof/>
                <w:webHidden/>
              </w:rPr>
              <w:fldChar w:fldCharType="end"/>
            </w:r>
          </w:hyperlink>
        </w:p>
        <w:p w14:paraId="0EC7173D" w14:textId="24D5D70F"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97" w:history="1">
            <w:r w:rsidR="00A9304D" w:rsidRPr="00FB0BD0">
              <w:rPr>
                <w:rStyle w:val="Hyperlink"/>
                <w:noProof/>
              </w:rPr>
              <w:t>Appeal Procedure</w:t>
            </w:r>
            <w:r w:rsidR="00A9304D">
              <w:rPr>
                <w:noProof/>
                <w:webHidden/>
              </w:rPr>
              <w:tab/>
            </w:r>
            <w:r w:rsidR="00A9304D">
              <w:rPr>
                <w:noProof/>
                <w:webHidden/>
              </w:rPr>
              <w:fldChar w:fldCharType="begin"/>
            </w:r>
            <w:r w:rsidR="00A9304D">
              <w:rPr>
                <w:noProof/>
                <w:webHidden/>
              </w:rPr>
              <w:instrText xml:space="preserve"> PAGEREF _Toc111554297 \h </w:instrText>
            </w:r>
            <w:r w:rsidR="00A9304D">
              <w:rPr>
                <w:noProof/>
                <w:webHidden/>
              </w:rPr>
            </w:r>
            <w:r w:rsidR="00A9304D">
              <w:rPr>
                <w:noProof/>
                <w:webHidden/>
              </w:rPr>
              <w:fldChar w:fldCharType="separate"/>
            </w:r>
            <w:r w:rsidR="00D7304E">
              <w:rPr>
                <w:noProof/>
                <w:webHidden/>
              </w:rPr>
              <w:t>13</w:t>
            </w:r>
            <w:r w:rsidR="00A9304D">
              <w:rPr>
                <w:noProof/>
                <w:webHidden/>
              </w:rPr>
              <w:fldChar w:fldCharType="end"/>
            </w:r>
          </w:hyperlink>
        </w:p>
        <w:p w14:paraId="06D33064" w14:textId="60FF1728"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98" w:history="1">
            <w:r w:rsidR="00A9304D" w:rsidRPr="00FB0BD0">
              <w:rPr>
                <w:rStyle w:val="Hyperlink"/>
                <w:noProof/>
              </w:rPr>
              <w:t>Diploma Exam Policy</w:t>
            </w:r>
            <w:r w:rsidR="00A9304D">
              <w:rPr>
                <w:noProof/>
                <w:webHidden/>
              </w:rPr>
              <w:tab/>
            </w:r>
            <w:r w:rsidR="00A9304D">
              <w:rPr>
                <w:noProof/>
                <w:webHidden/>
              </w:rPr>
              <w:fldChar w:fldCharType="begin"/>
            </w:r>
            <w:r w:rsidR="00A9304D">
              <w:rPr>
                <w:noProof/>
                <w:webHidden/>
              </w:rPr>
              <w:instrText xml:space="preserve"> PAGEREF _Toc111554298 \h </w:instrText>
            </w:r>
            <w:r w:rsidR="00A9304D">
              <w:rPr>
                <w:noProof/>
                <w:webHidden/>
              </w:rPr>
            </w:r>
            <w:r w:rsidR="00A9304D">
              <w:rPr>
                <w:noProof/>
                <w:webHidden/>
              </w:rPr>
              <w:fldChar w:fldCharType="separate"/>
            </w:r>
            <w:r w:rsidR="00D7304E">
              <w:rPr>
                <w:noProof/>
                <w:webHidden/>
              </w:rPr>
              <w:t>13</w:t>
            </w:r>
            <w:r w:rsidR="00A9304D">
              <w:rPr>
                <w:noProof/>
                <w:webHidden/>
              </w:rPr>
              <w:fldChar w:fldCharType="end"/>
            </w:r>
          </w:hyperlink>
        </w:p>
        <w:p w14:paraId="6EF42CC4" w14:textId="66DC606B"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299" w:history="1">
            <w:r w:rsidR="00A9304D" w:rsidRPr="00FB0BD0">
              <w:rPr>
                <w:rStyle w:val="Hyperlink"/>
                <w:noProof/>
              </w:rPr>
              <w:t>Alberta High School Diploma</w:t>
            </w:r>
            <w:r w:rsidR="00A9304D">
              <w:rPr>
                <w:noProof/>
                <w:webHidden/>
              </w:rPr>
              <w:tab/>
            </w:r>
            <w:r w:rsidR="00A9304D">
              <w:rPr>
                <w:noProof/>
                <w:webHidden/>
              </w:rPr>
              <w:fldChar w:fldCharType="begin"/>
            </w:r>
            <w:r w:rsidR="00A9304D">
              <w:rPr>
                <w:noProof/>
                <w:webHidden/>
              </w:rPr>
              <w:instrText xml:space="preserve"> PAGEREF _Toc111554299 \h </w:instrText>
            </w:r>
            <w:r w:rsidR="00A9304D">
              <w:rPr>
                <w:noProof/>
                <w:webHidden/>
              </w:rPr>
            </w:r>
            <w:r w:rsidR="00A9304D">
              <w:rPr>
                <w:noProof/>
                <w:webHidden/>
              </w:rPr>
              <w:fldChar w:fldCharType="separate"/>
            </w:r>
            <w:r w:rsidR="00D7304E">
              <w:rPr>
                <w:noProof/>
                <w:webHidden/>
              </w:rPr>
              <w:t>14</w:t>
            </w:r>
            <w:r w:rsidR="00A9304D">
              <w:rPr>
                <w:noProof/>
                <w:webHidden/>
              </w:rPr>
              <w:fldChar w:fldCharType="end"/>
            </w:r>
          </w:hyperlink>
        </w:p>
        <w:p w14:paraId="28663D23" w14:textId="5505472F"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00" w:history="1">
            <w:r w:rsidR="00A9304D" w:rsidRPr="00FB0BD0">
              <w:rPr>
                <w:rStyle w:val="Hyperlink"/>
                <w:noProof/>
              </w:rPr>
              <w:t>Knowledge and Employability Courses</w:t>
            </w:r>
            <w:r w:rsidR="00A9304D">
              <w:rPr>
                <w:noProof/>
                <w:webHidden/>
              </w:rPr>
              <w:tab/>
            </w:r>
            <w:r w:rsidR="00A9304D">
              <w:rPr>
                <w:noProof/>
                <w:webHidden/>
              </w:rPr>
              <w:fldChar w:fldCharType="begin"/>
            </w:r>
            <w:r w:rsidR="00A9304D">
              <w:rPr>
                <w:noProof/>
                <w:webHidden/>
              </w:rPr>
              <w:instrText xml:space="preserve"> PAGEREF _Toc111554300 \h </w:instrText>
            </w:r>
            <w:r w:rsidR="00A9304D">
              <w:rPr>
                <w:noProof/>
                <w:webHidden/>
              </w:rPr>
            </w:r>
            <w:r w:rsidR="00A9304D">
              <w:rPr>
                <w:noProof/>
                <w:webHidden/>
              </w:rPr>
              <w:fldChar w:fldCharType="separate"/>
            </w:r>
            <w:r w:rsidR="00D7304E">
              <w:rPr>
                <w:noProof/>
                <w:webHidden/>
              </w:rPr>
              <w:t>15</w:t>
            </w:r>
            <w:r w:rsidR="00A9304D">
              <w:rPr>
                <w:noProof/>
                <w:webHidden/>
              </w:rPr>
              <w:fldChar w:fldCharType="end"/>
            </w:r>
          </w:hyperlink>
        </w:p>
        <w:p w14:paraId="75442AC6" w14:textId="05D9E9C9"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01" w:history="1">
            <w:r w:rsidR="00A9304D" w:rsidRPr="00FB0BD0">
              <w:rPr>
                <w:rStyle w:val="Hyperlink"/>
                <w:noProof/>
              </w:rPr>
              <w:t>Alberta Certificate of High School Achievement (K&amp;E)</w:t>
            </w:r>
            <w:r w:rsidR="00A9304D">
              <w:rPr>
                <w:noProof/>
                <w:webHidden/>
              </w:rPr>
              <w:tab/>
            </w:r>
            <w:r w:rsidR="00A9304D">
              <w:rPr>
                <w:noProof/>
                <w:webHidden/>
              </w:rPr>
              <w:fldChar w:fldCharType="begin"/>
            </w:r>
            <w:r w:rsidR="00A9304D">
              <w:rPr>
                <w:noProof/>
                <w:webHidden/>
              </w:rPr>
              <w:instrText xml:space="preserve"> PAGEREF _Toc111554301 \h </w:instrText>
            </w:r>
            <w:r w:rsidR="00A9304D">
              <w:rPr>
                <w:noProof/>
                <w:webHidden/>
              </w:rPr>
            </w:r>
            <w:r w:rsidR="00A9304D">
              <w:rPr>
                <w:noProof/>
                <w:webHidden/>
              </w:rPr>
              <w:fldChar w:fldCharType="separate"/>
            </w:r>
            <w:r w:rsidR="00D7304E">
              <w:rPr>
                <w:noProof/>
                <w:webHidden/>
              </w:rPr>
              <w:t>15</w:t>
            </w:r>
            <w:r w:rsidR="00A9304D">
              <w:rPr>
                <w:noProof/>
                <w:webHidden/>
              </w:rPr>
              <w:fldChar w:fldCharType="end"/>
            </w:r>
          </w:hyperlink>
        </w:p>
        <w:p w14:paraId="5329DD92" w14:textId="25924DD4"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02" w:history="1">
            <w:r w:rsidR="00A9304D" w:rsidRPr="00FB0BD0">
              <w:rPr>
                <w:rStyle w:val="Hyperlink"/>
                <w:noProof/>
              </w:rPr>
              <w:t>Graduation Photos</w:t>
            </w:r>
            <w:r w:rsidR="00A9304D">
              <w:rPr>
                <w:noProof/>
                <w:webHidden/>
              </w:rPr>
              <w:tab/>
            </w:r>
            <w:r w:rsidR="00A9304D">
              <w:rPr>
                <w:noProof/>
                <w:webHidden/>
              </w:rPr>
              <w:fldChar w:fldCharType="begin"/>
            </w:r>
            <w:r w:rsidR="00A9304D">
              <w:rPr>
                <w:noProof/>
                <w:webHidden/>
              </w:rPr>
              <w:instrText xml:space="preserve"> PAGEREF _Toc111554302 \h </w:instrText>
            </w:r>
            <w:r w:rsidR="00A9304D">
              <w:rPr>
                <w:noProof/>
                <w:webHidden/>
              </w:rPr>
            </w:r>
            <w:r w:rsidR="00A9304D">
              <w:rPr>
                <w:noProof/>
                <w:webHidden/>
              </w:rPr>
              <w:fldChar w:fldCharType="separate"/>
            </w:r>
            <w:r w:rsidR="00D7304E">
              <w:rPr>
                <w:noProof/>
                <w:webHidden/>
              </w:rPr>
              <w:t>16</w:t>
            </w:r>
            <w:r w:rsidR="00A9304D">
              <w:rPr>
                <w:noProof/>
                <w:webHidden/>
              </w:rPr>
              <w:fldChar w:fldCharType="end"/>
            </w:r>
          </w:hyperlink>
        </w:p>
        <w:p w14:paraId="08261CC2" w14:textId="0AE2B409"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03" w:history="1">
            <w:r w:rsidR="00A9304D" w:rsidRPr="00FB0BD0">
              <w:rPr>
                <w:rStyle w:val="Hyperlink"/>
                <w:noProof/>
              </w:rPr>
              <w:t>Commencement Ceremony</w:t>
            </w:r>
            <w:r w:rsidR="00A9304D">
              <w:rPr>
                <w:noProof/>
                <w:webHidden/>
              </w:rPr>
              <w:tab/>
            </w:r>
            <w:r w:rsidR="00A9304D">
              <w:rPr>
                <w:noProof/>
                <w:webHidden/>
              </w:rPr>
              <w:fldChar w:fldCharType="begin"/>
            </w:r>
            <w:r w:rsidR="00A9304D">
              <w:rPr>
                <w:noProof/>
                <w:webHidden/>
              </w:rPr>
              <w:instrText xml:space="preserve"> PAGEREF _Toc111554303 \h </w:instrText>
            </w:r>
            <w:r w:rsidR="00A9304D">
              <w:rPr>
                <w:noProof/>
                <w:webHidden/>
              </w:rPr>
            </w:r>
            <w:r w:rsidR="00A9304D">
              <w:rPr>
                <w:noProof/>
                <w:webHidden/>
              </w:rPr>
              <w:fldChar w:fldCharType="separate"/>
            </w:r>
            <w:r w:rsidR="00D7304E">
              <w:rPr>
                <w:noProof/>
                <w:webHidden/>
              </w:rPr>
              <w:t>16</w:t>
            </w:r>
            <w:r w:rsidR="00A9304D">
              <w:rPr>
                <w:noProof/>
                <w:webHidden/>
              </w:rPr>
              <w:fldChar w:fldCharType="end"/>
            </w:r>
          </w:hyperlink>
        </w:p>
        <w:p w14:paraId="3929F57A" w14:textId="3A17B645" w:rsidR="00A9304D" w:rsidRDefault="00D83350">
          <w:pPr>
            <w:pStyle w:val="TOC1"/>
            <w:tabs>
              <w:tab w:val="right" w:leader="dot" w:pos="10070"/>
            </w:tabs>
            <w:rPr>
              <w:rFonts w:asciiTheme="minorHAnsi" w:eastAsiaTheme="minorEastAsia" w:hAnsiTheme="minorHAnsi" w:cstheme="minorBidi"/>
              <w:noProof/>
              <w:sz w:val="22"/>
              <w:szCs w:val="22"/>
              <w:lang w:val="en-CA" w:eastAsia="en-CA"/>
            </w:rPr>
          </w:pPr>
          <w:hyperlink w:anchor="_Toc111554304" w:history="1">
            <w:r w:rsidR="00A9304D" w:rsidRPr="00FB0BD0">
              <w:rPr>
                <w:rStyle w:val="Hyperlink"/>
                <w:noProof/>
                <w14:shadow w14:blurRad="50800" w14:dist="38100" w14:dir="13500000" w14:sx="100000" w14:sy="100000" w14:kx="0" w14:ky="0" w14:algn="br">
                  <w14:srgbClr w14:val="000000">
                    <w14:alpha w14:val="60000"/>
                  </w14:srgbClr>
                </w14:shadow>
              </w:rPr>
              <w:t>Student Support Services</w:t>
            </w:r>
            <w:r w:rsidR="00A9304D">
              <w:rPr>
                <w:noProof/>
                <w:webHidden/>
              </w:rPr>
              <w:tab/>
            </w:r>
            <w:r w:rsidR="00A9304D">
              <w:rPr>
                <w:noProof/>
                <w:webHidden/>
              </w:rPr>
              <w:fldChar w:fldCharType="begin"/>
            </w:r>
            <w:r w:rsidR="00A9304D">
              <w:rPr>
                <w:noProof/>
                <w:webHidden/>
              </w:rPr>
              <w:instrText xml:space="preserve"> PAGEREF _Toc111554304 \h </w:instrText>
            </w:r>
            <w:r w:rsidR="00A9304D">
              <w:rPr>
                <w:noProof/>
                <w:webHidden/>
              </w:rPr>
            </w:r>
            <w:r w:rsidR="00A9304D">
              <w:rPr>
                <w:noProof/>
                <w:webHidden/>
              </w:rPr>
              <w:fldChar w:fldCharType="separate"/>
            </w:r>
            <w:r w:rsidR="00D7304E">
              <w:rPr>
                <w:noProof/>
                <w:webHidden/>
              </w:rPr>
              <w:t>16</w:t>
            </w:r>
            <w:r w:rsidR="00A9304D">
              <w:rPr>
                <w:noProof/>
                <w:webHidden/>
              </w:rPr>
              <w:fldChar w:fldCharType="end"/>
            </w:r>
          </w:hyperlink>
        </w:p>
        <w:p w14:paraId="19BB093D" w14:textId="49734614"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05" w:history="1">
            <w:r w:rsidR="00A9304D" w:rsidRPr="00FB0BD0">
              <w:rPr>
                <w:rStyle w:val="Hyperlink"/>
                <w:noProof/>
              </w:rPr>
              <w:t>Student Services Office</w:t>
            </w:r>
            <w:r w:rsidR="00A9304D">
              <w:rPr>
                <w:noProof/>
                <w:webHidden/>
              </w:rPr>
              <w:tab/>
            </w:r>
            <w:r w:rsidR="00A9304D">
              <w:rPr>
                <w:noProof/>
                <w:webHidden/>
              </w:rPr>
              <w:fldChar w:fldCharType="begin"/>
            </w:r>
            <w:r w:rsidR="00A9304D">
              <w:rPr>
                <w:noProof/>
                <w:webHidden/>
              </w:rPr>
              <w:instrText xml:space="preserve"> PAGEREF _Toc111554305 \h </w:instrText>
            </w:r>
            <w:r w:rsidR="00A9304D">
              <w:rPr>
                <w:noProof/>
                <w:webHidden/>
              </w:rPr>
            </w:r>
            <w:r w:rsidR="00A9304D">
              <w:rPr>
                <w:noProof/>
                <w:webHidden/>
              </w:rPr>
              <w:fldChar w:fldCharType="separate"/>
            </w:r>
            <w:r w:rsidR="00D7304E">
              <w:rPr>
                <w:noProof/>
                <w:webHidden/>
              </w:rPr>
              <w:t>16</w:t>
            </w:r>
            <w:r w:rsidR="00A9304D">
              <w:rPr>
                <w:noProof/>
                <w:webHidden/>
              </w:rPr>
              <w:fldChar w:fldCharType="end"/>
            </w:r>
          </w:hyperlink>
        </w:p>
        <w:p w14:paraId="375E1A50" w14:textId="486CBD2C"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06" w:history="1">
            <w:r w:rsidR="00A9304D" w:rsidRPr="00FB0BD0">
              <w:rPr>
                <w:rStyle w:val="Hyperlink"/>
                <w:noProof/>
              </w:rPr>
              <w:t>Learning Commons</w:t>
            </w:r>
            <w:r w:rsidR="00A9304D">
              <w:rPr>
                <w:noProof/>
                <w:webHidden/>
              </w:rPr>
              <w:tab/>
            </w:r>
            <w:r w:rsidR="00A9304D">
              <w:rPr>
                <w:noProof/>
                <w:webHidden/>
              </w:rPr>
              <w:fldChar w:fldCharType="begin"/>
            </w:r>
            <w:r w:rsidR="00A9304D">
              <w:rPr>
                <w:noProof/>
                <w:webHidden/>
              </w:rPr>
              <w:instrText xml:space="preserve"> PAGEREF _Toc111554306 \h </w:instrText>
            </w:r>
            <w:r w:rsidR="00A9304D">
              <w:rPr>
                <w:noProof/>
                <w:webHidden/>
              </w:rPr>
            </w:r>
            <w:r w:rsidR="00A9304D">
              <w:rPr>
                <w:noProof/>
                <w:webHidden/>
              </w:rPr>
              <w:fldChar w:fldCharType="separate"/>
            </w:r>
            <w:r w:rsidR="00D7304E">
              <w:rPr>
                <w:noProof/>
                <w:webHidden/>
              </w:rPr>
              <w:t>16</w:t>
            </w:r>
            <w:r w:rsidR="00A9304D">
              <w:rPr>
                <w:noProof/>
                <w:webHidden/>
              </w:rPr>
              <w:fldChar w:fldCharType="end"/>
            </w:r>
          </w:hyperlink>
        </w:p>
        <w:p w14:paraId="30244EE6" w14:textId="7CEE96AE"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07" w:history="1">
            <w:r w:rsidR="00A9304D" w:rsidRPr="00FB0BD0">
              <w:rPr>
                <w:rStyle w:val="Hyperlink"/>
                <w:noProof/>
              </w:rPr>
              <w:t>First Nations, Metis, and Inuit (FNMI)</w:t>
            </w:r>
            <w:r w:rsidR="00A9304D">
              <w:rPr>
                <w:noProof/>
                <w:webHidden/>
              </w:rPr>
              <w:tab/>
            </w:r>
            <w:r w:rsidR="00A9304D">
              <w:rPr>
                <w:noProof/>
                <w:webHidden/>
              </w:rPr>
              <w:fldChar w:fldCharType="begin"/>
            </w:r>
            <w:r w:rsidR="00A9304D">
              <w:rPr>
                <w:noProof/>
                <w:webHidden/>
              </w:rPr>
              <w:instrText xml:space="preserve"> PAGEREF _Toc111554307 \h </w:instrText>
            </w:r>
            <w:r w:rsidR="00A9304D">
              <w:rPr>
                <w:noProof/>
                <w:webHidden/>
              </w:rPr>
            </w:r>
            <w:r w:rsidR="00A9304D">
              <w:rPr>
                <w:noProof/>
                <w:webHidden/>
              </w:rPr>
              <w:fldChar w:fldCharType="separate"/>
            </w:r>
            <w:r w:rsidR="00D7304E">
              <w:rPr>
                <w:noProof/>
                <w:webHidden/>
              </w:rPr>
              <w:t>16</w:t>
            </w:r>
            <w:r w:rsidR="00A9304D">
              <w:rPr>
                <w:noProof/>
                <w:webHidden/>
              </w:rPr>
              <w:fldChar w:fldCharType="end"/>
            </w:r>
          </w:hyperlink>
        </w:p>
        <w:p w14:paraId="7BF38D3E" w14:textId="6D09CC0B" w:rsidR="00A9304D" w:rsidRDefault="00D83350">
          <w:pPr>
            <w:pStyle w:val="TOC1"/>
            <w:tabs>
              <w:tab w:val="right" w:leader="dot" w:pos="10070"/>
            </w:tabs>
            <w:rPr>
              <w:rFonts w:asciiTheme="minorHAnsi" w:eastAsiaTheme="minorEastAsia" w:hAnsiTheme="minorHAnsi" w:cstheme="minorBidi"/>
              <w:noProof/>
              <w:sz w:val="22"/>
              <w:szCs w:val="22"/>
              <w:lang w:val="en-CA" w:eastAsia="en-CA"/>
            </w:rPr>
          </w:pPr>
          <w:hyperlink w:anchor="_Toc111554308" w:history="1">
            <w:r w:rsidR="00A9304D" w:rsidRPr="00FB0BD0">
              <w:rPr>
                <w:rStyle w:val="Hyperlink"/>
                <w:noProof/>
                <w14:shadow w14:blurRad="50800" w14:dist="38100" w14:dir="13500000" w14:sx="100000" w14:sy="100000" w14:kx="0" w14:ky="0" w14:algn="br">
                  <w14:srgbClr w14:val="000000">
                    <w14:alpha w14:val="60000"/>
                  </w14:srgbClr>
                </w14:shadow>
              </w:rPr>
              <w:t>Student Conduct</w:t>
            </w:r>
            <w:r w:rsidR="00A9304D">
              <w:rPr>
                <w:noProof/>
                <w:webHidden/>
              </w:rPr>
              <w:tab/>
            </w:r>
            <w:r w:rsidR="00A9304D">
              <w:rPr>
                <w:noProof/>
                <w:webHidden/>
              </w:rPr>
              <w:fldChar w:fldCharType="begin"/>
            </w:r>
            <w:r w:rsidR="00A9304D">
              <w:rPr>
                <w:noProof/>
                <w:webHidden/>
              </w:rPr>
              <w:instrText xml:space="preserve"> PAGEREF _Toc111554308 \h </w:instrText>
            </w:r>
            <w:r w:rsidR="00A9304D">
              <w:rPr>
                <w:noProof/>
                <w:webHidden/>
              </w:rPr>
            </w:r>
            <w:r w:rsidR="00A9304D">
              <w:rPr>
                <w:noProof/>
                <w:webHidden/>
              </w:rPr>
              <w:fldChar w:fldCharType="separate"/>
            </w:r>
            <w:r w:rsidR="00D7304E">
              <w:rPr>
                <w:noProof/>
                <w:webHidden/>
              </w:rPr>
              <w:t>17</w:t>
            </w:r>
            <w:r w:rsidR="00A9304D">
              <w:rPr>
                <w:noProof/>
                <w:webHidden/>
              </w:rPr>
              <w:fldChar w:fldCharType="end"/>
            </w:r>
          </w:hyperlink>
        </w:p>
        <w:p w14:paraId="497E6C7F" w14:textId="25C5ADF7"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09" w:history="1">
            <w:r w:rsidR="00A9304D" w:rsidRPr="00FB0BD0">
              <w:rPr>
                <w:rStyle w:val="Hyperlink"/>
                <w:rFonts w:eastAsia="Bookman Old Style"/>
                <w:noProof/>
              </w:rPr>
              <w:t>Technology</w:t>
            </w:r>
            <w:r w:rsidR="00A9304D">
              <w:rPr>
                <w:noProof/>
                <w:webHidden/>
              </w:rPr>
              <w:tab/>
            </w:r>
            <w:r w:rsidR="00A9304D">
              <w:rPr>
                <w:noProof/>
                <w:webHidden/>
              </w:rPr>
              <w:fldChar w:fldCharType="begin"/>
            </w:r>
            <w:r w:rsidR="00A9304D">
              <w:rPr>
                <w:noProof/>
                <w:webHidden/>
              </w:rPr>
              <w:instrText xml:space="preserve"> PAGEREF _Toc111554309 \h </w:instrText>
            </w:r>
            <w:r w:rsidR="00A9304D">
              <w:rPr>
                <w:noProof/>
                <w:webHidden/>
              </w:rPr>
            </w:r>
            <w:r w:rsidR="00A9304D">
              <w:rPr>
                <w:noProof/>
                <w:webHidden/>
              </w:rPr>
              <w:fldChar w:fldCharType="separate"/>
            </w:r>
            <w:r w:rsidR="00D7304E">
              <w:rPr>
                <w:noProof/>
                <w:webHidden/>
              </w:rPr>
              <w:t>17</w:t>
            </w:r>
            <w:r w:rsidR="00A9304D">
              <w:rPr>
                <w:noProof/>
                <w:webHidden/>
              </w:rPr>
              <w:fldChar w:fldCharType="end"/>
            </w:r>
          </w:hyperlink>
        </w:p>
        <w:p w14:paraId="12153069" w14:textId="0EB3F3F3"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10" w:history="1">
            <w:r w:rsidR="00A9304D" w:rsidRPr="00FB0BD0">
              <w:rPr>
                <w:rStyle w:val="Hyperlink"/>
                <w:noProof/>
              </w:rPr>
              <w:t>Electronic Devices</w:t>
            </w:r>
            <w:r w:rsidR="00A9304D">
              <w:rPr>
                <w:noProof/>
                <w:webHidden/>
              </w:rPr>
              <w:tab/>
            </w:r>
            <w:r w:rsidR="00A9304D">
              <w:rPr>
                <w:noProof/>
                <w:webHidden/>
              </w:rPr>
              <w:fldChar w:fldCharType="begin"/>
            </w:r>
            <w:r w:rsidR="00A9304D">
              <w:rPr>
                <w:noProof/>
                <w:webHidden/>
              </w:rPr>
              <w:instrText xml:space="preserve"> PAGEREF _Toc111554310 \h </w:instrText>
            </w:r>
            <w:r w:rsidR="00A9304D">
              <w:rPr>
                <w:noProof/>
                <w:webHidden/>
              </w:rPr>
            </w:r>
            <w:r w:rsidR="00A9304D">
              <w:rPr>
                <w:noProof/>
                <w:webHidden/>
              </w:rPr>
              <w:fldChar w:fldCharType="separate"/>
            </w:r>
            <w:r w:rsidR="00D7304E">
              <w:rPr>
                <w:noProof/>
                <w:webHidden/>
              </w:rPr>
              <w:t>17</w:t>
            </w:r>
            <w:r w:rsidR="00A9304D">
              <w:rPr>
                <w:noProof/>
                <w:webHidden/>
              </w:rPr>
              <w:fldChar w:fldCharType="end"/>
            </w:r>
          </w:hyperlink>
        </w:p>
        <w:p w14:paraId="51EEF1AD" w14:textId="77200761"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11" w:history="1">
            <w:r w:rsidR="00A9304D" w:rsidRPr="00FB0BD0">
              <w:rPr>
                <w:rStyle w:val="Hyperlink"/>
                <w:noProof/>
              </w:rPr>
              <w:t>Suspension</w:t>
            </w:r>
            <w:r w:rsidR="00A9304D">
              <w:rPr>
                <w:noProof/>
                <w:webHidden/>
              </w:rPr>
              <w:tab/>
            </w:r>
            <w:r w:rsidR="00A9304D">
              <w:rPr>
                <w:noProof/>
                <w:webHidden/>
              </w:rPr>
              <w:fldChar w:fldCharType="begin"/>
            </w:r>
            <w:r w:rsidR="00A9304D">
              <w:rPr>
                <w:noProof/>
                <w:webHidden/>
              </w:rPr>
              <w:instrText xml:space="preserve"> PAGEREF _Toc111554311 \h </w:instrText>
            </w:r>
            <w:r w:rsidR="00A9304D">
              <w:rPr>
                <w:noProof/>
                <w:webHidden/>
              </w:rPr>
            </w:r>
            <w:r w:rsidR="00A9304D">
              <w:rPr>
                <w:noProof/>
                <w:webHidden/>
              </w:rPr>
              <w:fldChar w:fldCharType="separate"/>
            </w:r>
            <w:r w:rsidR="00D7304E">
              <w:rPr>
                <w:noProof/>
                <w:webHidden/>
              </w:rPr>
              <w:t>17</w:t>
            </w:r>
            <w:r w:rsidR="00A9304D">
              <w:rPr>
                <w:noProof/>
                <w:webHidden/>
              </w:rPr>
              <w:fldChar w:fldCharType="end"/>
            </w:r>
          </w:hyperlink>
        </w:p>
        <w:p w14:paraId="56BA6944" w14:textId="705AA9A8"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12" w:history="1">
            <w:r w:rsidR="00A9304D" w:rsidRPr="00FB0BD0">
              <w:rPr>
                <w:rStyle w:val="Hyperlink"/>
                <w:noProof/>
              </w:rPr>
              <w:t>Attendance</w:t>
            </w:r>
            <w:r w:rsidR="00A9304D">
              <w:rPr>
                <w:noProof/>
                <w:webHidden/>
              </w:rPr>
              <w:tab/>
            </w:r>
            <w:r w:rsidR="00A9304D">
              <w:rPr>
                <w:noProof/>
                <w:webHidden/>
              </w:rPr>
              <w:fldChar w:fldCharType="begin"/>
            </w:r>
            <w:r w:rsidR="00A9304D">
              <w:rPr>
                <w:noProof/>
                <w:webHidden/>
              </w:rPr>
              <w:instrText xml:space="preserve"> PAGEREF _Toc111554312 \h </w:instrText>
            </w:r>
            <w:r w:rsidR="00A9304D">
              <w:rPr>
                <w:noProof/>
                <w:webHidden/>
              </w:rPr>
            </w:r>
            <w:r w:rsidR="00A9304D">
              <w:rPr>
                <w:noProof/>
                <w:webHidden/>
              </w:rPr>
              <w:fldChar w:fldCharType="separate"/>
            </w:r>
            <w:r w:rsidR="00D7304E">
              <w:rPr>
                <w:noProof/>
                <w:webHidden/>
              </w:rPr>
              <w:t>17</w:t>
            </w:r>
            <w:r w:rsidR="00A9304D">
              <w:rPr>
                <w:noProof/>
                <w:webHidden/>
              </w:rPr>
              <w:fldChar w:fldCharType="end"/>
            </w:r>
          </w:hyperlink>
        </w:p>
        <w:p w14:paraId="4865335D" w14:textId="5BB6263C"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13" w:history="1">
            <w:r w:rsidR="00A9304D" w:rsidRPr="00FB0BD0">
              <w:rPr>
                <w:rStyle w:val="Hyperlink"/>
                <w:noProof/>
              </w:rPr>
              <w:t>Sign-Out Policy</w:t>
            </w:r>
            <w:r w:rsidR="00A9304D">
              <w:rPr>
                <w:noProof/>
                <w:webHidden/>
              </w:rPr>
              <w:tab/>
            </w:r>
            <w:r w:rsidR="00A9304D">
              <w:rPr>
                <w:noProof/>
                <w:webHidden/>
              </w:rPr>
              <w:fldChar w:fldCharType="begin"/>
            </w:r>
            <w:r w:rsidR="00A9304D">
              <w:rPr>
                <w:noProof/>
                <w:webHidden/>
              </w:rPr>
              <w:instrText xml:space="preserve"> PAGEREF _Toc111554313 \h </w:instrText>
            </w:r>
            <w:r w:rsidR="00A9304D">
              <w:rPr>
                <w:noProof/>
                <w:webHidden/>
              </w:rPr>
            </w:r>
            <w:r w:rsidR="00A9304D">
              <w:rPr>
                <w:noProof/>
                <w:webHidden/>
              </w:rPr>
              <w:fldChar w:fldCharType="separate"/>
            </w:r>
            <w:r w:rsidR="00D7304E">
              <w:rPr>
                <w:noProof/>
                <w:webHidden/>
              </w:rPr>
              <w:t>18</w:t>
            </w:r>
            <w:r w:rsidR="00A9304D">
              <w:rPr>
                <w:noProof/>
                <w:webHidden/>
              </w:rPr>
              <w:fldChar w:fldCharType="end"/>
            </w:r>
          </w:hyperlink>
        </w:p>
        <w:p w14:paraId="6D705292" w14:textId="086EB49A"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14" w:history="1">
            <w:r w:rsidR="00A9304D" w:rsidRPr="00FB0BD0">
              <w:rPr>
                <w:rStyle w:val="Hyperlink"/>
                <w:noProof/>
              </w:rPr>
              <w:t>Academic Integrity</w:t>
            </w:r>
            <w:r w:rsidR="00A9304D">
              <w:rPr>
                <w:noProof/>
                <w:webHidden/>
              </w:rPr>
              <w:tab/>
            </w:r>
            <w:r w:rsidR="00A9304D">
              <w:rPr>
                <w:noProof/>
                <w:webHidden/>
              </w:rPr>
              <w:fldChar w:fldCharType="begin"/>
            </w:r>
            <w:r w:rsidR="00A9304D">
              <w:rPr>
                <w:noProof/>
                <w:webHidden/>
              </w:rPr>
              <w:instrText xml:space="preserve"> PAGEREF _Toc111554314 \h </w:instrText>
            </w:r>
            <w:r w:rsidR="00A9304D">
              <w:rPr>
                <w:noProof/>
                <w:webHidden/>
              </w:rPr>
            </w:r>
            <w:r w:rsidR="00A9304D">
              <w:rPr>
                <w:noProof/>
                <w:webHidden/>
              </w:rPr>
              <w:fldChar w:fldCharType="separate"/>
            </w:r>
            <w:r w:rsidR="00D7304E">
              <w:rPr>
                <w:noProof/>
                <w:webHidden/>
              </w:rPr>
              <w:t>19</w:t>
            </w:r>
            <w:r w:rsidR="00A9304D">
              <w:rPr>
                <w:noProof/>
                <w:webHidden/>
              </w:rPr>
              <w:fldChar w:fldCharType="end"/>
            </w:r>
          </w:hyperlink>
        </w:p>
        <w:p w14:paraId="091C9870" w14:textId="6E52CA70"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15" w:history="1">
            <w:r w:rsidR="00A9304D" w:rsidRPr="00FB0BD0">
              <w:rPr>
                <w:rStyle w:val="Hyperlink"/>
                <w:noProof/>
              </w:rPr>
              <w:t>Public Displays of Affection</w:t>
            </w:r>
            <w:r w:rsidR="00A9304D">
              <w:rPr>
                <w:noProof/>
                <w:webHidden/>
              </w:rPr>
              <w:tab/>
            </w:r>
            <w:r w:rsidR="00A9304D">
              <w:rPr>
                <w:noProof/>
                <w:webHidden/>
              </w:rPr>
              <w:fldChar w:fldCharType="begin"/>
            </w:r>
            <w:r w:rsidR="00A9304D">
              <w:rPr>
                <w:noProof/>
                <w:webHidden/>
              </w:rPr>
              <w:instrText xml:space="preserve"> PAGEREF _Toc111554315 \h </w:instrText>
            </w:r>
            <w:r w:rsidR="00A9304D">
              <w:rPr>
                <w:noProof/>
                <w:webHidden/>
              </w:rPr>
            </w:r>
            <w:r w:rsidR="00A9304D">
              <w:rPr>
                <w:noProof/>
                <w:webHidden/>
              </w:rPr>
              <w:fldChar w:fldCharType="separate"/>
            </w:r>
            <w:r w:rsidR="00D7304E">
              <w:rPr>
                <w:noProof/>
                <w:webHidden/>
              </w:rPr>
              <w:t>19</w:t>
            </w:r>
            <w:r w:rsidR="00A9304D">
              <w:rPr>
                <w:noProof/>
                <w:webHidden/>
              </w:rPr>
              <w:fldChar w:fldCharType="end"/>
            </w:r>
          </w:hyperlink>
        </w:p>
        <w:p w14:paraId="2910BBA8" w14:textId="4FF97671"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16" w:history="1">
            <w:r w:rsidR="00A9304D" w:rsidRPr="00FB0BD0">
              <w:rPr>
                <w:rStyle w:val="Hyperlink"/>
                <w:noProof/>
              </w:rPr>
              <w:t>Language</w:t>
            </w:r>
            <w:r w:rsidR="00A9304D">
              <w:rPr>
                <w:noProof/>
                <w:webHidden/>
              </w:rPr>
              <w:tab/>
            </w:r>
            <w:r w:rsidR="00A9304D">
              <w:rPr>
                <w:noProof/>
                <w:webHidden/>
              </w:rPr>
              <w:fldChar w:fldCharType="begin"/>
            </w:r>
            <w:r w:rsidR="00A9304D">
              <w:rPr>
                <w:noProof/>
                <w:webHidden/>
              </w:rPr>
              <w:instrText xml:space="preserve"> PAGEREF _Toc111554316 \h </w:instrText>
            </w:r>
            <w:r w:rsidR="00A9304D">
              <w:rPr>
                <w:noProof/>
                <w:webHidden/>
              </w:rPr>
            </w:r>
            <w:r w:rsidR="00A9304D">
              <w:rPr>
                <w:noProof/>
                <w:webHidden/>
              </w:rPr>
              <w:fldChar w:fldCharType="separate"/>
            </w:r>
            <w:r w:rsidR="00D7304E">
              <w:rPr>
                <w:noProof/>
                <w:webHidden/>
              </w:rPr>
              <w:t>19</w:t>
            </w:r>
            <w:r w:rsidR="00A9304D">
              <w:rPr>
                <w:noProof/>
                <w:webHidden/>
              </w:rPr>
              <w:fldChar w:fldCharType="end"/>
            </w:r>
          </w:hyperlink>
        </w:p>
        <w:p w14:paraId="01FBF400" w14:textId="64FF2438"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17" w:history="1">
            <w:r w:rsidR="00A9304D" w:rsidRPr="00FB0BD0">
              <w:rPr>
                <w:rStyle w:val="Hyperlink"/>
                <w:noProof/>
              </w:rPr>
              <w:t>Dress Code</w:t>
            </w:r>
            <w:r w:rsidR="00A9304D">
              <w:rPr>
                <w:noProof/>
                <w:webHidden/>
              </w:rPr>
              <w:tab/>
            </w:r>
            <w:r w:rsidR="00A9304D">
              <w:rPr>
                <w:noProof/>
                <w:webHidden/>
              </w:rPr>
              <w:fldChar w:fldCharType="begin"/>
            </w:r>
            <w:r w:rsidR="00A9304D">
              <w:rPr>
                <w:noProof/>
                <w:webHidden/>
              </w:rPr>
              <w:instrText xml:space="preserve"> PAGEREF _Toc111554317 \h </w:instrText>
            </w:r>
            <w:r w:rsidR="00A9304D">
              <w:rPr>
                <w:noProof/>
                <w:webHidden/>
              </w:rPr>
            </w:r>
            <w:r w:rsidR="00A9304D">
              <w:rPr>
                <w:noProof/>
                <w:webHidden/>
              </w:rPr>
              <w:fldChar w:fldCharType="separate"/>
            </w:r>
            <w:r w:rsidR="00D7304E">
              <w:rPr>
                <w:noProof/>
                <w:webHidden/>
              </w:rPr>
              <w:t>19</w:t>
            </w:r>
            <w:r w:rsidR="00A9304D">
              <w:rPr>
                <w:noProof/>
                <w:webHidden/>
              </w:rPr>
              <w:fldChar w:fldCharType="end"/>
            </w:r>
          </w:hyperlink>
        </w:p>
        <w:p w14:paraId="39CC60EB" w14:textId="20005A13"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18" w:history="1">
            <w:r w:rsidR="00A9304D" w:rsidRPr="00FB0BD0">
              <w:rPr>
                <w:rStyle w:val="Hyperlink"/>
                <w:noProof/>
              </w:rPr>
              <w:t>Welcoming, Caring, Respectful and Safe Learning Environments</w:t>
            </w:r>
            <w:r w:rsidR="00A9304D">
              <w:rPr>
                <w:noProof/>
                <w:webHidden/>
              </w:rPr>
              <w:tab/>
            </w:r>
            <w:r w:rsidR="00A9304D">
              <w:rPr>
                <w:noProof/>
                <w:webHidden/>
              </w:rPr>
              <w:fldChar w:fldCharType="begin"/>
            </w:r>
            <w:r w:rsidR="00A9304D">
              <w:rPr>
                <w:noProof/>
                <w:webHidden/>
              </w:rPr>
              <w:instrText xml:space="preserve"> PAGEREF _Toc111554318 \h </w:instrText>
            </w:r>
            <w:r w:rsidR="00A9304D">
              <w:rPr>
                <w:noProof/>
                <w:webHidden/>
              </w:rPr>
            </w:r>
            <w:r w:rsidR="00A9304D">
              <w:rPr>
                <w:noProof/>
                <w:webHidden/>
              </w:rPr>
              <w:fldChar w:fldCharType="separate"/>
            </w:r>
            <w:r w:rsidR="00D7304E">
              <w:rPr>
                <w:noProof/>
                <w:webHidden/>
              </w:rPr>
              <w:t>19</w:t>
            </w:r>
            <w:r w:rsidR="00A9304D">
              <w:rPr>
                <w:noProof/>
                <w:webHidden/>
              </w:rPr>
              <w:fldChar w:fldCharType="end"/>
            </w:r>
          </w:hyperlink>
        </w:p>
        <w:p w14:paraId="70AEE4B2" w14:textId="49E84264" w:rsidR="00A9304D" w:rsidRDefault="00D83350">
          <w:pPr>
            <w:pStyle w:val="TOC3"/>
            <w:tabs>
              <w:tab w:val="right" w:leader="dot" w:pos="10070"/>
            </w:tabs>
            <w:rPr>
              <w:rFonts w:asciiTheme="minorHAnsi" w:eastAsiaTheme="minorEastAsia" w:hAnsiTheme="minorHAnsi" w:cstheme="minorBidi"/>
              <w:noProof/>
              <w:sz w:val="22"/>
              <w:szCs w:val="22"/>
              <w:lang w:val="en-CA" w:eastAsia="en-CA"/>
            </w:rPr>
          </w:pPr>
          <w:hyperlink w:anchor="_Toc111554319" w:history="1">
            <w:r w:rsidR="00A9304D" w:rsidRPr="00FB0BD0">
              <w:rPr>
                <w:rStyle w:val="Hyperlink"/>
                <w:noProof/>
              </w:rPr>
              <w:t>Discrimination and Harassment</w:t>
            </w:r>
            <w:r w:rsidR="00A9304D">
              <w:rPr>
                <w:noProof/>
                <w:webHidden/>
              </w:rPr>
              <w:tab/>
            </w:r>
            <w:r w:rsidR="00A9304D">
              <w:rPr>
                <w:noProof/>
                <w:webHidden/>
              </w:rPr>
              <w:fldChar w:fldCharType="begin"/>
            </w:r>
            <w:r w:rsidR="00A9304D">
              <w:rPr>
                <w:noProof/>
                <w:webHidden/>
              </w:rPr>
              <w:instrText xml:space="preserve"> PAGEREF _Toc111554319 \h </w:instrText>
            </w:r>
            <w:r w:rsidR="00A9304D">
              <w:rPr>
                <w:noProof/>
                <w:webHidden/>
              </w:rPr>
            </w:r>
            <w:r w:rsidR="00A9304D">
              <w:rPr>
                <w:noProof/>
                <w:webHidden/>
              </w:rPr>
              <w:fldChar w:fldCharType="separate"/>
            </w:r>
            <w:r w:rsidR="00D7304E">
              <w:rPr>
                <w:noProof/>
                <w:webHidden/>
              </w:rPr>
              <w:t>20</w:t>
            </w:r>
            <w:r w:rsidR="00A9304D">
              <w:rPr>
                <w:noProof/>
                <w:webHidden/>
              </w:rPr>
              <w:fldChar w:fldCharType="end"/>
            </w:r>
          </w:hyperlink>
        </w:p>
        <w:p w14:paraId="008882E5" w14:textId="51F32B59" w:rsidR="00A9304D" w:rsidRDefault="00D83350">
          <w:pPr>
            <w:pStyle w:val="TOC3"/>
            <w:tabs>
              <w:tab w:val="right" w:leader="dot" w:pos="10070"/>
            </w:tabs>
            <w:rPr>
              <w:rFonts w:asciiTheme="minorHAnsi" w:eastAsiaTheme="minorEastAsia" w:hAnsiTheme="minorHAnsi" w:cstheme="minorBidi"/>
              <w:noProof/>
              <w:sz w:val="22"/>
              <w:szCs w:val="22"/>
              <w:lang w:val="en-CA" w:eastAsia="en-CA"/>
            </w:rPr>
          </w:pPr>
          <w:hyperlink w:anchor="_Toc111554320" w:history="1">
            <w:r w:rsidR="00A9304D" w:rsidRPr="00FB0BD0">
              <w:rPr>
                <w:rStyle w:val="Hyperlink"/>
                <w:noProof/>
              </w:rPr>
              <w:t>Intimidation</w:t>
            </w:r>
            <w:r w:rsidR="00A9304D">
              <w:rPr>
                <w:noProof/>
                <w:webHidden/>
              </w:rPr>
              <w:tab/>
            </w:r>
            <w:r w:rsidR="00A9304D">
              <w:rPr>
                <w:noProof/>
                <w:webHidden/>
              </w:rPr>
              <w:fldChar w:fldCharType="begin"/>
            </w:r>
            <w:r w:rsidR="00A9304D">
              <w:rPr>
                <w:noProof/>
                <w:webHidden/>
              </w:rPr>
              <w:instrText xml:space="preserve"> PAGEREF _Toc111554320 \h </w:instrText>
            </w:r>
            <w:r w:rsidR="00A9304D">
              <w:rPr>
                <w:noProof/>
                <w:webHidden/>
              </w:rPr>
            </w:r>
            <w:r w:rsidR="00A9304D">
              <w:rPr>
                <w:noProof/>
                <w:webHidden/>
              </w:rPr>
              <w:fldChar w:fldCharType="separate"/>
            </w:r>
            <w:r w:rsidR="00D7304E">
              <w:rPr>
                <w:noProof/>
                <w:webHidden/>
              </w:rPr>
              <w:t>20</w:t>
            </w:r>
            <w:r w:rsidR="00A9304D">
              <w:rPr>
                <w:noProof/>
                <w:webHidden/>
              </w:rPr>
              <w:fldChar w:fldCharType="end"/>
            </w:r>
          </w:hyperlink>
        </w:p>
        <w:p w14:paraId="101232FB" w14:textId="4A349EBA" w:rsidR="00A9304D" w:rsidRDefault="00D83350">
          <w:pPr>
            <w:pStyle w:val="TOC3"/>
            <w:tabs>
              <w:tab w:val="right" w:leader="dot" w:pos="10070"/>
            </w:tabs>
            <w:rPr>
              <w:rFonts w:asciiTheme="minorHAnsi" w:eastAsiaTheme="minorEastAsia" w:hAnsiTheme="minorHAnsi" w:cstheme="minorBidi"/>
              <w:noProof/>
              <w:sz w:val="22"/>
              <w:szCs w:val="22"/>
              <w:lang w:val="en-CA" w:eastAsia="en-CA"/>
            </w:rPr>
          </w:pPr>
          <w:hyperlink w:anchor="_Toc111554321" w:history="1">
            <w:r w:rsidR="00A9304D" w:rsidRPr="00FB0BD0">
              <w:rPr>
                <w:rStyle w:val="Hyperlink"/>
                <w:noProof/>
              </w:rPr>
              <w:t>Bullying</w:t>
            </w:r>
            <w:r w:rsidR="00A9304D">
              <w:rPr>
                <w:noProof/>
                <w:webHidden/>
              </w:rPr>
              <w:tab/>
            </w:r>
            <w:r w:rsidR="00A9304D">
              <w:rPr>
                <w:noProof/>
                <w:webHidden/>
              </w:rPr>
              <w:fldChar w:fldCharType="begin"/>
            </w:r>
            <w:r w:rsidR="00A9304D">
              <w:rPr>
                <w:noProof/>
                <w:webHidden/>
              </w:rPr>
              <w:instrText xml:space="preserve"> PAGEREF _Toc111554321 \h </w:instrText>
            </w:r>
            <w:r w:rsidR="00A9304D">
              <w:rPr>
                <w:noProof/>
                <w:webHidden/>
              </w:rPr>
            </w:r>
            <w:r w:rsidR="00A9304D">
              <w:rPr>
                <w:noProof/>
                <w:webHidden/>
              </w:rPr>
              <w:fldChar w:fldCharType="separate"/>
            </w:r>
            <w:r w:rsidR="00D7304E">
              <w:rPr>
                <w:noProof/>
                <w:webHidden/>
              </w:rPr>
              <w:t>20</w:t>
            </w:r>
            <w:r w:rsidR="00A9304D">
              <w:rPr>
                <w:noProof/>
                <w:webHidden/>
              </w:rPr>
              <w:fldChar w:fldCharType="end"/>
            </w:r>
          </w:hyperlink>
        </w:p>
        <w:p w14:paraId="253A8BF9" w14:textId="00AA63F6" w:rsidR="00A9304D" w:rsidRDefault="00D83350">
          <w:pPr>
            <w:pStyle w:val="TOC3"/>
            <w:tabs>
              <w:tab w:val="right" w:leader="dot" w:pos="10070"/>
            </w:tabs>
            <w:rPr>
              <w:rFonts w:asciiTheme="minorHAnsi" w:eastAsiaTheme="minorEastAsia" w:hAnsiTheme="minorHAnsi" w:cstheme="minorBidi"/>
              <w:noProof/>
              <w:sz w:val="22"/>
              <w:szCs w:val="22"/>
              <w:lang w:val="en-CA" w:eastAsia="en-CA"/>
            </w:rPr>
          </w:pPr>
          <w:hyperlink w:anchor="_Toc111554322" w:history="1">
            <w:r w:rsidR="00A9304D" w:rsidRPr="00FB0BD0">
              <w:rPr>
                <w:rStyle w:val="Hyperlink"/>
                <w:noProof/>
              </w:rPr>
              <w:t>Dealing with Bullying and Harassment</w:t>
            </w:r>
            <w:r w:rsidR="00A9304D">
              <w:rPr>
                <w:noProof/>
                <w:webHidden/>
              </w:rPr>
              <w:tab/>
            </w:r>
            <w:r w:rsidR="00A9304D">
              <w:rPr>
                <w:noProof/>
                <w:webHidden/>
              </w:rPr>
              <w:fldChar w:fldCharType="begin"/>
            </w:r>
            <w:r w:rsidR="00A9304D">
              <w:rPr>
                <w:noProof/>
                <w:webHidden/>
              </w:rPr>
              <w:instrText xml:space="preserve"> PAGEREF _Toc111554322 \h </w:instrText>
            </w:r>
            <w:r w:rsidR="00A9304D">
              <w:rPr>
                <w:noProof/>
                <w:webHidden/>
              </w:rPr>
            </w:r>
            <w:r w:rsidR="00A9304D">
              <w:rPr>
                <w:noProof/>
                <w:webHidden/>
              </w:rPr>
              <w:fldChar w:fldCharType="separate"/>
            </w:r>
            <w:r w:rsidR="00D7304E">
              <w:rPr>
                <w:noProof/>
                <w:webHidden/>
              </w:rPr>
              <w:t>20</w:t>
            </w:r>
            <w:r w:rsidR="00A9304D">
              <w:rPr>
                <w:noProof/>
                <w:webHidden/>
              </w:rPr>
              <w:fldChar w:fldCharType="end"/>
            </w:r>
          </w:hyperlink>
        </w:p>
        <w:p w14:paraId="521884B1" w14:textId="04C682A6"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23" w:history="1">
            <w:r w:rsidR="00A9304D" w:rsidRPr="00FB0BD0">
              <w:rPr>
                <w:rStyle w:val="Hyperlink"/>
                <w:noProof/>
              </w:rPr>
              <w:t>Fighting</w:t>
            </w:r>
            <w:r w:rsidR="00A9304D">
              <w:rPr>
                <w:noProof/>
                <w:webHidden/>
              </w:rPr>
              <w:tab/>
            </w:r>
            <w:r w:rsidR="00A9304D">
              <w:rPr>
                <w:noProof/>
                <w:webHidden/>
              </w:rPr>
              <w:fldChar w:fldCharType="begin"/>
            </w:r>
            <w:r w:rsidR="00A9304D">
              <w:rPr>
                <w:noProof/>
                <w:webHidden/>
              </w:rPr>
              <w:instrText xml:space="preserve"> PAGEREF _Toc111554323 \h </w:instrText>
            </w:r>
            <w:r w:rsidR="00A9304D">
              <w:rPr>
                <w:noProof/>
                <w:webHidden/>
              </w:rPr>
            </w:r>
            <w:r w:rsidR="00A9304D">
              <w:rPr>
                <w:noProof/>
                <w:webHidden/>
              </w:rPr>
              <w:fldChar w:fldCharType="separate"/>
            </w:r>
            <w:r w:rsidR="00D7304E">
              <w:rPr>
                <w:noProof/>
                <w:webHidden/>
              </w:rPr>
              <w:t>20</w:t>
            </w:r>
            <w:r w:rsidR="00A9304D">
              <w:rPr>
                <w:noProof/>
                <w:webHidden/>
              </w:rPr>
              <w:fldChar w:fldCharType="end"/>
            </w:r>
          </w:hyperlink>
        </w:p>
        <w:p w14:paraId="11A76976" w14:textId="54B4B335"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24" w:history="1">
            <w:r w:rsidR="00A9304D" w:rsidRPr="00FB0BD0">
              <w:rPr>
                <w:rStyle w:val="Hyperlink"/>
                <w:noProof/>
              </w:rPr>
              <w:t>Student Substance Abuse</w:t>
            </w:r>
            <w:r w:rsidR="00A9304D">
              <w:rPr>
                <w:noProof/>
                <w:webHidden/>
              </w:rPr>
              <w:tab/>
            </w:r>
            <w:r w:rsidR="00A9304D">
              <w:rPr>
                <w:noProof/>
                <w:webHidden/>
              </w:rPr>
              <w:fldChar w:fldCharType="begin"/>
            </w:r>
            <w:r w:rsidR="00A9304D">
              <w:rPr>
                <w:noProof/>
                <w:webHidden/>
              </w:rPr>
              <w:instrText xml:space="preserve"> PAGEREF _Toc111554324 \h </w:instrText>
            </w:r>
            <w:r w:rsidR="00A9304D">
              <w:rPr>
                <w:noProof/>
                <w:webHidden/>
              </w:rPr>
            </w:r>
            <w:r w:rsidR="00A9304D">
              <w:rPr>
                <w:noProof/>
                <w:webHidden/>
              </w:rPr>
              <w:fldChar w:fldCharType="separate"/>
            </w:r>
            <w:r w:rsidR="00D7304E">
              <w:rPr>
                <w:noProof/>
                <w:webHidden/>
              </w:rPr>
              <w:t>21</w:t>
            </w:r>
            <w:r w:rsidR="00A9304D">
              <w:rPr>
                <w:noProof/>
                <w:webHidden/>
              </w:rPr>
              <w:fldChar w:fldCharType="end"/>
            </w:r>
          </w:hyperlink>
        </w:p>
        <w:p w14:paraId="5E8585EB" w14:textId="7E96D696" w:rsidR="00A9304D" w:rsidRDefault="00D83350">
          <w:pPr>
            <w:pStyle w:val="TOC3"/>
            <w:tabs>
              <w:tab w:val="right" w:leader="dot" w:pos="10070"/>
            </w:tabs>
            <w:rPr>
              <w:rFonts w:asciiTheme="minorHAnsi" w:eastAsiaTheme="minorEastAsia" w:hAnsiTheme="minorHAnsi" w:cstheme="minorBidi"/>
              <w:noProof/>
              <w:sz w:val="22"/>
              <w:szCs w:val="22"/>
              <w:lang w:val="en-CA" w:eastAsia="en-CA"/>
            </w:rPr>
          </w:pPr>
          <w:hyperlink w:anchor="_Toc111554325" w:history="1">
            <w:r w:rsidR="00A9304D" w:rsidRPr="00FB0BD0">
              <w:rPr>
                <w:rStyle w:val="Hyperlink"/>
                <w:noProof/>
              </w:rPr>
              <w:t>Drug and Alcohol Guidelines:</w:t>
            </w:r>
            <w:r w:rsidR="00A9304D">
              <w:rPr>
                <w:noProof/>
                <w:webHidden/>
              </w:rPr>
              <w:tab/>
            </w:r>
            <w:r w:rsidR="00A9304D">
              <w:rPr>
                <w:noProof/>
                <w:webHidden/>
              </w:rPr>
              <w:fldChar w:fldCharType="begin"/>
            </w:r>
            <w:r w:rsidR="00A9304D">
              <w:rPr>
                <w:noProof/>
                <w:webHidden/>
              </w:rPr>
              <w:instrText xml:space="preserve"> PAGEREF _Toc111554325 \h </w:instrText>
            </w:r>
            <w:r w:rsidR="00A9304D">
              <w:rPr>
                <w:noProof/>
                <w:webHidden/>
              </w:rPr>
            </w:r>
            <w:r w:rsidR="00A9304D">
              <w:rPr>
                <w:noProof/>
                <w:webHidden/>
              </w:rPr>
              <w:fldChar w:fldCharType="separate"/>
            </w:r>
            <w:r w:rsidR="00D7304E">
              <w:rPr>
                <w:noProof/>
                <w:webHidden/>
              </w:rPr>
              <w:t>21</w:t>
            </w:r>
            <w:r w:rsidR="00A9304D">
              <w:rPr>
                <w:noProof/>
                <w:webHidden/>
              </w:rPr>
              <w:fldChar w:fldCharType="end"/>
            </w:r>
          </w:hyperlink>
        </w:p>
        <w:p w14:paraId="436F6F19" w14:textId="2481C2A0" w:rsidR="00A9304D" w:rsidRDefault="00D83350">
          <w:pPr>
            <w:pStyle w:val="TOC3"/>
            <w:tabs>
              <w:tab w:val="right" w:leader="dot" w:pos="10070"/>
            </w:tabs>
            <w:rPr>
              <w:rFonts w:asciiTheme="minorHAnsi" w:eastAsiaTheme="minorEastAsia" w:hAnsiTheme="minorHAnsi" w:cstheme="minorBidi"/>
              <w:noProof/>
              <w:sz w:val="22"/>
              <w:szCs w:val="22"/>
              <w:lang w:val="en-CA" w:eastAsia="en-CA"/>
            </w:rPr>
          </w:pPr>
          <w:hyperlink w:anchor="_Toc111554326" w:history="1">
            <w:r w:rsidR="00A9304D" w:rsidRPr="00FB0BD0">
              <w:rPr>
                <w:rStyle w:val="Hyperlink"/>
                <w:noProof/>
              </w:rPr>
              <w:t>Drug and Alcohol Procedures:</w:t>
            </w:r>
            <w:r w:rsidR="00A9304D">
              <w:rPr>
                <w:noProof/>
                <w:webHidden/>
              </w:rPr>
              <w:tab/>
            </w:r>
            <w:r w:rsidR="00A9304D">
              <w:rPr>
                <w:noProof/>
                <w:webHidden/>
              </w:rPr>
              <w:fldChar w:fldCharType="begin"/>
            </w:r>
            <w:r w:rsidR="00A9304D">
              <w:rPr>
                <w:noProof/>
                <w:webHidden/>
              </w:rPr>
              <w:instrText xml:space="preserve"> PAGEREF _Toc111554326 \h </w:instrText>
            </w:r>
            <w:r w:rsidR="00A9304D">
              <w:rPr>
                <w:noProof/>
                <w:webHidden/>
              </w:rPr>
            </w:r>
            <w:r w:rsidR="00A9304D">
              <w:rPr>
                <w:noProof/>
                <w:webHidden/>
              </w:rPr>
              <w:fldChar w:fldCharType="separate"/>
            </w:r>
            <w:r w:rsidR="00D7304E">
              <w:rPr>
                <w:noProof/>
                <w:webHidden/>
              </w:rPr>
              <w:t>21</w:t>
            </w:r>
            <w:r w:rsidR="00A9304D">
              <w:rPr>
                <w:noProof/>
                <w:webHidden/>
              </w:rPr>
              <w:fldChar w:fldCharType="end"/>
            </w:r>
          </w:hyperlink>
        </w:p>
        <w:p w14:paraId="2505ED0C" w14:textId="1E5F83B0"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27" w:history="1">
            <w:r w:rsidR="00A9304D" w:rsidRPr="00FB0BD0">
              <w:rPr>
                <w:rStyle w:val="Hyperlink"/>
                <w:noProof/>
              </w:rPr>
              <w:t>Smoking, Tobacco, and Vaping</w:t>
            </w:r>
            <w:r w:rsidR="00A9304D">
              <w:rPr>
                <w:noProof/>
                <w:webHidden/>
              </w:rPr>
              <w:tab/>
            </w:r>
            <w:r w:rsidR="00A9304D">
              <w:rPr>
                <w:noProof/>
                <w:webHidden/>
              </w:rPr>
              <w:fldChar w:fldCharType="begin"/>
            </w:r>
            <w:r w:rsidR="00A9304D">
              <w:rPr>
                <w:noProof/>
                <w:webHidden/>
              </w:rPr>
              <w:instrText xml:space="preserve"> PAGEREF _Toc111554327 \h </w:instrText>
            </w:r>
            <w:r w:rsidR="00A9304D">
              <w:rPr>
                <w:noProof/>
                <w:webHidden/>
              </w:rPr>
            </w:r>
            <w:r w:rsidR="00A9304D">
              <w:rPr>
                <w:noProof/>
                <w:webHidden/>
              </w:rPr>
              <w:fldChar w:fldCharType="separate"/>
            </w:r>
            <w:r w:rsidR="00D7304E">
              <w:rPr>
                <w:noProof/>
                <w:webHidden/>
              </w:rPr>
              <w:t>21</w:t>
            </w:r>
            <w:r w:rsidR="00A9304D">
              <w:rPr>
                <w:noProof/>
                <w:webHidden/>
              </w:rPr>
              <w:fldChar w:fldCharType="end"/>
            </w:r>
          </w:hyperlink>
        </w:p>
        <w:p w14:paraId="6F63AC77" w14:textId="603FA5E2" w:rsidR="00A9304D" w:rsidRDefault="00D83350">
          <w:pPr>
            <w:pStyle w:val="TOC2"/>
            <w:tabs>
              <w:tab w:val="right" w:leader="dot" w:pos="10070"/>
            </w:tabs>
            <w:rPr>
              <w:rFonts w:asciiTheme="minorHAnsi" w:eastAsiaTheme="minorEastAsia" w:hAnsiTheme="minorHAnsi" w:cstheme="minorBidi"/>
              <w:noProof/>
              <w:sz w:val="22"/>
              <w:szCs w:val="22"/>
              <w:lang w:val="en-CA" w:eastAsia="en-CA"/>
            </w:rPr>
          </w:pPr>
          <w:hyperlink w:anchor="_Toc111554328" w:history="1">
            <w:r w:rsidR="00A9304D" w:rsidRPr="00FB0BD0">
              <w:rPr>
                <w:rStyle w:val="Hyperlink"/>
                <w:noProof/>
              </w:rPr>
              <w:t>Teams, Clubs, Programs and Events</w:t>
            </w:r>
            <w:r w:rsidR="00A9304D">
              <w:rPr>
                <w:noProof/>
                <w:webHidden/>
              </w:rPr>
              <w:tab/>
            </w:r>
            <w:r w:rsidR="00A9304D">
              <w:rPr>
                <w:noProof/>
                <w:webHidden/>
              </w:rPr>
              <w:fldChar w:fldCharType="begin"/>
            </w:r>
            <w:r w:rsidR="00A9304D">
              <w:rPr>
                <w:noProof/>
                <w:webHidden/>
              </w:rPr>
              <w:instrText xml:space="preserve"> PAGEREF _Toc111554328 \h </w:instrText>
            </w:r>
            <w:r w:rsidR="00A9304D">
              <w:rPr>
                <w:noProof/>
                <w:webHidden/>
              </w:rPr>
            </w:r>
            <w:r w:rsidR="00A9304D">
              <w:rPr>
                <w:noProof/>
                <w:webHidden/>
              </w:rPr>
              <w:fldChar w:fldCharType="separate"/>
            </w:r>
            <w:r w:rsidR="00D7304E">
              <w:rPr>
                <w:noProof/>
                <w:webHidden/>
              </w:rPr>
              <w:t>22</w:t>
            </w:r>
            <w:r w:rsidR="00A9304D">
              <w:rPr>
                <w:noProof/>
                <w:webHidden/>
              </w:rPr>
              <w:fldChar w:fldCharType="end"/>
            </w:r>
          </w:hyperlink>
        </w:p>
        <w:p w14:paraId="5830B60C" w14:textId="5DDC3987" w:rsidR="0011741F" w:rsidRDefault="0011741F">
          <w:r>
            <w:rPr>
              <w:b/>
              <w:bCs/>
              <w:noProof/>
            </w:rPr>
            <w:fldChar w:fldCharType="end"/>
          </w:r>
        </w:p>
      </w:sdtContent>
    </w:sdt>
    <w:p w14:paraId="3F350084" w14:textId="77777777" w:rsidR="00357556" w:rsidRDefault="00357556">
      <w:pPr>
        <w:rPr>
          <w:rFonts w:ascii="Bookman Old Style" w:hAnsi="Bookman Old Style"/>
          <w:b/>
          <w:color w:val="FF3300"/>
          <w:sz w:val="32"/>
          <w:szCs w:val="40"/>
          <w14:shadow w14:blurRad="50800" w14:dist="38100" w14:dir="13500000" w14:sx="100000" w14:sy="100000" w14:kx="0" w14:ky="0" w14:algn="br">
            <w14:srgbClr w14:val="000000">
              <w14:alpha w14:val="60000"/>
            </w14:srgbClr>
          </w14:shadow>
        </w:rPr>
      </w:pPr>
    </w:p>
    <w:p w14:paraId="3F350085" w14:textId="77777777" w:rsidR="00C00BF7" w:rsidRDefault="00C00BF7" w:rsidP="00664FB4">
      <w:pPr>
        <w:pBdr>
          <w:bottom w:val="single" w:sz="12" w:space="1" w:color="auto"/>
        </w:pBdr>
        <w:rPr>
          <w:rFonts w:ascii="Bookman Old Style" w:hAnsi="Bookman Old Style"/>
          <w:b/>
          <w:color w:val="FF3300"/>
          <w:sz w:val="36"/>
          <w:szCs w:val="36"/>
          <w14:shadow w14:blurRad="50800" w14:dist="38100" w14:dir="13500000" w14:sx="100000" w14:sy="100000" w14:kx="0" w14:ky="0" w14:algn="br">
            <w14:srgbClr w14:val="000000">
              <w14:alpha w14:val="60000"/>
            </w14:srgbClr>
          </w14:shadow>
        </w:rPr>
        <w:sectPr w:rsidR="00C00BF7" w:rsidSect="00B028F8">
          <w:footerReference w:type="default" r:id="rId17"/>
          <w:pgSz w:w="12240" w:h="15840"/>
          <w:pgMar w:top="1440" w:right="1080" w:bottom="1440" w:left="1080" w:header="708" w:footer="708" w:gutter="0"/>
          <w:pgNumType w:start="0"/>
          <w:cols w:space="708"/>
          <w:titlePg/>
          <w:docGrid w:linePitch="360"/>
        </w:sectPr>
      </w:pPr>
    </w:p>
    <w:p w14:paraId="3F350086" w14:textId="77777777" w:rsidR="00217A1F" w:rsidRPr="00217A1F" w:rsidRDefault="00F14358" w:rsidP="00217A1F">
      <w:pPr>
        <w:spacing w:after="160" w:line="259" w:lineRule="auto"/>
        <w:rPr>
          <w:rFonts w:ascii="Bookman Old Style" w:hAnsi="Bookman Old Style"/>
          <w:b/>
          <w:color w:val="FF3300"/>
          <w:sz w:val="36"/>
          <w:szCs w:val="36"/>
          <w14:shadow w14:blurRad="50800" w14:dist="38100" w14:dir="13500000" w14:sx="100000" w14:sy="100000" w14:kx="0" w14:ky="0" w14:algn="br">
            <w14:srgbClr w14:val="000000">
              <w14:alpha w14:val="60000"/>
            </w14:srgbClr>
          </w14:shadow>
        </w:rPr>
      </w:pPr>
      <w:r>
        <w:rPr>
          <w:rFonts w:ascii="Bookman Old Style" w:hAnsi="Bookman Old Style"/>
          <w:b/>
          <w:color w:val="FF3300"/>
          <w:sz w:val="36"/>
          <w:szCs w:val="36"/>
          <w14:shadow w14:blurRad="50800" w14:dist="38100" w14:dir="13500000" w14:sx="100000" w14:sy="100000" w14:kx="0" w14:ky="0" w14:algn="br">
            <w14:srgbClr w14:val="000000">
              <w14:alpha w14:val="60000"/>
            </w14:srgbClr>
          </w14:shadow>
        </w:rPr>
        <w:br w:type="page"/>
      </w:r>
    </w:p>
    <w:p w14:paraId="3F350087" w14:textId="77777777" w:rsidR="00664FB4" w:rsidRPr="0046225A" w:rsidRDefault="00664FB4" w:rsidP="00C0550A">
      <w:pPr>
        <w:pStyle w:val="Heading1"/>
        <w:rPr>
          <w:b w:val="0"/>
          <w:color w:val="FF6600"/>
          <w:sz w:val="36"/>
          <w:szCs w:val="36"/>
          <w14:shadow w14:blurRad="50800" w14:dist="38100" w14:dir="13500000" w14:sx="100000" w14:sy="100000" w14:kx="0" w14:ky="0" w14:algn="br">
            <w14:srgbClr w14:val="000000">
              <w14:alpha w14:val="60000"/>
            </w14:srgbClr>
          </w14:shadow>
        </w:rPr>
      </w:pPr>
      <w:bookmarkStart w:id="0" w:name="_Toc111554258"/>
      <w:r w:rsidRPr="0046225A">
        <w:rPr>
          <w:sz w:val="36"/>
          <w:szCs w:val="36"/>
          <w14:shadow w14:blurRad="50800" w14:dist="38100" w14:dir="13500000" w14:sx="100000" w14:sy="100000" w14:kx="0" w14:ky="0" w14:algn="br">
            <w14:srgbClr w14:val="000000">
              <w14:alpha w14:val="60000"/>
            </w14:srgbClr>
          </w14:shadow>
        </w:rPr>
        <w:lastRenderedPageBreak/>
        <w:t xml:space="preserve">Welcome to Grande </w:t>
      </w:r>
      <w:r w:rsidRPr="00D76776">
        <w:rPr>
          <w:sz w:val="36"/>
          <w:szCs w:val="36"/>
          <w14:shadow w14:blurRad="50800" w14:dist="38100" w14:dir="13500000" w14:sx="100000" w14:sy="100000" w14:kx="0" w14:ky="0" w14:algn="br">
            <w14:srgbClr w14:val="000000">
              <w14:alpha w14:val="60000"/>
            </w14:srgbClr>
          </w14:shadow>
        </w:rPr>
        <w:t>Prairie</w:t>
      </w:r>
      <w:r w:rsidRPr="0046225A">
        <w:rPr>
          <w:sz w:val="36"/>
          <w:szCs w:val="36"/>
          <w14:shadow w14:blurRad="50800" w14:dist="38100" w14:dir="13500000" w14:sx="100000" w14:sy="100000" w14:kx="0" w14:ky="0" w14:algn="br">
            <w14:srgbClr w14:val="000000">
              <w14:alpha w14:val="60000"/>
            </w14:srgbClr>
          </w14:shadow>
        </w:rPr>
        <w:t xml:space="preserve"> Composite High School</w:t>
      </w:r>
      <w:bookmarkEnd w:id="0"/>
    </w:p>
    <w:p w14:paraId="1310E88F" w14:textId="42079E53" w:rsidR="00151936" w:rsidRPr="00151936" w:rsidRDefault="00151936" w:rsidP="0A22E113">
      <w:pPr>
        <w:spacing w:after="160" w:line="259" w:lineRule="auto"/>
        <w:rPr>
          <w:rFonts w:ascii="Bookman Old Style" w:hAnsi="Bookman Old Style"/>
          <w:b/>
          <w:sz w:val="16"/>
          <w:szCs w:val="16"/>
        </w:rPr>
      </w:pPr>
    </w:p>
    <w:p w14:paraId="57BB8769" w14:textId="779C3133" w:rsidR="2961B783" w:rsidRDefault="2961B783" w:rsidP="06119E9D">
      <w:pPr>
        <w:spacing w:after="160" w:line="257" w:lineRule="auto"/>
      </w:pPr>
      <w:r w:rsidRPr="06119E9D">
        <w:rPr>
          <w:rFonts w:ascii="Calibri" w:eastAsia="Calibri" w:hAnsi="Calibri" w:cs="Calibri"/>
          <w:sz w:val="22"/>
          <w:szCs w:val="22"/>
        </w:rPr>
        <w:t xml:space="preserve">I hope this message finds you refreshed and excited for the new school year ahead. As we embark on another journey of learning, growth, and opportunities, I want to warmly welcome returning students and those joining the </w:t>
      </w:r>
      <w:proofErr w:type="spellStart"/>
      <w:r w:rsidRPr="06119E9D">
        <w:rPr>
          <w:rFonts w:ascii="Calibri" w:eastAsia="Calibri" w:hAnsi="Calibri" w:cs="Calibri"/>
          <w:sz w:val="22"/>
          <w:szCs w:val="22"/>
        </w:rPr>
        <w:t>Grande</w:t>
      </w:r>
      <w:proofErr w:type="spellEnd"/>
      <w:r w:rsidRPr="06119E9D">
        <w:rPr>
          <w:rFonts w:ascii="Calibri" w:eastAsia="Calibri" w:hAnsi="Calibri" w:cs="Calibri"/>
          <w:sz w:val="22"/>
          <w:szCs w:val="22"/>
        </w:rPr>
        <w:t xml:space="preserve"> Prairie Composite High School family for the first time. You are now a Phoenix, and I am proud you chose our fantastic school. I am sure you are excited to embark on this journey, and we are most certainly looking forward to being a part of the Phoenix culture. </w:t>
      </w:r>
    </w:p>
    <w:p w14:paraId="1CE4788B" w14:textId="0B35933F" w:rsidR="2961B783" w:rsidRDefault="2961B783" w:rsidP="06119E9D">
      <w:pPr>
        <w:spacing w:after="160" w:line="257" w:lineRule="auto"/>
      </w:pPr>
      <w:r w:rsidRPr="06119E9D">
        <w:rPr>
          <w:rFonts w:ascii="Calibri" w:eastAsia="Calibri" w:hAnsi="Calibri" w:cs="Calibri"/>
          <w:sz w:val="22"/>
          <w:szCs w:val="22"/>
        </w:rPr>
        <w:t xml:space="preserve">The start of another school year is always a special time filled with possibilities. It is a chance for us to set new goals, embrace new challenges, and make every moment count. No matter your grade, remember that every day here is a chance to learn and create lasting memories. Our dedicated staff is here to support you every step of the way. Take advantage of the resources, extracurricular activities, and friendships the Composite High School offers. Our Vision is to Ignite Potential as each student and team member intrinsically has a spark within them. Our school community exists to help ignite this spark into a thriving flame. </w:t>
      </w:r>
    </w:p>
    <w:p w14:paraId="63452CF3" w14:textId="61CA44B7" w:rsidR="2961B783" w:rsidRDefault="2961B783" w:rsidP="06119E9D">
      <w:pPr>
        <w:spacing w:after="160" w:line="257" w:lineRule="auto"/>
      </w:pPr>
      <w:r w:rsidRPr="06119E9D">
        <w:rPr>
          <w:rFonts w:ascii="Calibri" w:eastAsia="Calibri" w:hAnsi="Calibri" w:cs="Calibri"/>
          <w:sz w:val="22"/>
          <w:szCs w:val="22"/>
        </w:rPr>
        <w:t>Our Mission is to Educate, Inspire, and Empower.</w:t>
      </w:r>
    </w:p>
    <w:p w14:paraId="4BAB69AD" w14:textId="40B8E6AD" w:rsidR="2961B783" w:rsidRDefault="2961B783" w:rsidP="06119E9D">
      <w:pPr>
        <w:spacing w:after="160" w:line="257" w:lineRule="auto"/>
      </w:pPr>
      <w:r w:rsidRPr="06119E9D">
        <w:rPr>
          <w:rFonts w:ascii="Calibri" w:eastAsia="Calibri" w:hAnsi="Calibri" w:cs="Calibri"/>
          <w:sz w:val="22"/>
          <w:szCs w:val="22"/>
        </w:rPr>
        <w:t>Educate: we know how</w:t>
      </w:r>
      <w:r w:rsidR="6AC9D775" w:rsidRPr="0A22E113">
        <w:rPr>
          <w:rFonts w:ascii="Calibri" w:eastAsia="Calibri" w:hAnsi="Calibri" w:cs="Calibri"/>
          <w:sz w:val="22"/>
          <w:szCs w:val="22"/>
        </w:rPr>
        <w:t xml:space="preserve"> - </w:t>
      </w:r>
      <w:r w:rsidRPr="06119E9D">
        <w:rPr>
          <w:rFonts w:ascii="Calibri" w:eastAsia="Calibri" w:hAnsi="Calibri" w:cs="Calibri"/>
          <w:sz w:val="22"/>
          <w:szCs w:val="22"/>
        </w:rPr>
        <w:t>As a community, our school is safe and secure. We strive to build knowledge and skills for life-long learners. We recognize each other as unique individuals and help one another to be healthy. We work together with open communication, collaboration, and appreciation. We educate the whole person with quality teaching on academics, critical thinking, and social and emotional skills for life-long learning, well-being, and relationships. Each person can feel confident and proud of their academic accomplishments. We are a welcoming community; we intentionally develop skills to build relationships with fellow students and staff.</w:t>
      </w:r>
    </w:p>
    <w:p w14:paraId="7D9FC4D2" w14:textId="466E78A4" w:rsidR="2961B783" w:rsidRDefault="2961B783" w:rsidP="06119E9D">
      <w:pPr>
        <w:spacing w:after="160" w:line="257" w:lineRule="auto"/>
      </w:pPr>
      <w:r w:rsidRPr="06119E9D">
        <w:rPr>
          <w:rFonts w:ascii="Calibri" w:eastAsia="Calibri" w:hAnsi="Calibri" w:cs="Calibri"/>
          <w:sz w:val="22"/>
          <w:szCs w:val="22"/>
        </w:rPr>
        <w:t>Inspire: we want to</w:t>
      </w:r>
      <w:r w:rsidR="43570757" w:rsidRPr="0A22E113">
        <w:rPr>
          <w:rFonts w:ascii="Calibri" w:eastAsia="Calibri" w:hAnsi="Calibri" w:cs="Calibri"/>
          <w:sz w:val="22"/>
          <w:szCs w:val="22"/>
        </w:rPr>
        <w:t xml:space="preserve"> - </w:t>
      </w:r>
      <w:r w:rsidRPr="06119E9D">
        <w:rPr>
          <w:rFonts w:ascii="Calibri" w:eastAsia="Calibri" w:hAnsi="Calibri" w:cs="Calibri"/>
          <w:sz w:val="22"/>
          <w:szCs w:val="22"/>
        </w:rPr>
        <w:t xml:space="preserve">We are proud to be Phoenix and are a treasured community hub connecting students, parents, staff, and our city. We acknowledge the strength of our community, combining our passions and interests while inspiring each other. We have respect for each other and create memories together. We are motivated, curious, and open-minded, celebrating diversity with a love for learning. We make mistakes, learn, and bravely try new things together. We believe in one another and our potential to create a positive impact. </w:t>
      </w:r>
    </w:p>
    <w:p w14:paraId="202E4FF1" w14:textId="67AD8FD9" w:rsidR="2961B783" w:rsidRDefault="2961B783" w:rsidP="06119E9D">
      <w:pPr>
        <w:spacing w:after="160" w:line="257" w:lineRule="auto"/>
      </w:pPr>
      <w:r w:rsidRPr="06119E9D">
        <w:rPr>
          <w:rFonts w:ascii="Calibri" w:eastAsia="Calibri" w:hAnsi="Calibri" w:cs="Calibri"/>
          <w:sz w:val="22"/>
          <w:szCs w:val="22"/>
        </w:rPr>
        <w:t>Empower: we can</w:t>
      </w:r>
      <w:r w:rsidR="235E3CB4" w:rsidRPr="0A22E113">
        <w:rPr>
          <w:rFonts w:ascii="Calibri" w:eastAsia="Calibri" w:hAnsi="Calibri" w:cs="Calibri"/>
          <w:sz w:val="22"/>
          <w:szCs w:val="22"/>
        </w:rPr>
        <w:t xml:space="preserve"> - </w:t>
      </w:r>
      <w:r w:rsidRPr="06119E9D">
        <w:rPr>
          <w:rFonts w:ascii="Calibri" w:eastAsia="Calibri" w:hAnsi="Calibri" w:cs="Calibri"/>
          <w:sz w:val="22"/>
          <w:szCs w:val="22"/>
        </w:rPr>
        <w:t>As Phoenix, we are capable and driven, seizing the best opportunities. We are focused, consistent, and accountable to be our best, pursue our dreams, and support one another. We are empowered to influence our future as we each have something to contribute to our community. We have a place to belong here and are valued and accepted for our authentic selves to grow and succeed with positive possibilities.</w:t>
      </w:r>
    </w:p>
    <w:p w14:paraId="2E558B6B" w14:textId="196AED5C" w:rsidR="2961B783" w:rsidRDefault="2961B783" w:rsidP="06119E9D">
      <w:pPr>
        <w:spacing w:after="160" w:line="257" w:lineRule="auto"/>
      </w:pPr>
      <w:r w:rsidRPr="06119E9D">
        <w:rPr>
          <w:rFonts w:ascii="Calibri" w:eastAsia="Calibri" w:hAnsi="Calibri" w:cs="Calibri"/>
          <w:sz w:val="22"/>
          <w:szCs w:val="22"/>
        </w:rPr>
        <w:t xml:space="preserve">Let's work together to create a year filled with achievements, personal growth, and positive experiences. I am excited to see the incredible things each of you will accomplish. Once again, welcome to the </w:t>
      </w:r>
      <w:proofErr w:type="spellStart"/>
      <w:r w:rsidRPr="06119E9D">
        <w:rPr>
          <w:rFonts w:ascii="Calibri" w:eastAsia="Calibri" w:hAnsi="Calibri" w:cs="Calibri"/>
          <w:sz w:val="22"/>
          <w:szCs w:val="22"/>
        </w:rPr>
        <w:t>Grande</w:t>
      </w:r>
      <w:proofErr w:type="spellEnd"/>
      <w:r w:rsidRPr="06119E9D">
        <w:rPr>
          <w:rFonts w:ascii="Calibri" w:eastAsia="Calibri" w:hAnsi="Calibri" w:cs="Calibri"/>
          <w:sz w:val="22"/>
          <w:szCs w:val="22"/>
        </w:rPr>
        <w:t xml:space="preserve"> Prairie Composite High School. We are proud to have you as a Phoenix. Here's to a fantastic year ahead.</w:t>
      </w:r>
    </w:p>
    <w:p w14:paraId="53B7188F" w14:textId="1BCE838F" w:rsidR="2961B783" w:rsidRDefault="2961B783" w:rsidP="06119E9D">
      <w:pPr>
        <w:spacing w:after="160" w:line="257" w:lineRule="auto"/>
      </w:pPr>
      <w:r w:rsidRPr="06119E9D">
        <w:rPr>
          <w:rFonts w:ascii="Calibri" w:eastAsia="Calibri" w:hAnsi="Calibri" w:cs="Calibri"/>
          <w:sz w:val="22"/>
          <w:szCs w:val="22"/>
        </w:rPr>
        <w:t xml:space="preserve">Don't hesitate to get in touch with me at the school with any questions or concerns. </w:t>
      </w:r>
    </w:p>
    <w:p w14:paraId="52A098B0" w14:textId="392033CE" w:rsidR="2961B783" w:rsidRDefault="2961B783" w:rsidP="06119E9D">
      <w:pPr>
        <w:spacing w:after="160" w:line="257" w:lineRule="auto"/>
      </w:pPr>
      <w:r w:rsidRPr="06119E9D">
        <w:rPr>
          <w:rFonts w:ascii="Calibri" w:eastAsia="Calibri" w:hAnsi="Calibri" w:cs="Calibri"/>
          <w:sz w:val="22"/>
          <w:szCs w:val="22"/>
        </w:rPr>
        <w:t xml:space="preserve">Sincerely,  </w:t>
      </w:r>
    </w:p>
    <w:p w14:paraId="0BE33153" w14:textId="1E31C7B5" w:rsidR="2961B783" w:rsidRDefault="2961B783" w:rsidP="00C952F1">
      <w:pPr>
        <w:spacing w:after="160" w:line="257" w:lineRule="auto"/>
        <w:ind w:right="-90"/>
      </w:pPr>
      <w:r w:rsidRPr="06119E9D">
        <w:rPr>
          <w:rFonts w:ascii="Calibri" w:eastAsia="Calibri" w:hAnsi="Calibri" w:cs="Calibri"/>
          <w:sz w:val="22"/>
          <w:szCs w:val="22"/>
        </w:rPr>
        <w:t xml:space="preserve">Mr. Dennis Vobeyda </w:t>
      </w:r>
    </w:p>
    <w:p w14:paraId="0DF1D03A" w14:textId="77777777" w:rsidR="00D603C8" w:rsidRDefault="2961B783" w:rsidP="0A22E113">
      <w:pPr>
        <w:spacing w:after="160" w:line="257" w:lineRule="auto"/>
        <w:rPr>
          <w:rFonts w:ascii="Calibri" w:eastAsia="Calibri" w:hAnsi="Calibri" w:cs="Calibri"/>
          <w:sz w:val="22"/>
          <w:szCs w:val="22"/>
        </w:rPr>
      </w:pPr>
      <w:r w:rsidRPr="06119E9D">
        <w:rPr>
          <w:rFonts w:ascii="Calibri" w:eastAsia="Calibri" w:hAnsi="Calibri" w:cs="Calibri"/>
          <w:sz w:val="22"/>
          <w:szCs w:val="22"/>
        </w:rPr>
        <w:t>Princip</w:t>
      </w:r>
      <w:r w:rsidR="00750154">
        <w:rPr>
          <w:rFonts w:ascii="Calibri" w:eastAsia="Calibri" w:hAnsi="Calibri" w:cs="Calibri"/>
          <w:sz w:val="22"/>
          <w:szCs w:val="22"/>
        </w:rPr>
        <w:t>al</w:t>
      </w:r>
    </w:p>
    <w:p w14:paraId="3F350095" w14:textId="3CBE20A5" w:rsidR="00C952F1" w:rsidRPr="00EA743A" w:rsidRDefault="00C952F1" w:rsidP="0A22E113">
      <w:pPr>
        <w:spacing w:after="160" w:line="257" w:lineRule="auto"/>
        <w:sectPr w:rsidR="00C952F1" w:rsidRPr="00EA743A" w:rsidSect="00B028F8">
          <w:type w:val="continuous"/>
          <w:pgSz w:w="12240" w:h="15840"/>
          <w:pgMar w:top="1440" w:right="1080" w:bottom="1440" w:left="1080" w:header="708" w:footer="708" w:gutter="0"/>
          <w:cols w:space="708"/>
          <w:docGrid w:linePitch="360"/>
        </w:sectPr>
      </w:pPr>
    </w:p>
    <w:p w14:paraId="3F350096" w14:textId="3E7CF083" w:rsidR="00142591" w:rsidRPr="00727E6C" w:rsidRDefault="00142591" w:rsidP="00596BF0">
      <w:pPr>
        <w:pStyle w:val="Heading1"/>
        <w:spacing w:before="0"/>
        <w:rPr>
          <w:color w:val="FF6600"/>
          <w14:shadow w14:blurRad="50800" w14:dist="38100" w14:dir="13500000" w14:sx="100000" w14:sy="100000" w14:kx="0" w14:ky="0" w14:algn="br">
            <w14:srgbClr w14:val="000000">
              <w14:alpha w14:val="60000"/>
            </w14:srgbClr>
          </w14:shadow>
        </w:rPr>
      </w:pPr>
      <w:bookmarkStart w:id="1" w:name="_Toc111554260"/>
      <w:proofErr w:type="spellStart"/>
      <w:r w:rsidRPr="00B64807">
        <w:rPr>
          <w:color w:val="FF6600"/>
          <w14:shadow w14:blurRad="50800" w14:dist="38100" w14:dir="13500000" w14:sx="100000" w14:sy="100000" w14:kx="0" w14:ky="0" w14:algn="br">
            <w14:srgbClr w14:val="000000">
              <w14:alpha w14:val="60000"/>
            </w14:srgbClr>
          </w14:shadow>
        </w:rPr>
        <w:lastRenderedPageBreak/>
        <w:t>Grande</w:t>
      </w:r>
      <w:proofErr w:type="spellEnd"/>
      <w:r w:rsidRPr="00B64807">
        <w:rPr>
          <w:color w:val="FF6600"/>
          <w14:shadow w14:blurRad="50800" w14:dist="38100" w14:dir="13500000" w14:sx="100000" w14:sy="100000" w14:kx="0" w14:ky="0" w14:algn="br">
            <w14:srgbClr w14:val="000000">
              <w14:alpha w14:val="60000"/>
            </w14:srgbClr>
          </w14:shadow>
        </w:rPr>
        <w:t xml:space="preserve"> Prairie Composite High School Staff</w:t>
      </w:r>
      <w:bookmarkEnd w:id="1"/>
    </w:p>
    <w:p w14:paraId="3F350098" w14:textId="77777777" w:rsidR="00142591" w:rsidRDefault="00142591" w:rsidP="00005BB8">
      <w:pPr>
        <w:pStyle w:val="Heading2"/>
      </w:pPr>
      <w:bookmarkStart w:id="2" w:name="_Toc17957848"/>
      <w:bookmarkStart w:id="3" w:name="_Toc111554261"/>
      <w:r>
        <w:t>Administration Team</w:t>
      </w:r>
      <w:bookmarkEnd w:id="2"/>
      <w:bookmarkEnd w:id="3"/>
    </w:p>
    <w:tbl>
      <w:tblPr>
        <w:tblStyle w:val="TableGrid0"/>
        <w:tblW w:w="10730" w:type="dxa"/>
        <w:tblInd w:w="0" w:type="dxa"/>
        <w:tblCellMar>
          <w:top w:w="20" w:type="dxa"/>
          <w:bottom w:w="20" w:type="dxa"/>
          <w:right w:w="104" w:type="dxa"/>
        </w:tblCellMar>
        <w:tblLook w:val="04A0" w:firstRow="1" w:lastRow="0" w:firstColumn="1" w:lastColumn="0" w:noHBand="0" w:noVBand="1"/>
      </w:tblPr>
      <w:tblGrid>
        <w:gridCol w:w="6440"/>
        <w:gridCol w:w="4290"/>
      </w:tblGrid>
      <w:tr w:rsidR="007A55D2" w:rsidRPr="008B2FE8" w14:paraId="3F35009C" w14:textId="77777777" w:rsidTr="007A55D2">
        <w:trPr>
          <w:trHeight w:val="210"/>
        </w:trPr>
        <w:tc>
          <w:tcPr>
            <w:tcW w:w="6440" w:type="dxa"/>
          </w:tcPr>
          <w:p w14:paraId="3F350099" w14:textId="77777777" w:rsidR="007A55D2" w:rsidRPr="003245FD" w:rsidRDefault="007A55D2" w:rsidP="008B2FE8">
            <w:pPr>
              <w:spacing w:line="259" w:lineRule="auto"/>
              <w:rPr>
                <w:rFonts w:asciiTheme="minorHAnsi" w:hAnsiTheme="minorHAnsi"/>
                <w:b/>
                <w:sz w:val="22"/>
                <w:szCs w:val="22"/>
              </w:rPr>
            </w:pPr>
            <w:bookmarkStart w:id="4" w:name="_Hlk17871694"/>
            <w:r w:rsidRPr="003245FD">
              <w:rPr>
                <w:rFonts w:asciiTheme="minorHAnsi" w:hAnsiTheme="minorHAnsi"/>
                <w:b/>
                <w:sz w:val="22"/>
                <w:szCs w:val="22"/>
                <w:u w:val="single" w:color="000000"/>
              </w:rPr>
              <w:t>Staff</w:t>
            </w:r>
            <w:r w:rsidRPr="003245FD">
              <w:rPr>
                <w:rFonts w:asciiTheme="minorHAnsi" w:hAnsiTheme="minorHAnsi"/>
                <w:b/>
                <w:sz w:val="22"/>
                <w:szCs w:val="22"/>
              </w:rPr>
              <w:t xml:space="preserve"> </w:t>
            </w:r>
          </w:p>
        </w:tc>
        <w:tc>
          <w:tcPr>
            <w:tcW w:w="4290" w:type="dxa"/>
            <w:vAlign w:val="bottom"/>
          </w:tcPr>
          <w:p w14:paraId="3F35009A" w14:textId="77777777" w:rsidR="007A55D2" w:rsidRPr="003245FD" w:rsidRDefault="007A55D2" w:rsidP="008B2FE8">
            <w:pPr>
              <w:spacing w:line="259" w:lineRule="auto"/>
              <w:rPr>
                <w:rFonts w:asciiTheme="minorHAnsi" w:hAnsiTheme="minorHAnsi"/>
                <w:b/>
                <w:sz w:val="22"/>
                <w:szCs w:val="22"/>
              </w:rPr>
            </w:pPr>
            <w:r w:rsidRPr="003245FD">
              <w:rPr>
                <w:rFonts w:asciiTheme="minorHAnsi" w:hAnsiTheme="minorHAnsi"/>
                <w:b/>
                <w:sz w:val="22"/>
                <w:szCs w:val="22"/>
                <w:u w:val="single" w:color="000000"/>
              </w:rPr>
              <w:t>Position</w:t>
            </w:r>
            <w:r w:rsidRPr="003245FD">
              <w:rPr>
                <w:rFonts w:asciiTheme="minorHAnsi" w:hAnsiTheme="minorHAnsi"/>
                <w:b/>
                <w:sz w:val="22"/>
                <w:szCs w:val="22"/>
              </w:rPr>
              <w:t xml:space="preserve"> </w:t>
            </w:r>
          </w:p>
        </w:tc>
      </w:tr>
      <w:bookmarkEnd w:id="4"/>
      <w:tr w:rsidR="007A55D2" w:rsidRPr="008B2FE8" w14:paraId="3F3500A0" w14:textId="77777777" w:rsidTr="007A55D2">
        <w:trPr>
          <w:trHeight w:val="236"/>
        </w:trPr>
        <w:tc>
          <w:tcPr>
            <w:tcW w:w="6440" w:type="dxa"/>
          </w:tcPr>
          <w:p w14:paraId="3F35009D" w14:textId="759A8894" w:rsidR="007A55D2" w:rsidRPr="008B2FE8" w:rsidRDefault="007A55D2" w:rsidP="008B2FE8">
            <w:pPr>
              <w:tabs>
                <w:tab w:val="center" w:pos="1429"/>
                <w:tab w:val="center" w:pos="3997"/>
              </w:tabs>
              <w:spacing w:line="259" w:lineRule="auto"/>
              <w:rPr>
                <w:rFonts w:asciiTheme="minorHAnsi" w:hAnsiTheme="minorHAnsi"/>
                <w:sz w:val="20"/>
                <w:szCs w:val="20"/>
              </w:rPr>
            </w:pPr>
            <w:r w:rsidRPr="008B2FE8">
              <w:rPr>
                <w:rFonts w:asciiTheme="minorHAnsi" w:hAnsiTheme="minorHAnsi"/>
                <w:sz w:val="20"/>
                <w:szCs w:val="20"/>
              </w:rPr>
              <w:t xml:space="preserve">Dennis Vobeyda </w:t>
            </w:r>
            <w:r w:rsidRPr="008B2FE8">
              <w:rPr>
                <w:rFonts w:asciiTheme="minorHAnsi" w:hAnsiTheme="minorHAnsi"/>
                <w:sz w:val="20"/>
                <w:szCs w:val="20"/>
              </w:rPr>
              <w:tab/>
              <w:t xml:space="preserve">                                      </w:t>
            </w:r>
          </w:p>
        </w:tc>
        <w:tc>
          <w:tcPr>
            <w:tcW w:w="4290" w:type="dxa"/>
          </w:tcPr>
          <w:p w14:paraId="3F35009E" w14:textId="77777777" w:rsidR="007A55D2" w:rsidRPr="008B2FE8" w:rsidRDefault="007A55D2" w:rsidP="008B2FE8">
            <w:pPr>
              <w:spacing w:line="259" w:lineRule="auto"/>
              <w:rPr>
                <w:rFonts w:asciiTheme="minorHAnsi" w:hAnsiTheme="minorHAnsi"/>
                <w:sz w:val="20"/>
                <w:szCs w:val="20"/>
              </w:rPr>
            </w:pPr>
            <w:r w:rsidRPr="008B2FE8">
              <w:rPr>
                <w:rFonts w:asciiTheme="minorHAnsi" w:hAnsiTheme="minorHAnsi"/>
                <w:sz w:val="20"/>
                <w:szCs w:val="20"/>
              </w:rPr>
              <w:t>Principal</w:t>
            </w:r>
          </w:p>
        </w:tc>
      </w:tr>
      <w:tr w:rsidR="007A55D2" w:rsidRPr="008B2FE8" w14:paraId="292BADCC" w14:textId="77777777" w:rsidTr="007A55D2">
        <w:trPr>
          <w:trHeight w:val="234"/>
        </w:trPr>
        <w:tc>
          <w:tcPr>
            <w:tcW w:w="6440" w:type="dxa"/>
          </w:tcPr>
          <w:p w14:paraId="5AB8A25C" w14:textId="413CFF3D" w:rsidR="007A55D2" w:rsidRPr="003177A0" w:rsidRDefault="005C2AB0" w:rsidP="00F8341E">
            <w:pPr>
              <w:tabs>
                <w:tab w:val="center" w:pos="1477"/>
                <w:tab w:val="right" w:pos="4863"/>
              </w:tabs>
              <w:rPr>
                <w:rFonts w:asciiTheme="minorHAnsi" w:hAnsiTheme="minorHAnsi"/>
                <w:sz w:val="20"/>
                <w:szCs w:val="20"/>
              </w:rPr>
            </w:pPr>
            <w:r w:rsidRPr="003177A0">
              <w:rPr>
                <w:rFonts w:asciiTheme="minorHAnsi" w:hAnsiTheme="minorHAnsi"/>
                <w:sz w:val="20"/>
                <w:szCs w:val="20"/>
              </w:rPr>
              <w:t>Lee Brentnell</w:t>
            </w:r>
            <w:r w:rsidR="007A55D2" w:rsidRPr="003177A0">
              <w:rPr>
                <w:rFonts w:asciiTheme="minorHAnsi" w:hAnsiTheme="minorHAnsi"/>
                <w:sz w:val="20"/>
                <w:szCs w:val="20"/>
              </w:rPr>
              <w:t xml:space="preserve"> Gr. 9</w:t>
            </w:r>
            <w:r w:rsidR="00F47E8C" w:rsidRPr="003177A0">
              <w:rPr>
                <w:rFonts w:asciiTheme="minorHAnsi" w:hAnsiTheme="minorHAnsi"/>
                <w:sz w:val="20"/>
                <w:szCs w:val="20"/>
              </w:rPr>
              <w:t>0</w:t>
            </w:r>
            <w:r w:rsidR="00C552AD" w:rsidRPr="003177A0">
              <w:rPr>
                <w:rFonts w:asciiTheme="minorHAnsi" w:hAnsiTheme="minorHAnsi"/>
                <w:sz w:val="20"/>
                <w:szCs w:val="20"/>
              </w:rPr>
              <w:t>3</w:t>
            </w:r>
            <w:r w:rsidR="003177A0" w:rsidRPr="003177A0">
              <w:rPr>
                <w:rFonts w:asciiTheme="minorHAnsi" w:hAnsiTheme="minorHAnsi"/>
                <w:sz w:val="20"/>
                <w:szCs w:val="20"/>
              </w:rPr>
              <w:t xml:space="preserve">,904,905,906,907 </w:t>
            </w:r>
            <w:r w:rsidR="007A55D2" w:rsidRPr="003177A0">
              <w:rPr>
                <w:rFonts w:asciiTheme="minorHAnsi" w:hAnsiTheme="minorHAnsi"/>
                <w:sz w:val="20"/>
                <w:szCs w:val="20"/>
              </w:rPr>
              <w:t>Gr</w:t>
            </w:r>
            <w:r w:rsidR="008642E5" w:rsidRPr="003177A0">
              <w:rPr>
                <w:rFonts w:asciiTheme="minorHAnsi" w:hAnsiTheme="minorHAnsi"/>
                <w:sz w:val="20"/>
                <w:szCs w:val="20"/>
              </w:rPr>
              <w:t>ade</w:t>
            </w:r>
            <w:r w:rsidR="007A55D2" w:rsidRPr="003177A0">
              <w:rPr>
                <w:rFonts w:asciiTheme="minorHAnsi" w:hAnsiTheme="minorHAnsi"/>
                <w:sz w:val="20"/>
                <w:szCs w:val="20"/>
              </w:rPr>
              <w:t xml:space="preserve"> 1</w:t>
            </w:r>
            <w:r w:rsidR="006C2EE4" w:rsidRPr="003177A0">
              <w:rPr>
                <w:rFonts w:asciiTheme="minorHAnsi" w:hAnsiTheme="minorHAnsi"/>
                <w:sz w:val="20"/>
                <w:szCs w:val="20"/>
              </w:rPr>
              <w:t>1</w:t>
            </w:r>
            <w:r w:rsidR="008642E5" w:rsidRPr="003177A0">
              <w:rPr>
                <w:rFonts w:asciiTheme="minorHAnsi" w:hAnsiTheme="minorHAnsi"/>
                <w:sz w:val="20"/>
                <w:szCs w:val="20"/>
              </w:rPr>
              <w:t xml:space="preserve"> </w:t>
            </w:r>
            <w:r w:rsidR="006E777D" w:rsidRPr="003177A0">
              <w:rPr>
                <w:rFonts w:asciiTheme="minorHAnsi" w:hAnsiTheme="minorHAnsi"/>
                <w:sz w:val="20"/>
                <w:szCs w:val="20"/>
              </w:rPr>
              <w:t>International Baccalaureate</w:t>
            </w:r>
          </w:p>
        </w:tc>
        <w:tc>
          <w:tcPr>
            <w:tcW w:w="4290" w:type="dxa"/>
          </w:tcPr>
          <w:p w14:paraId="78398C2B" w14:textId="77777777" w:rsidR="007A55D2" w:rsidRPr="003177A0" w:rsidRDefault="007A55D2" w:rsidP="00F8341E">
            <w:pPr>
              <w:rPr>
                <w:rFonts w:asciiTheme="minorHAnsi" w:hAnsiTheme="minorHAnsi"/>
                <w:sz w:val="20"/>
                <w:szCs w:val="20"/>
              </w:rPr>
            </w:pPr>
            <w:r w:rsidRPr="003177A0">
              <w:rPr>
                <w:rFonts w:asciiTheme="minorHAnsi" w:hAnsiTheme="minorHAnsi"/>
                <w:sz w:val="20"/>
                <w:szCs w:val="20"/>
              </w:rPr>
              <w:t>Vice Principal</w:t>
            </w:r>
          </w:p>
        </w:tc>
      </w:tr>
      <w:tr w:rsidR="007A55D2" w:rsidRPr="008B2FE8" w14:paraId="3F3500A4" w14:textId="77777777" w:rsidTr="007A55D2">
        <w:trPr>
          <w:trHeight w:val="234"/>
        </w:trPr>
        <w:tc>
          <w:tcPr>
            <w:tcW w:w="6440" w:type="dxa"/>
          </w:tcPr>
          <w:p w14:paraId="3F3500A1" w14:textId="74EF4676" w:rsidR="007A55D2" w:rsidRPr="00910559" w:rsidRDefault="007A55D2" w:rsidP="00926EE6">
            <w:pPr>
              <w:tabs>
                <w:tab w:val="center" w:pos="1477"/>
                <w:tab w:val="right" w:pos="4863"/>
              </w:tabs>
              <w:spacing w:line="259" w:lineRule="auto"/>
              <w:rPr>
                <w:rFonts w:asciiTheme="minorHAnsi" w:hAnsiTheme="minorHAnsi"/>
                <w:sz w:val="20"/>
                <w:szCs w:val="20"/>
              </w:rPr>
            </w:pPr>
            <w:r w:rsidRPr="00910559">
              <w:rPr>
                <w:rFonts w:asciiTheme="minorHAnsi" w:hAnsiTheme="minorHAnsi"/>
                <w:sz w:val="20"/>
                <w:szCs w:val="20"/>
              </w:rPr>
              <w:t xml:space="preserve">Justin Rushton Gr. </w:t>
            </w:r>
            <w:r w:rsidR="003177A0">
              <w:rPr>
                <w:rFonts w:asciiTheme="minorHAnsi" w:hAnsiTheme="minorHAnsi"/>
                <w:sz w:val="20"/>
                <w:szCs w:val="20"/>
              </w:rPr>
              <w:t>908,909,910,911,912</w:t>
            </w:r>
            <w:r w:rsidRPr="00910559">
              <w:rPr>
                <w:rFonts w:asciiTheme="minorHAnsi" w:hAnsiTheme="minorHAnsi"/>
                <w:sz w:val="20"/>
                <w:szCs w:val="20"/>
              </w:rPr>
              <w:t>,</w:t>
            </w:r>
            <w:r w:rsidR="00C82C51" w:rsidRPr="00910559">
              <w:rPr>
                <w:rFonts w:asciiTheme="minorHAnsi" w:hAnsiTheme="minorHAnsi"/>
                <w:sz w:val="20"/>
                <w:szCs w:val="20"/>
              </w:rPr>
              <w:t>Grade 1</w:t>
            </w:r>
            <w:r w:rsidR="006C2EE4">
              <w:rPr>
                <w:rFonts w:asciiTheme="minorHAnsi" w:hAnsiTheme="minorHAnsi"/>
                <w:sz w:val="20"/>
                <w:szCs w:val="20"/>
              </w:rPr>
              <w:t>2</w:t>
            </w:r>
            <w:r w:rsidR="003177A0">
              <w:rPr>
                <w:rFonts w:asciiTheme="minorHAnsi" w:hAnsiTheme="minorHAnsi"/>
                <w:sz w:val="20"/>
                <w:szCs w:val="20"/>
              </w:rPr>
              <w:t>,</w:t>
            </w:r>
            <w:r w:rsidR="008642E5" w:rsidRPr="00910559">
              <w:rPr>
                <w:rFonts w:asciiTheme="minorHAnsi" w:hAnsiTheme="minorHAnsi"/>
                <w:sz w:val="20"/>
                <w:szCs w:val="20"/>
              </w:rPr>
              <w:t xml:space="preserve"> Athletics</w:t>
            </w:r>
          </w:p>
        </w:tc>
        <w:tc>
          <w:tcPr>
            <w:tcW w:w="4290" w:type="dxa"/>
          </w:tcPr>
          <w:p w14:paraId="3F3500A2" w14:textId="77777777" w:rsidR="007A55D2" w:rsidRPr="00910559" w:rsidRDefault="007A55D2" w:rsidP="008B2FE8">
            <w:pPr>
              <w:spacing w:line="259" w:lineRule="auto"/>
              <w:rPr>
                <w:rFonts w:asciiTheme="minorHAnsi" w:hAnsiTheme="minorHAnsi"/>
                <w:sz w:val="20"/>
                <w:szCs w:val="20"/>
              </w:rPr>
            </w:pPr>
            <w:r w:rsidRPr="00910559">
              <w:rPr>
                <w:rFonts w:asciiTheme="minorHAnsi" w:hAnsiTheme="minorHAnsi"/>
                <w:sz w:val="20"/>
                <w:szCs w:val="20"/>
              </w:rPr>
              <w:t>Vice Principal</w:t>
            </w:r>
          </w:p>
        </w:tc>
      </w:tr>
      <w:tr w:rsidR="007A55D2" w:rsidRPr="008B2FE8" w14:paraId="3F3500A8" w14:textId="77777777" w:rsidTr="007A55D2">
        <w:trPr>
          <w:trHeight w:val="234"/>
        </w:trPr>
        <w:tc>
          <w:tcPr>
            <w:tcW w:w="6440" w:type="dxa"/>
          </w:tcPr>
          <w:p w14:paraId="3F3500A5" w14:textId="4A0E5C51" w:rsidR="007A55D2" w:rsidRPr="00910559" w:rsidRDefault="005517A1" w:rsidP="00BE51FB">
            <w:pPr>
              <w:tabs>
                <w:tab w:val="center" w:pos="1570"/>
                <w:tab w:val="right" w:pos="4863"/>
              </w:tabs>
              <w:spacing w:line="259" w:lineRule="auto"/>
              <w:rPr>
                <w:rFonts w:asciiTheme="minorHAnsi" w:hAnsiTheme="minorHAnsi"/>
                <w:sz w:val="20"/>
                <w:szCs w:val="20"/>
              </w:rPr>
            </w:pPr>
            <w:r w:rsidRPr="00910559">
              <w:rPr>
                <w:rFonts w:asciiTheme="minorHAnsi" w:hAnsiTheme="minorHAnsi"/>
                <w:sz w:val="20"/>
                <w:szCs w:val="20"/>
              </w:rPr>
              <w:t>Tracey</w:t>
            </w:r>
            <w:r w:rsidR="008642E5" w:rsidRPr="00910559">
              <w:rPr>
                <w:rFonts w:asciiTheme="minorHAnsi" w:hAnsiTheme="minorHAnsi"/>
                <w:sz w:val="20"/>
                <w:szCs w:val="20"/>
              </w:rPr>
              <w:t xml:space="preserve"> Thiemann</w:t>
            </w:r>
            <w:r w:rsidR="007A55D2" w:rsidRPr="00910559">
              <w:rPr>
                <w:rFonts w:asciiTheme="minorHAnsi" w:hAnsiTheme="minorHAnsi"/>
                <w:sz w:val="20"/>
                <w:szCs w:val="20"/>
              </w:rPr>
              <w:t xml:space="preserve"> G</w:t>
            </w:r>
            <w:r w:rsidR="008642E5" w:rsidRPr="00910559">
              <w:rPr>
                <w:rFonts w:asciiTheme="minorHAnsi" w:hAnsiTheme="minorHAnsi"/>
                <w:sz w:val="20"/>
                <w:szCs w:val="20"/>
              </w:rPr>
              <w:t>r. 9</w:t>
            </w:r>
            <w:r w:rsidR="00060401">
              <w:rPr>
                <w:rFonts w:asciiTheme="minorHAnsi" w:hAnsiTheme="minorHAnsi"/>
                <w:sz w:val="20"/>
                <w:szCs w:val="20"/>
              </w:rPr>
              <w:t>01</w:t>
            </w:r>
            <w:r w:rsidR="001F07AD" w:rsidRPr="00910559">
              <w:rPr>
                <w:rFonts w:asciiTheme="minorHAnsi" w:hAnsiTheme="minorHAnsi"/>
                <w:sz w:val="20"/>
                <w:szCs w:val="20"/>
              </w:rPr>
              <w:t>,9</w:t>
            </w:r>
            <w:r w:rsidR="00060401">
              <w:rPr>
                <w:rFonts w:asciiTheme="minorHAnsi" w:hAnsiTheme="minorHAnsi"/>
                <w:sz w:val="20"/>
                <w:szCs w:val="20"/>
              </w:rPr>
              <w:t>02</w:t>
            </w:r>
            <w:r w:rsidR="001F07AD" w:rsidRPr="00910559">
              <w:rPr>
                <w:rFonts w:asciiTheme="minorHAnsi" w:hAnsiTheme="minorHAnsi"/>
                <w:sz w:val="20"/>
                <w:szCs w:val="20"/>
              </w:rPr>
              <w:t>,</w:t>
            </w:r>
            <w:r w:rsidR="007A55D2" w:rsidRPr="00910559">
              <w:rPr>
                <w:rFonts w:asciiTheme="minorHAnsi" w:hAnsiTheme="minorHAnsi"/>
                <w:sz w:val="20"/>
                <w:szCs w:val="20"/>
              </w:rPr>
              <w:t xml:space="preserve"> Grade 1</w:t>
            </w:r>
            <w:r w:rsidR="006C2EE4">
              <w:rPr>
                <w:rFonts w:asciiTheme="minorHAnsi" w:hAnsiTheme="minorHAnsi"/>
                <w:sz w:val="20"/>
                <w:szCs w:val="20"/>
              </w:rPr>
              <w:t>0</w:t>
            </w:r>
            <w:r w:rsidR="007A55D2" w:rsidRPr="00910559">
              <w:rPr>
                <w:rFonts w:asciiTheme="minorHAnsi" w:hAnsiTheme="minorHAnsi"/>
                <w:sz w:val="20"/>
                <w:szCs w:val="20"/>
              </w:rPr>
              <w:t xml:space="preserve">, </w:t>
            </w:r>
            <w:r w:rsidR="008642E5" w:rsidRPr="00910559">
              <w:rPr>
                <w:rFonts w:asciiTheme="minorHAnsi" w:hAnsiTheme="minorHAnsi"/>
                <w:sz w:val="20"/>
                <w:szCs w:val="20"/>
              </w:rPr>
              <w:t>ISC</w:t>
            </w:r>
          </w:p>
        </w:tc>
        <w:tc>
          <w:tcPr>
            <w:tcW w:w="4290" w:type="dxa"/>
          </w:tcPr>
          <w:p w14:paraId="3F3500A6" w14:textId="77777777" w:rsidR="007A55D2" w:rsidRPr="00910559" w:rsidRDefault="007A55D2" w:rsidP="008B2FE8">
            <w:pPr>
              <w:spacing w:line="259" w:lineRule="auto"/>
              <w:rPr>
                <w:rFonts w:asciiTheme="minorHAnsi" w:hAnsiTheme="minorHAnsi"/>
                <w:sz w:val="20"/>
                <w:szCs w:val="20"/>
              </w:rPr>
            </w:pPr>
            <w:r w:rsidRPr="00910559">
              <w:rPr>
                <w:rFonts w:asciiTheme="minorHAnsi" w:hAnsiTheme="minorHAnsi"/>
                <w:sz w:val="20"/>
                <w:szCs w:val="20"/>
              </w:rPr>
              <w:t>Vice Principal</w:t>
            </w:r>
          </w:p>
        </w:tc>
      </w:tr>
    </w:tbl>
    <w:p w14:paraId="26867198" w14:textId="77777777" w:rsidR="008D0BD2" w:rsidRPr="008D0BD2" w:rsidRDefault="008D0BD2" w:rsidP="005276A8">
      <w:pPr>
        <w:spacing w:after="40"/>
        <w:rPr>
          <w:rFonts w:asciiTheme="minorHAnsi" w:hAnsiTheme="minorHAnsi"/>
          <w:sz w:val="10"/>
          <w:szCs w:val="10"/>
        </w:rPr>
      </w:pPr>
    </w:p>
    <w:p w14:paraId="4D820106" w14:textId="59442684" w:rsidR="005276A8" w:rsidRPr="005276A8" w:rsidRDefault="005276A8" w:rsidP="005276A8">
      <w:pPr>
        <w:spacing w:after="40"/>
        <w:rPr>
          <w:rFonts w:asciiTheme="minorHAnsi" w:hAnsiTheme="minorHAnsi"/>
          <w:sz w:val="20"/>
          <w:szCs w:val="20"/>
        </w:rPr>
      </w:pPr>
      <w:r w:rsidRPr="005276A8">
        <w:rPr>
          <w:rFonts w:asciiTheme="minorHAnsi" w:hAnsiTheme="minorHAnsi"/>
          <w:sz w:val="20"/>
          <w:szCs w:val="20"/>
        </w:rPr>
        <w:t>Should you have any questions or concerns, please do not hesitate to contact the appropriate administrator at the school.  We look forward to working with you!</w:t>
      </w:r>
    </w:p>
    <w:p w14:paraId="3F3500AD" w14:textId="77777777" w:rsidR="009600E5" w:rsidRPr="008D0BD2" w:rsidRDefault="009600E5" w:rsidP="00C412C7">
      <w:pPr>
        <w:rPr>
          <w:rFonts w:ascii="Bookman Old Style" w:hAnsi="Bookman Old Style"/>
          <w:sz w:val="8"/>
          <w:szCs w:val="8"/>
        </w:rPr>
      </w:pPr>
    </w:p>
    <w:p w14:paraId="38CF916F" w14:textId="7C1C819A" w:rsidR="00783A9A" w:rsidRPr="00783A9A" w:rsidRDefault="24C47FAD" w:rsidP="1C1CD8BA">
      <w:pPr>
        <w:spacing w:line="259" w:lineRule="auto"/>
        <w:rPr>
          <w:rFonts w:asciiTheme="minorHAnsi" w:hAnsiTheme="minorHAnsi"/>
          <w:b/>
          <w:bCs/>
          <w:sz w:val="22"/>
          <w:szCs w:val="22"/>
          <w:u w:val="single" w:color="000000"/>
        </w:rPr>
      </w:pPr>
      <w:r w:rsidRPr="1C1CD8BA">
        <w:rPr>
          <w:rFonts w:ascii="Bookman Old Style" w:eastAsiaTheme="majorEastAsia" w:hAnsi="Bookman Old Style" w:cstheme="majorBidi"/>
          <w:b/>
          <w:bCs/>
          <w:sz w:val="28"/>
          <w:szCs w:val="28"/>
        </w:rPr>
        <w:t>Executive Assistant</w:t>
      </w:r>
    </w:p>
    <w:p w14:paraId="65CD9394" w14:textId="52F20A43" w:rsidR="00783A9A" w:rsidRPr="0056335E" w:rsidRDefault="007A55D2" w:rsidP="00B8509C">
      <w:pPr>
        <w:spacing w:line="259" w:lineRule="auto"/>
        <w:rPr>
          <w:rFonts w:asciiTheme="minorHAnsi" w:hAnsiTheme="minorHAnsi"/>
          <w:sz w:val="20"/>
          <w:szCs w:val="20"/>
          <w:lang w:val="fr-CA"/>
        </w:rPr>
      </w:pPr>
      <w:r w:rsidRPr="005276A8">
        <w:rPr>
          <w:rFonts w:asciiTheme="minorHAnsi" w:hAnsiTheme="minorHAnsi" w:cstheme="minorHAnsi"/>
          <w:sz w:val="20"/>
          <w:szCs w:val="20"/>
        </w:rPr>
        <w:t>Pike, Nicole</w:t>
      </w:r>
      <w:r w:rsidR="00783A9A" w:rsidRPr="0056335E">
        <w:rPr>
          <w:rFonts w:asciiTheme="minorHAnsi" w:hAnsiTheme="minorHAnsi"/>
          <w:sz w:val="20"/>
          <w:szCs w:val="20"/>
          <w:lang w:val="fr-CA"/>
        </w:rPr>
        <w:tab/>
      </w:r>
      <w:r w:rsidR="00783A9A" w:rsidRPr="0056335E">
        <w:rPr>
          <w:rFonts w:asciiTheme="minorHAnsi" w:hAnsiTheme="minorHAnsi"/>
          <w:sz w:val="20"/>
          <w:szCs w:val="20"/>
          <w:lang w:val="fr-CA"/>
        </w:rPr>
        <w:tab/>
      </w:r>
      <w:r w:rsidR="00783A9A" w:rsidRPr="0056335E">
        <w:rPr>
          <w:rFonts w:asciiTheme="minorHAnsi" w:hAnsiTheme="minorHAnsi"/>
          <w:sz w:val="20"/>
          <w:szCs w:val="20"/>
          <w:lang w:val="fr-CA"/>
        </w:rPr>
        <w:tab/>
      </w:r>
      <w:r w:rsidR="00783A9A" w:rsidRPr="0056335E">
        <w:rPr>
          <w:rFonts w:asciiTheme="minorHAnsi" w:hAnsiTheme="minorHAnsi"/>
          <w:sz w:val="20"/>
          <w:szCs w:val="20"/>
          <w:lang w:val="fr-CA"/>
        </w:rPr>
        <w:tab/>
      </w:r>
      <w:r w:rsidR="004D2EE5" w:rsidRPr="0056335E">
        <w:rPr>
          <w:rFonts w:asciiTheme="minorHAnsi" w:hAnsiTheme="minorHAnsi"/>
          <w:sz w:val="20"/>
          <w:szCs w:val="20"/>
          <w:lang w:val="fr-CA"/>
        </w:rPr>
        <w:tab/>
      </w:r>
      <w:r w:rsidR="004D2EE5" w:rsidRPr="0056335E">
        <w:rPr>
          <w:rFonts w:asciiTheme="minorHAnsi" w:hAnsiTheme="minorHAnsi"/>
          <w:sz w:val="20"/>
          <w:szCs w:val="20"/>
          <w:lang w:val="fr-CA"/>
        </w:rPr>
        <w:tab/>
      </w:r>
      <w:r w:rsidR="005F7208" w:rsidRPr="0056335E">
        <w:rPr>
          <w:rFonts w:asciiTheme="minorHAnsi" w:hAnsiTheme="minorHAnsi"/>
          <w:sz w:val="20"/>
          <w:szCs w:val="20"/>
          <w:lang w:val="fr-CA"/>
        </w:rPr>
        <w:tab/>
      </w:r>
      <w:r w:rsidR="005F7208" w:rsidRPr="0056335E">
        <w:rPr>
          <w:rFonts w:asciiTheme="minorHAnsi" w:hAnsiTheme="minorHAnsi"/>
          <w:sz w:val="20"/>
          <w:szCs w:val="20"/>
          <w:lang w:val="fr-CA"/>
        </w:rPr>
        <w:tab/>
      </w:r>
    </w:p>
    <w:p w14:paraId="31047149" w14:textId="77777777" w:rsidR="008D0BD2" w:rsidRPr="0056335E" w:rsidRDefault="008D0BD2" w:rsidP="005276A8">
      <w:pPr>
        <w:tabs>
          <w:tab w:val="left" w:pos="720"/>
          <w:tab w:val="left" w:pos="1440"/>
          <w:tab w:val="left" w:pos="2160"/>
          <w:tab w:val="center" w:pos="5040"/>
        </w:tabs>
        <w:spacing w:after="40"/>
        <w:rPr>
          <w:rFonts w:ascii="Bookman Old Style" w:eastAsiaTheme="majorEastAsia" w:hAnsi="Bookman Old Style" w:cstheme="majorBidi"/>
          <w:b/>
          <w:sz w:val="4"/>
          <w:szCs w:val="4"/>
          <w:lang w:val="fr-CA"/>
        </w:rPr>
      </w:pPr>
    </w:p>
    <w:p w14:paraId="5AEC9C50" w14:textId="1EF4DA6A" w:rsidR="00783A9A" w:rsidRPr="0056335E" w:rsidRDefault="00783A9A" w:rsidP="005276A8">
      <w:pPr>
        <w:tabs>
          <w:tab w:val="left" w:pos="720"/>
          <w:tab w:val="left" w:pos="1440"/>
          <w:tab w:val="left" w:pos="2160"/>
          <w:tab w:val="center" w:pos="5040"/>
        </w:tabs>
        <w:spacing w:after="40"/>
        <w:rPr>
          <w:rFonts w:ascii="Bookman Old Style" w:hAnsi="Bookman Old Style"/>
          <w:sz w:val="20"/>
          <w:szCs w:val="20"/>
          <w:lang w:val="fr-CA"/>
        </w:rPr>
      </w:pPr>
      <w:r w:rsidRPr="0056335E">
        <w:rPr>
          <w:rFonts w:ascii="Bookman Old Style" w:eastAsiaTheme="majorEastAsia" w:hAnsi="Bookman Old Style" w:cstheme="majorBidi"/>
          <w:b/>
          <w:sz w:val="28"/>
          <w:szCs w:val="26"/>
          <w:lang w:val="fr-CA"/>
        </w:rPr>
        <w:t>Admin. Assistants</w:t>
      </w:r>
      <w:r w:rsidR="0065786D" w:rsidRPr="0056335E">
        <w:rPr>
          <w:rFonts w:ascii="Bookman Old Style" w:hAnsi="Bookman Old Style"/>
          <w:sz w:val="20"/>
          <w:szCs w:val="20"/>
          <w:lang w:val="fr-CA"/>
        </w:rPr>
        <w:t xml:space="preserve">              </w:t>
      </w:r>
      <w:r w:rsidR="005F7208" w:rsidRPr="0056335E">
        <w:rPr>
          <w:rFonts w:ascii="Bookman Old Style" w:hAnsi="Bookman Old Style"/>
          <w:sz w:val="20"/>
          <w:szCs w:val="20"/>
          <w:lang w:val="fr-CA"/>
        </w:rPr>
        <w:t xml:space="preserve">          </w:t>
      </w:r>
      <w:r w:rsidR="009C209A">
        <w:rPr>
          <w:rFonts w:asciiTheme="minorHAnsi" w:hAnsiTheme="minorHAnsi"/>
          <w:b/>
          <w:sz w:val="22"/>
          <w:szCs w:val="22"/>
          <w:u w:val="single" w:color="000000"/>
          <w:lang w:val="fr-CA"/>
        </w:rPr>
        <w:t>Location</w:t>
      </w:r>
      <w:r w:rsidR="00EF4CB3" w:rsidRPr="0056335E">
        <w:rPr>
          <w:rFonts w:ascii="Bookman Old Style" w:hAnsi="Bookman Old Style"/>
          <w:sz w:val="20"/>
          <w:szCs w:val="20"/>
          <w:lang w:val="fr-CA"/>
        </w:rPr>
        <w:tab/>
      </w:r>
      <w:r w:rsidR="005F7208" w:rsidRPr="0056335E">
        <w:rPr>
          <w:rFonts w:ascii="Bookman Old Style" w:hAnsi="Bookman Old Style"/>
          <w:sz w:val="20"/>
          <w:szCs w:val="20"/>
          <w:lang w:val="fr-CA"/>
        </w:rPr>
        <w:tab/>
      </w:r>
      <w:r w:rsidR="005F7208" w:rsidRPr="0056335E">
        <w:rPr>
          <w:rFonts w:ascii="Bookman Old Style" w:hAnsi="Bookman Old Style"/>
          <w:sz w:val="20"/>
          <w:szCs w:val="20"/>
          <w:lang w:val="fr-CA"/>
        </w:rPr>
        <w:tab/>
      </w:r>
      <w:r w:rsidR="005F7208" w:rsidRPr="0056335E">
        <w:rPr>
          <w:rFonts w:ascii="Bookman Old Style" w:hAnsi="Bookman Old Style"/>
          <w:sz w:val="20"/>
          <w:szCs w:val="20"/>
          <w:lang w:val="fr-CA"/>
        </w:rPr>
        <w:tab/>
      </w:r>
    </w:p>
    <w:p w14:paraId="474A3B48" w14:textId="526B14C7" w:rsidR="00C77C6E" w:rsidRDefault="00783A9A" w:rsidP="7D7A9C86">
      <w:pPr>
        <w:rPr>
          <w:rFonts w:asciiTheme="minorHAnsi" w:hAnsiTheme="minorHAnsi"/>
          <w:sz w:val="20"/>
          <w:szCs w:val="20"/>
        </w:rPr>
      </w:pPr>
      <w:r w:rsidRPr="7D7A9C86">
        <w:rPr>
          <w:rFonts w:asciiTheme="minorHAnsi" w:hAnsiTheme="minorHAnsi"/>
          <w:sz w:val="20"/>
          <w:szCs w:val="20"/>
        </w:rPr>
        <w:t xml:space="preserve">Cáceres, Amsi </w:t>
      </w:r>
      <w:r>
        <w:tab/>
      </w:r>
      <w:r>
        <w:tab/>
      </w:r>
      <w:r w:rsidR="004D2EE5" w:rsidRPr="7D7A9C86">
        <w:rPr>
          <w:rFonts w:asciiTheme="minorHAnsi" w:hAnsiTheme="minorHAnsi"/>
          <w:sz w:val="20"/>
          <w:szCs w:val="20"/>
        </w:rPr>
        <w:t xml:space="preserve">     </w:t>
      </w:r>
      <w:r>
        <w:tab/>
      </w:r>
      <w:r>
        <w:tab/>
      </w:r>
      <w:r w:rsidR="005F7208" w:rsidRPr="7D7A9C86">
        <w:rPr>
          <w:rFonts w:asciiTheme="minorHAnsi" w:hAnsiTheme="minorHAnsi"/>
          <w:sz w:val="20"/>
          <w:szCs w:val="20"/>
        </w:rPr>
        <w:t xml:space="preserve">            </w:t>
      </w:r>
      <w:r w:rsidR="6E0C862A" w:rsidRPr="7D7A9C86">
        <w:rPr>
          <w:rFonts w:asciiTheme="minorHAnsi" w:hAnsiTheme="minorHAnsi"/>
          <w:sz w:val="20"/>
          <w:szCs w:val="20"/>
        </w:rPr>
        <w:t xml:space="preserve"> </w:t>
      </w:r>
      <w:r w:rsidRPr="7D7A9C86">
        <w:rPr>
          <w:rFonts w:asciiTheme="minorHAnsi" w:hAnsiTheme="minorHAnsi"/>
          <w:sz w:val="20"/>
          <w:szCs w:val="20"/>
        </w:rPr>
        <w:t>Student Services</w:t>
      </w:r>
      <w:r>
        <w:tab/>
      </w:r>
      <w:r>
        <w:tab/>
      </w:r>
      <w:r>
        <w:tab/>
      </w:r>
    </w:p>
    <w:p w14:paraId="195BF00F" w14:textId="62DE9E40" w:rsidR="00783A9A" w:rsidRPr="0056335E" w:rsidRDefault="00440048" w:rsidP="7D7A9C86">
      <w:pPr>
        <w:rPr>
          <w:rFonts w:asciiTheme="minorHAnsi" w:hAnsiTheme="minorHAnsi" w:cstheme="minorBidi"/>
          <w:sz w:val="20"/>
          <w:szCs w:val="20"/>
          <w:lang w:val="fr-CA"/>
        </w:rPr>
      </w:pPr>
      <w:r w:rsidRPr="7D7A9C86">
        <w:rPr>
          <w:rFonts w:asciiTheme="minorHAnsi" w:hAnsiTheme="minorHAnsi"/>
          <w:sz w:val="20"/>
          <w:szCs w:val="20"/>
          <w:lang w:val="fr-CA"/>
        </w:rPr>
        <w:t>Park, Lyl</w:t>
      </w:r>
      <w:r w:rsidR="007A30AE" w:rsidRPr="7D7A9C86">
        <w:rPr>
          <w:rFonts w:asciiTheme="minorHAnsi" w:hAnsiTheme="minorHAnsi"/>
          <w:sz w:val="20"/>
          <w:szCs w:val="20"/>
          <w:lang w:val="fr-CA"/>
        </w:rPr>
        <w:t>ie</w:t>
      </w:r>
      <w:r w:rsidR="00783A9A" w:rsidRPr="7D7A9C86">
        <w:rPr>
          <w:rFonts w:asciiTheme="minorHAnsi" w:hAnsiTheme="minorHAnsi"/>
          <w:sz w:val="20"/>
          <w:szCs w:val="20"/>
          <w:lang w:val="fr-CA"/>
        </w:rPr>
        <w:t xml:space="preserve"> </w:t>
      </w:r>
      <w:r>
        <w:tab/>
      </w:r>
      <w:proofErr w:type="gramStart"/>
      <w:r>
        <w:tab/>
      </w:r>
      <w:r w:rsidR="00C77C6E" w:rsidRPr="7D7A9C86">
        <w:rPr>
          <w:rFonts w:asciiTheme="minorHAnsi" w:hAnsiTheme="minorHAnsi"/>
          <w:sz w:val="20"/>
          <w:szCs w:val="20"/>
          <w:lang w:val="fr-CA"/>
        </w:rPr>
        <w:t xml:space="preserve">  </w:t>
      </w:r>
      <w:r>
        <w:tab/>
      </w:r>
      <w:proofErr w:type="gramEnd"/>
      <w:r>
        <w:tab/>
      </w:r>
      <w:r w:rsidR="005F7208" w:rsidRPr="7D7A9C86">
        <w:rPr>
          <w:rFonts w:asciiTheme="minorHAnsi" w:hAnsiTheme="minorHAnsi"/>
          <w:sz w:val="20"/>
          <w:szCs w:val="20"/>
          <w:lang w:val="fr-CA"/>
        </w:rPr>
        <w:t xml:space="preserve">            </w:t>
      </w:r>
      <w:r w:rsidR="67C09C82" w:rsidRPr="7D7A9C86">
        <w:rPr>
          <w:rFonts w:asciiTheme="minorHAnsi" w:hAnsiTheme="minorHAnsi"/>
          <w:sz w:val="20"/>
          <w:szCs w:val="20"/>
          <w:lang w:val="fr-CA"/>
        </w:rPr>
        <w:t xml:space="preserve"> </w:t>
      </w:r>
      <w:r w:rsidR="00783A9A" w:rsidRPr="7D7A9C86">
        <w:rPr>
          <w:rFonts w:asciiTheme="minorHAnsi" w:hAnsiTheme="minorHAnsi"/>
          <w:sz w:val="20"/>
          <w:szCs w:val="20"/>
          <w:lang w:val="fr-CA"/>
        </w:rPr>
        <w:t>Main Office</w:t>
      </w:r>
      <w:r>
        <w:tab/>
      </w:r>
      <w:r>
        <w:tab/>
      </w:r>
      <w:r>
        <w:tab/>
      </w:r>
    </w:p>
    <w:p w14:paraId="23DE826E" w14:textId="7D62814B" w:rsidR="00B91DB9" w:rsidRDefault="007A30AE" w:rsidP="7D7A9C86">
      <w:pPr>
        <w:tabs>
          <w:tab w:val="left" w:pos="720"/>
          <w:tab w:val="left" w:pos="1440"/>
          <w:tab w:val="left" w:pos="4220"/>
        </w:tabs>
        <w:rPr>
          <w:rFonts w:asciiTheme="minorHAnsi" w:hAnsiTheme="minorHAnsi" w:cstheme="minorBidi"/>
          <w:sz w:val="20"/>
          <w:szCs w:val="20"/>
          <w:lang w:val="fr-CA"/>
        </w:rPr>
      </w:pPr>
      <w:r w:rsidRPr="7D7A9C86">
        <w:rPr>
          <w:rFonts w:asciiTheme="minorHAnsi" w:hAnsiTheme="minorHAnsi" w:cstheme="minorBidi"/>
          <w:sz w:val="20"/>
          <w:szCs w:val="20"/>
          <w:lang w:val="fr-CA"/>
        </w:rPr>
        <w:t>Rodacker, Ni</w:t>
      </w:r>
      <w:r w:rsidR="3389BCD9" w:rsidRPr="7D7A9C86">
        <w:rPr>
          <w:rFonts w:asciiTheme="minorHAnsi" w:hAnsiTheme="minorHAnsi" w:cstheme="minorBidi"/>
          <w:sz w:val="20"/>
          <w:szCs w:val="20"/>
          <w:lang w:val="fr-CA"/>
        </w:rPr>
        <w:t>kki</w:t>
      </w:r>
      <w:r w:rsidR="00783A9A" w:rsidRPr="7D7A9C86">
        <w:rPr>
          <w:rFonts w:asciiTheme="minorHAnsi" w:hAnsiTheme="minorHAnsi" w:cstheme="minorBidi"/>
          <w:sz w:val="20"/>
          <w:szCs w:val="20"/>
          <w:lang w:val="fr-CA"/>
        </w:rPr>
        <w:t xml:space="preserve"> </w:t>
      </w:r>
      <w:r>
        <w:tab/>
      </w:r>
      <w:r w:rsidR="00D72F4A" w:rsidRPr="7D7A9C86">
        <w:rPr>
          <w:rFonts w:asciiTheme="minorHAnsi" w:hAnsiTheme="minorHAnsi" w:cstheme="minorBidi"/>
          <w:sz w:val="20"/>
          <w:szCs w:val="20"/>
          <w:lang w:val="fr-CA"/>
        </w:rPr>
        <w:t xml:space="preserve">                                                           </w:t>
      </w:r>
      <w:r w:rsidR="403D234F" w:rsidRPr="7D7A9C86">
        <w:rPr>
          <w:rFonts w:asciiTheme="minorHAnsi" w:hAnsiTheme="minorHAnsi" w:cstheme="minorBidi"/>
          <w:sz w:val="20"/>
          <w:szCs w:val="20"/>
          <w:lang w:val="fr-CA"/>
        </w:rPr>
        <w:t xml:space="preserve"> </w:t>
      </w:r>
      <w:r w:rsidR="009C209A">
        <w:rPr>
          <w:rFonts w:asciiTheme="minorHAnsi" w:hAnsiTheme="minorHAnsi" w:cstheme="minorBidi"/>
          <w:sz w:val="20"/>
          <w:szCs w:val="20"/>
          <w:lang w:val="fr-CA"/>
        </w:rPr>
        <w:t xml:space="preserve"> </w:t>
      </w:r>
      <w:r w:rsidR="00C22389" w:rsidRPr="7D7A9C86">
        <w:rPr>
          <w:rFonts w:asciiTheme="minorHAnsi" w:hAnsiTheme="minorHAnsi" w:cstheme="minorBidi"/>
          <w:sz w:val="20"/>
          <w:szCs w:val="20"/>
          <w:lang w:val="fr-CA"/>
        </w:rPr>
        <w:t>Main Office</w:t>
      </w:r>
    </w:p>
    <w:p w14:paraId="7CF046B8" w14:textId="49C08F22" w:rsidR="00783A9A" w:rsidRDefault="0F4464B0" w:rsidP="7D7A9C86">
      <w:pPr>
        <w:rPr>
          <w:rStyle w:val="Hyperlink"/>
          <w:rFonts w:asciiTheme="minorHAnsi" w:hAnsiTheme="minorHAnsi" w:cstheme="minorBidi"/>
          <w:sz w:val="20"/>
          <w:szCs w:val="20"/>
          <w:lang w:val="fr-CA"/>
        </w:rPr>
      </w:pPr>
      <w:r w:rsidRPr="1314E769">
        <w:rPr>
          <w:rFonts w:asciiTheme="minorHAnsi" w:hAnsiTheme="minorHAnsi" w:cstheme="minorBidi"/>
          <w:sz w:val="20"/>
          <w:szCs w:val="20"/>
          <w:lang w:val="fr-CA"/>
        </w:rPr>
        <w:t>Hart</w:t>
      </w:r>
      <w:r w:rsidR="6D6A26FF" w:rsidRPr="1314E769">
        <w:rPr>
          <w:rFonts w:asciiTheme="minorHAnsi" w:hAnsiTheme="minorHAnsi" w:cstheme="minorBidi"/>
          <w:sz w:val="20"/>
          <w:szCs w:val="20"/>
          <w:lang w:val="fr-CA"/>
        </w:rPr>
        <w:t>ford, Gloria</w:t>
      </w:r>
      <w:r w:rsidR="00B91DB9">
        <w:tab/>
      </w:r>
      <w:r w:rsidR="00B91DB9">
        <w:tab/>
      </w:r>
      <w:r w:rsidR="0372CC99" w:rsidRPr="1314E769">
        <w:rPr>
          <w:rFonts w:asciiTheme="minorHAnsi" w:hAnsiTheme="minorHAnsi" w:cstheme="minorBidi"/>
          <w:sz w:val="20"/>
          <w:szCs w:val="20"/>
          <w:lang w:val="fr-CA"/>
        </w:rPr>
        <w:t xml:space="preserve">     </w:t>
      </w:r>
      <w:r w:rsidR="00B91DB9">
        <w:tab/>
      </w:r>
      <w:r w:rsidR="00B91DB9">
        <w:tab/>
      </w:r>
      <w:r w:rsidR="3A5C0026" w:rsidRPr="1314E769">
        <w:rPr>
          <w:rFonts w:asciiTheme="minorHAnsi" w:hAnsiTheme="minorHAnsi" w:cstheme="minorBidi"/>
          <w:sz w:val="20"/>
          <w:szCs w:val="20"/>
          <w:lang w:val="fr-CA"/>
        </w:rPr>
        <w:t xml:space="preserve">            </w:t>
      </w:r>
      <w:r w:rsidR="7883E4FA" w:rsidRPr="1314E769">
        <w:rPr>
          <w:rFonts w:asciiTheme="minorHAnsi" w:hAnsiTheme="minorHAnsi" w:cstheme="minorBidi"/>
          <w:sz w:val="20"/>
          <w:szCs w:val="20"/>
          <w:lang w:val="fr-CA"/>
        </w:rPr>
        <w:t xml:space="preserve"> </w:t>
      </w:r>
      <w:r w:rsidR="09F1F51E" w:rsidRPr="1314E769">
        <w:rPr>
          <w:rFonts w:asciiTheme="minorHAnsi" w:hAnsiTheme="minorHAnsi" w:cstheme="minorBidi"/>
          <w:sz w:val="20"/>
          <w:szCs w:val="20"/>
          <w:lang w:val="fr-CA"/>
        </w:rPr>
        <w:t>Main Office</w:t>
      </w:r>
      <w:r w:rsidR="5DC98C1B" w:rsidRPr="1314E769">
        <w:rPr>
          <w:rFonts w:asciiTheme="minorHAnsi" w:hAnsiTheme="minorHAnsi" w:cstheme="minorBidi"/>
          <w:sz w:val="20"/>
          <w:szCs w:val="20"/>
          <w:lang w:val="fr-CA"/>
        </w:rPr>
        <w:t>/</w:t>
      </w:r>
      <w:proofErr w:type="spellStart"/>
      <w:r w:rsidR="5DC98C1B" w:rsidRPr="1314E769">
        <w:rPr>
          <w:rFonts w:asciiTheme="minorHAnsi" w:hAnsiTheme="minorHAnsi" w:cstheme="minorBidi"/>
          <w:sz w:val="20"/>
          <w:szCs w:val="20"/>
          <w:lang w:val="fr-CA"/>
        </w:rPr>
        <w:t>Student</w:t>
      </w:r>
      <w:proofErr w:type="spellEnd"/>
      <w:r w:rsidR="5DC98C1B" w:rsidRPr="1314E769">
        <w:rPr>
          <w:rFonts w:asciiTheme="minorHAnsi" w:hAnsiTheme="minorHAnsi" w:cstheme="minorBidi"/>
          <w:sz w:val="20"/>
          <w:szCs w:val="20"/>
          <w:lang w:val="fr-CA"/>
        </w:rPr>
        <w:t xml:space="preserve"> Services/Library</w:t>
      </w:r>
      <w:r w:rsidR="00B91DB9">
        <w:tab/>
      </w:r>
      <w:r w:rsidR="00B91DB9">
        <w:tab/>
      </w:r>
      <w:r w:rsidR="00B91DB9">
        <w:tab/>
      </w:r>
    </w:p>
    <w:p w14:paraId="5232E63D" w14:textId="40BE8C11" w:rsidR="008D0BD2" w:rsidRPr="000511F8" w:rsidRDefault="00783A9A" w:rsidP="000511F8">
      <w:pPr>
        <w:rPr>
          <w:rFonts w:asciiTheme="minorHAnsi" w:hAnsiTheme="minorHAnsi" w:cstheme="minorHAnsi"/>
          <w:sz w:val="20"/>
          <w:szCs w:val="20"/>
        </w:rPr>
      </w:pPr>
      <w:r w:rsidRPr="005276A8">
        <w:rPr>
          <w:rFonts w:asciiTheme="minorHAnsi" w:hAnsiTheme="minorHAnsi" w:cstheme="minorHAnsi"/>
          <w:sz w:val="20"/>
          <w:szCs w:val="20"/>
        </w:rPr>
        <w:tab/>
      </w:r>
      <w:r w:rsidR="00C77C6E" w:rsidRPr="005276A8">
        <w:rPr>
          <w:rFonts w:asciiTheme="minorHAnsi" w:hAnsiTheme="minorHAnsi" w:cstheme="minorHAnsi"/>
          <w:sz w:val="20"/>
          <w:szCs w:val="20"/>
        </w:rPr>
        <w:tab/>
        <w:t xml:space="preserve">    </w:t>
      </w:r>
      <w:r w:rsidR="0065786D">
        <w:rPr>
          <w:rFonts w:asciiTheme="minorHAnsi" w:hAnsiTheme="minorHAnsi" w:cstheme="minorHAnsi"/>
          <w:sz w:val="20"/>
          <w:szCs w:val="20"/>
        </w:rPr>
        <w:tab/>
      </w:r>
      <w:r w:rsidR="00C77C6E" w:rsidRPr="005276A8">
        <w:rPr>
          <w:rFonts w:asciiTheme="minorHAnsi" w:hAnsiTheme="minorHAnsi" w:cstheme="minorHAnsi"/>
          <w:sz w:val="20"/>
          <w:szCs w:val="20"/>
        </w:rPr>
        <w:t xml:space="preserve"> </w:t>
      </w:r>
      <w:r w:rsidR="005F7208">
        <w:rPr>
          <w:rFonts w:asciiTheme="minorHAnsi" w:hAnsiTheme="minorHAnsi" w:cstheme="minorHAnsi"/>
          <w:sz w:val="20"/>
          <w:szCs w:val="20"/>
        </w:rPr>
        <w:tab/>
        <w:t xml:space="preserve">            </w:t>
      </w:r>
    </w:p>
    <w:p w14:paraId="2C11E831" w14:textId="78E36E37" w:rsidR="00D05485" w:rsidRDefault="5ECF8668" w:rsidP="1314E769">
      <w:pPr>
        <w:spacing w:after="40" w:line="259" w:lineRule="auto"/>
        <w:rPr>
          <w:rFonts w:ascii="Bookman Old Style" w:eastAsiaTheme="majorEastAsia" w:hAnsi="Bookman Old Style" w:cstheme="majorBidi"/>
          <w:b/>
          <w:bCs/>
          <w:sz w:val="28"/>
          <w:szCs w:val="28"/>
        </w:rPr>
      </w:pPr>
      <w:r w:rsidRPr="1314E769">
        <w:rPr>
          <w:rFonts w:ascii="Bookman Old Style" w:eastAsiaTheme="majorEastAsia" w:hAnsi="Bookman Old Style" w:cstheme="majorBidi"/>
          <w:b/>
          <w:bCs/>
          <w:sz w:val="28"/>
          <w:szCs w:val="28"/>
        </w:rPr>
        <w:t>Librar</w:t>
      </w:r>
      <w:r w:rsidR="32F72865" w:rsidRPr="1314E769">
        <w:rPr>
          <w:rFonts w:ascii="Bookman Old Style" w:eastAsiaTheme="majorEastAsia" w:hAnsi="Bookman Old Style" w:cstheme="majorBidi"/>
          <w:b/>
          <w:bCs/>
          <w:sz w:val="28"/>
          <w:szCs w:val="28"/>
        </w:rPr>
        <w:t>ian</w:t>
      </w:r>
      <w:r w:rsidR="00D462CE">
        <w:rPr>
          <w:rFonts w:ascii="Bookman Old Style" w:eastAsiaTheme="majorEastAsia" w:hAnsi="Bookman Old Style" w:cstheme="majorBidi"/>
          <w:b/>
          <w:bCs/>
          <w:sz w:val="28"/>
          <w:szCs w:val="28"/>
        </w:rPr>
        <w:t xml:space="preserve">                              </w:t>
      </w:r>
      <w:r w:rsidR="00EE523E" w:rsidRPr="00155C1A">
        <w:rPr>
          <w:rFonts w:asciiTheme="minorHAnsi" w:eastAsiaTheme="majorEastAsia" w:hAnsiTheme="minorHAnsi" w:cstheme="minorHAnsi"/>
          <w:b/>
          <w:bCs/>
          <w:sz w:val="22"/>
          <w:szCs w:val="22"/>
          <w:u w:val="single"/>
        </w:rPr>
        <w:t>Location</w:t>
      </w:r>
    </w:p>
    <w:p w14:paraId="460575E5" w14:textId="12401F61" w:rsidR="00D05485" w:rsidRDefault="0F05CDB0" w:rsidP="1314E769">
      <w:pPr>
        <w:spacing w:after="40"/>
        <w:rPr>
          <w:rFonts w:asciiTheme="minorHAnsi" w:hAnsiTheme="minorHAnsi"/>
          <w:sz w:val="20"/>
          <w:szCs w:val="20"/>
        </w:rPr>
      </w:pPr>
      <w:r w:rsidRPr="1314E769">
        <w:rPr>
          <w:rFonts w:asciiTheme="minorHAnsi" w:hAnsiTheme="minorHAnsi"/>
          <w:sz w:val="20"/>
          <w:szCs w:val="20"/>
        </w:rPr>
        <w:t>Hagen</w:t>
      </w:r>
      <w:r w:rsidR="66F2AB49" w:rsidRPr="1314E769">
        <w:rPr>
          <w:rFonts w:asciiTheme="minorHAnsi" w:hAnsiTheme="minorHAnsi"/>
          <w:sz w:val="20"/>
          <w:szCs w:val="20"/>
        </w:rPr>
        <w:t>, Ky</w:t>
      </w:r>
      <w:r w:rsidR="003A5F58">
        <w:tab/>
      </w:r>
      <w:r w:rsidR="003A5F58">
        <w:tab/>
      </w:r>
      <w:r w:rsidR="003A5F58">
        <w:tab/>
      </w:r>
      <w:r w:rsidR="003A5F58">
        <w:tab/>
      </w:r>
      <w:r w:rsidR="5AD12DFB" w:rsidRPr="1314E769">
        <w:rPr>
          <w:rFonts w:asciiTheme="minorHAnsi" w:hAnsiTheme="minorHAnsi"/>
          <w:sz w:val="20"/>
          <w:szCs w:val="20"/>
        </w:rPr>
        <w:t xml:space="preserve">             Library</w:t>
      </w:r>
    </w:p>
    <w:p w14:paraId="0CFEF537" w14:textId="77777777" w:rsidR="00D05485" w:rsidRPr="009178D9" w:rsidRDefault="00D05485" w:rsidP="00724EFB">
      <w:pPr>
        <w:tabs>
          <w:tab w:val="left" w:pos="720"/>
          <w:tab w:val="left" w:pos="1440"/>
          <w:tab w:val="left" w:pos="2160"/>
          <w:tab w:val="left" w:pos="2880"/>
          <w:tab w:val="left" w:pos="3600"/>
          <w:tab w:val="left" w:pos="4320"/>
          <w:tab w:val="left" w:pos="5040"/>
          <w:tab w:val="left" w:pos="5760"/>
          <w:tab w:val="left" w:pos="6480"/>
          <w:tab w:val="left" w:pos="7322"/>
        </w:tabs>
        <w:rPr>
          <w:sz w:val="8"/>
          <w:szCs w:val="8"/>
        </w:rPr>
      </w:pPr>
    </w:p>
    <w:p w14:paraId="3F3500AF" w14:textId="716F3436" w:rsidR="008B2FE8" w:rsidRDefault="008B2FE8" w:rsidP="00005BB8">
      <w:pPr>
        <w:pStyle w:val="Heading2"/>
      </w:pPr>
      <w:bookmarkStart w:id="5" w:name="_Toc17957849"/>
      <w:bookmarkStart w:id="6" w:name="_Toc111554262"/>
      <w:r>
        <w:t>Instructional Staff</w:t>
      </w:r>
      <w:bookmarkEnd w:id="5"/>
      <w:bookmarkEnd w:id="6"/>
    </w:p>
    <w:tbl>
      <w:tblPr>
        <w:tblStyle w:val="TableGrid0"/>
        <w:tblW w:w="0" w:type="auto"/>
        <w:tblInd w:w="5" w:type="dxa"/>
        <w:tblLook w:val="04A0" w:firstRow="1" w:lastRow="0" w:firstColumn="1" w:lastColumn="0" w:noHBand="0" w:noVBand="1"/>
      </w:tblPr>
      <w:tblGrid>
        <w:gridCol w:w="3356"/>
        <w:gridCol w:w="3357"/>
        <w:gridCol w:w="3357"/>
      </w:tblGrid>
      <w:tr w:rsidR="00FE49FE" w:rsidRPr="003E77AA" w14:paraId="3ED69D44" w14:textId="77777777" w:rsidTr="00FE49FE">
        <w:tc>
          <w:tcPr>
            <w:tcW w:w="3356" w:type="dxa"/>
          </w:tcPr>
          <w:p w14:paraId="2F289C69" w14:textId="6DE84906" w:rsidR="00FE49FE" w:rsidRPr="003E77AA" w:rsidRDefault="00FE49FE" w:rsidP="003A064B">
            <w:pPr>
              <w:rPr>
                <w:b/>
                <w:bCs/>
                <w:u w:val="single"/>
              </w:rPr>
            </w:pPr>
            <w:r w:rsidRPr="003E77AA">
              <w:rPr>
                <w:b/>
                <w:bCs/>
                <w:u w:val="single"/>
              </w:rPr>
              <w:t>Staff</w:t>
            </w:r>
          </w:p>
        </w:tc>
        <w:tc>
          <w:tcPr>
            <w:tcW w:w="3357" w:type="dxa"/>
          </w:tcPr>
          <w:p w14:paraId="440540EF" w14:textId="4DA0E0F2" w:rsidR="00FE49FE" w:rsidRPr="003E77AA" w:rsidRDefault="00FE49FE" w:rsidP="003A064B">
            <w:pPr>
              <w:rPr>
                <w:b/>
                <w:bCs/>
                <w:u w:val="single"/>
              </w:rPr>
            </w:pPr>
            <w:r w:rsidRPr="003E77AA">
              <w:rPr>
                <w:b/>
                <w:bCs/>
                <w:u w:val="single"/>
              </w:rPr>
              <w:t>Staff</w:t>
            </w:r>
          </w:p>
        </w:tc>
        <w:tc>
          <w:tcPr>
            <w:tcW w:w="3357" w:type="dxa"/>
          </w:tcPr>
          <w:p w14:paraId="1898F408" w14:textId="7D625EB5" w:rsidR="00FE49FE" w:rsidRPr="003E77AA" w:rsidRDefault="00FE49FE" w:rsidP="003A064B">
            <w:pPr>
              <w:rPr>
                <w:b/>
                <w:bCs/>
                <w:u w:val="single"/>
              </w:rPr>
            </w:pPr>
            <w:r w:rsidRPr="003E77AA">
              <w:rPr>
                <w:b/>
                <w:bCs/>
                <w:u w:val="single"/>
              </w:rPr>
              <w:t>Staff</w:t>
            </w:r>
          </w:p>
        </w:tc>
      </w:tr>
      <w:tr w:rsidR="00FE49FE" w14:paraId="72BCB7B1" w14:textId="77777777" w:rsidTr="00FE49FE">
        <w:tc>
          <w:tcPr>
            <w:tcW w:w="3356" w:type="dxa"/>
          </w:tcPr>
          <w:p w14:paraId="4A5C02AF" w14:textId="4B26D291" w:rsidR="00FE49FE" w:rsidRPr="00B04A22" w:rsidRDefault="00B04A22" w:rsidP="003A064B">
            <w:pPr>
              <w:rPr>
                <w:rFonts w:asciiTheme="minorHAnsi" w:hAnsiTheme="minorHAnsi" w:cstheme="minorHAnsi"/>
                <w:sz w:val="20"/>
                <w:szCs w:val="20"/>
              </w:rPr>
            </w:pPr>
            <w:r>
              <w:rPr>
                <w:rFonts w:asciiTheme="minorHAnsi" w:hAnsiTheme="minorHAnsi" w:cstheme="minorHAnsi"/>
                <w:sz w:val="20"/>
                <w:szCs w:val="20"/>
              </w:rPr>
              <w:t>Anderson, Amber</w:t>
            </w:r>
          </w:p>
        </w:tc>
        <w:tc>
          <w:tcPr>
            <w:tcW w:w="3357" w:type="dxa"/>
          </w:tcPr>
          <w:p w14:paraId="46DFCA44" w14:textId="0BAF29C8" w:rsidR="00FE49FE" w:rsidRPr="00B04A22" w:rsidRDefault="00AA733C" w:rsidP="003A064B">
            <w:pPr>
              <w:rPr>
                <w:rFonts w:asciiTheme="minorHAnsi" w:hAnsiTheme="minorHAnsi" w:cstheme="minorHAnsi"/>
                <w:sz w:val="20"/>
                <w:szCs w:val="20"/>
              </w:rPr>
            </w:pPr>
            <w:r>
              <w:rPr>
                <w:rFonts w:asciiTheme="minorHAnsi" w:hAnsiTheme="minorHAnsi" w:cstheme="minorHAnsi"/>
                <w:sz w:val="20"/>
                <w:szCs w:val="20"/>
              </w:rPr>
              <w:t>Hall, Liana</w:t>
            </w:r>
          </w:p>
        </w:tc>
        <w:tc>
          <w:tcPr>
            <w:tcW w:w="3357" w:type="dxa"/>
          </w:tcPr>
          <w:p w14:paraId="125F729D" w14:textId="29F0F437" w:rsidR="00FE49FE" w:rsidRPr="00B04A22" w:rsidRDefault="00AE1942" w:rsidP="003A064B">
            <w:pPr>
              <w:rPr>
                <w:rFonts w:asciiTheme="minorHAnsi" w:hAnsiTheme="minorHAnsi" w:cstheme="minorHAnsi"/>
                <w:sz w:val="20"/>
                <w:szCs w:val="20"/>
              </w:rPr>
            </w:pPr>
            <w:r>
              <w:rPr>
                <w:rFonts w:asciiTheme="minorHAnsi" w:hAnsiTheme="minorHAnsi" w:cstheme="minorHAnsi"/>
                <w:sz w:val="20"/>
                <w:szCs w:val="20"/>
              </w:rPr>
              <w:t>Myles-Hooper, Shawna</w:t>
            </w:r>
          </w:p>
        </w:tc>
      </w:tr>
      <w:tr w:rsidR="00FE49FE" w14:paraId="49CB84E4" w14:textId="77777777" w:rsidTr="00FE49FE">
        <w:tc>
          <w:tcPr>
            <w:tcW w:w="3356" w:type="dxa"/>
          </w:tcPr>
          <w:p w14:paraId="4CDFE627" w14:textId="28A1E482" w:rsidR="00FE49FE" w:rsidRPr="00B04A22" w:rsidRDefault="006C5335" w:rsidP="003A064B">
            <w:pPr>
              <w:rPr>
                <w:rFonts w:asciiTheme="minorHAnsi" w:hAnsiTheme="minorHAnsi" w:cstheme="minorHAnsi"/>
                <w:sz w:val="20"/>
                <w:szCs w:val="20"/>
              </w:rPr>
            </w:pPr>
            <w:r>
              <w:rPr>
                <w:rFonts w:asciiTheme="minorHAnsi" w:hAnsiTheme="minorHAnsi" w:cstheme="minorHAnsi"/>
                <w:sz w:val="20"/>
                <w:szCs w:val="20"/>
              </w:rPr>
              <w:t>Arcand, Tara</w:t>
            </w:r>
          </w:p>
        </w:tc>
        <w:tc>
          <w:tcPr>
            <w:tcW w:w="3357" w:type="dxa"/>
          </w:tcPr>
          <w:p w14:paraId="448D52E4" w14:textId="461B3B93" w:rsidR="00FE49FE" w:rsidRPr="00B04A22" w:rsidRDefault="006C66D6" w:rsidP="003A064B">
            <w:pPr>
              <w:rPr>
                <w:rFonts w:asciiTheme="minorHAnsi" w:hAnsiTheme="minorHAnsi" w:cstheme="minorHAnsi"/>
                <w:sz w:val="20"/>
                <w:szCs w:val="20"/>
              </w:rPr>
            </w:pPr>
            <w:r>
              <w:rPr>
                <w:rFonts w:asciiTheme="minorHAnsi" w:hAnsiTheme="minorHAnsi" w:cstheme="minorHAnsi"/>
                <w:sz w:val="20"/>
                <w:szCs w:val="20"/>
              </w:rPr>
              <w:t>Harrison, April</w:t>
            </w:r>
          </w:p>
        </w:tc>
        <w:tc>
          <w:tcPr>
            <w:tcW w:w="3357" w:type="dxa"/>
          </w:tcPr>
          <w:p w14:paraId="7CB1BDCE" w14:textId="5DEAF53F" w:rsidR="00FE49FE" w:rsidRPr="00B04A22" w:rsidRDefault="00AE1942" w:rsidP="003A064B">
            <w:pPr>
              <w:rPr>
                <w:rFonts w:asciiTheme="minorHAnsi" w:hAnsiTheme="minorHAnsi" w:cstheme="minorHAnsi"/>
                <w:sz w:val="20"/>
                <w:szCs w:val="20"/>
              </w:rPr>
            </w:pPr>
            <w:r>
              <w:rPr>
                <w:rFonts w:asciiTheme="minorHAnsi" w:hAnsiTheme="minorHAnsi" w:cstheme="minorHAnsi"/>
                <w:sz w:val="20"/>
                <w:szCs w:val="20"/>
              </w:rPr>
              <w:t>Parry, Angela</w:t>
            </w:r>
          </w:p>
        </w:tc>
      </w:tr>
      <w:tr w:rsidR="00FE49FE" w14:paraId="26635F92" w14:textId="77777777" w:rsidTr="00FE49FE">
        <w:tc>
          <w:tcPr>
            <w:tcW w:w="3356" w:type="dxa"/>
          </w:tcPr>
          <w:p w14:paraId="1FB5FED0" w14:textId="11852B0A" w:rsidR="00FE49FE" w:rsidRPr="00B04A22" w:rsidRDefault="00D31330" w:rsidP="003A064B">
            <w:pPr>
              <w:rPr>
                <w:rFonts w:asciiTheme="minorHAnsi" w:hAnsiTheme="minorHAnsi" w:cstheme="minorHAnsi"/>
                <w:sz w:val="20"/>
                <w:szCs w:val="20"/>
              </w:rPr>
            </w:pPr>
            <w:r>
              <w:rPr>
                <w:rFonts w:asciiTheme="minorHAnsi" w:hAnsiTheme="minorHAnsi" w:cstheme="minorHAnsi"/>
                <w:sz w:val="20"/>
                <w:szCs w:val="20"/>
              </w:rPr>
              <w:t>Ashworth, Neil</w:t>
            </w:r>
          </w:p>
        </w:tc>
        <w:tc>
          <w:tcPr>
            <w:tcW w:w="3357" w:type="dxa"/>
          </w:tcPr>
          <w:p w14:paraId="23FD3F31" w14:textId="4DA47696" w:rsidR="00FE49FE" w:rsidRPr="00B04A22" w:rsidRDefault="00554926" w:rsidP="003A064B">
            <w:pPr>
              <w:rPr>
                <w:rFonts w:asciiTheme="minorHAnsi" w:hAnsiTheme="minorHAnsi" w:cstheme="minorHAnsi"/>
                <w:sz w:val="20"/>
                <w:szCs w:val="20"/>
              </w:rPr>
            </w:pPr>
            <w:r>
              <w:rPr>
                <w:rFonts w:asciiTheme="minorHAnsi" w:hAnsiTheme="minorHAnsi" w:cstheme="minorHAnsi"/>
                <w:sz w:val="20"/>
                <w:szCs w:val="20"/>
              </w:rPr>
              <w:t>Hassanali, Sydney</w:t>
            </w:r>
          </w:p>
        </w:tc>
        <w:tc>
          <w:tcPr>
            <w:tcW w:w="3357" w:type="dxa"/>
          </w:tcPr>
          <w:p w14:paraId="456DF52B" w14:textId="02B57803" w:rsidR="00FE49FE" w:rsidRPr="00B04A22" w:rsidRDefault="00AE1942" w:rsidP="003A064B">
            <w:pPr>
              <w:rPr>
                <w:rFonts w:asciiTheme="minorHAnsi" w:hAnsiTheme="minorHAnsi" w:cstheme="minorHAnsi"/>
                <w:sz w:val="20"/>
                <w:szCs w:val="20"/>
              </w:rPr>
            </w:pPr>
            <w:r>
              <w:rPr>
                <w:rFonts w:asciiTheme="minorHAnsi" w:hAnsiTheme="minorHAnsi" w:cstheme="minorHAnsi"/>
                <w:sz w:val="20"/>
                <w:szCs w:val="20"/>
              </w:rPr>
              <w:t>Pfau, Symon</w:t>
            </w:r>
          </w:p>
        </w:tc>
      </w:tr>
      <w:tr w:rsidR="00FE49FE" w14:paraId="5F1FBC33" w14:textId="77777777" w:rsidTr="00FE49FE">
        <w:tc>
          <w:tcPr>
            <w:tcW w:w="3356" w:type="dxa"/>
          </w:tcPr>
          <w:p w14:paraId="4D561B8F" w14:textId="089A0B0F" w:rsidR="00FE49FE" w:rsidRPr="00B04A22" w:rsidRDefault="00FC7AA5" w:rsidP="003A064B">
            <w:pPr>
              <w:rPr>
                <w:rFonts w:asciiTheme="minorHAnsi" w:hAnsiTheme="minorHAnsi" w:cstheme="minorHAnsi"/>
                <w:sz w:val="20"/>
                <w:szCs w:val="20"/>
              </w:rPr>
            </w:pPr>
            <w:r>
              <w:rPr>
                <w:rFonts w:asciiTheme="minorHAnsi" w:hAnsiTheme="minorHAnsi" w:cstheme="minorHAnsi"/>
                <w:sz w:val="20"/>
                <w:szCs w:val="20"/>
              </w:rPr>
              <w:t>Atkinson, Clive</w:t>
            </w:r>
          </w:p>
        </w:tc>
        <w:tc>
          <w:tcPr>
            <w:tcW w:w="3357" w:type="dxa"/>
          </w:tcPr>
          <w:p w14:paraId="7B6C2DA3" w14:textId="1B4B8025" w:rsidR="00FE49FE" w:rsidRPr="00B04A22" w:rsidRDefault="00554926" w:rsidP="003A064B">
            <w:pPr>
              <w:rPr>
                <w:rFonts w:asciiTheme="minorHAnsi" w:hAnsiTheme="minorHAnsi" w:cstheme="minorHAnsi"/>
                <w:sz w:val="20"/>
                <w:szCs w:val="20"/>
              </w:rPr>
            </w:pPr>
            <w:r>
              <w:rPr>
                <w:rFonts w:asciiTheme="minorHAnsi" w:hAnsiTheme="minorHAnsi" w:cstheme="minorHAnsi"/>
                <w:sz w:val="20"/>
                <w:szCs w:val="20"/>
              </w:rPr>
              <w:t>Hessler, Michelle</w:t>
            </w:r>
          </w:p>
        </w:tc>
        <w:tc>
          <w:tcPr>
            <w:tcW w:w="3357" w:type="dxa"/>
          </w:tcPr>
          <w:p w14:paraId="001FCD9D" w14:textId="4E860325" w:rsidR="00FE49FE" w:rsidRPr="00B04A22" w:rsidRDefault="00AE1942" w:rsidP="003A064B">
            <w:pPr>
              <w:rPr>
                <w:rFonts w:asciiTheme="minorHAnsi" w:hAnsiTheme="minorHAnsi" w:cstheme="minorHAnsi"/>
                <w:sz w:val="20"/>
                <w:szCs w:val="20"/>
              </w:rPr>
            </w:pPr>
            <w:r>
              <w:rPr>
                <w:rFonts w:asciiTheme="minorHAnsi" w:hAnsiTheme="minorHAnsi" w:cstheme="minorHAnsi"/>
                <w:sz w:val="20"/>
                <w:szCs w:val="20"/>
              </w:rPr>
              <w:t>Przybylski, Tyler</w:t>
            </w:r>
          </w:p>
        </w:tc>
      </w:tr>
      <w:tr w:rsidR="00FE49FE" w14:paraId="3A009375" w14:textId="77777777" w:rsidTr="00FE49FE">
        <w:tc>
          <w:tcPr>
            <w:tcW w:w="3356" w:type="dxa"/>
          </w:tcPr>
          <w:p w14:paraId="5F83EB42" w14:textId="120F4999" w:rsidR="00FE49FE" w:rsidRPr="00B04A22" w:rsidRDefault="00FC7AA5" w:rsidP="003A064B">
            <w:pPr>
              <w:rPr>
                <w:rFonts w:asciiTheme="minorHAnsi" w:hAnsiTheme="minorHAnsi" w:cstheme="minorHAnsi"/>
                <w:sz w:val="20"/>
                <w:szCs w:val="20"/>
              </w:rPr>
            </w:pPr>
            <w:r>
              <w:rPr>
                <w:rFonts w:asciiTheme="minorHAnsi" w:hAnsiTheme="minorHAnsi" w:cstheme="minorHAnsi"/>
                <w:sz w:val="20"/>
                <w:szCs w:val="20"/>
              </w:rPr>
              <w:t>Atkinson, Jennifer</w:t>
            </w:r>
          </w:p>
        </w:tc>
        <w:tc>
          <w:tcPr>
            <w:tcW w:w="3357" w:type="dxa"/>
          </w:tcPr>
          <w:p w14:paraId="62E53F6E" w14:textId="4A253B04" w:rsidR="00FE49FE" w:rsidRPr="00B04A22" w:rsidRDefault="00A3220E" w:rsidP="003A064B">
            <w:pPr>
              <w:rPr>
                <w:rFonts w:asciiTheme="minorHAnsi" w:hAnsiTheme="minorHAnsi" w:cstheme="minorHAnsi"/>
                <w:sz w:val="20"/>
                <w:szCs w:val="20"/>
              </w:rPr>
            </w:pPr>
            <w:r>
              <w:rPr>
                <w:rFonts w:asciiTheme="minorHAnsi" w:hAnsiTheme="minorHAnsi" w:cstheme="minorHAnsi"/>
                <w:sz w:val="20"/>
                <w:szCs w:val="20"/>
              </w:rPr>
              <w:t>Hunter, John</w:t>
            </w:r>
          </w:p>
        </w:tc>
        <w:tc>
          <w:tcPr>
            <w:tcW w:w="3357" w:type="dxa"/>
          </w:tcPr>
          <w:p w14:paraId="0FBF53DA" w14:textId="560058F2" w:rsidR="00FE49FE" w:rsidRPr="00B04A22" w:rsidRDefault="00AE1942" w:rsidP="003A064B">
            <w:pPr>
              <w:rPr>
                <w:rFonts w:asciiTheme="minorHAnsi" w:hAnsiTheme="minorHAnsi" w:cstheme="minorHAnsi"/>
                <w:sz w:val="20"/>
                <w:szCs w:val="20"/>
              </w:rPr>
            </w:pPr>
            <w:r>
              <w:rPr>
                <w:rFonts w:asciiTheme="minorHAnsi" w:hAnsiTheme="minorHAnsi" w:cstheme="minorHAnsi"/>
                <w:sz w:val="20"/>
                <w:szCs w:val="20"/>
              </w:rPr>
              <w:t>Roux, Christy</w:t>
            </w:r>
          </w:p>
        </w:tc>
      </w:tr>
      <w:tr w:rsidR="00FE49FE" w14:paraId="1FA47004" w14:textId="77777777" w:rsidTr="00FE49FE">
        <w:tc>
          <w:tcPr>
            <w:tcW w:w="3356" w:type="dxa"/>
          </w:tcPr>
          <w:p w14:paraId="4325D15C" w14:textId="552E07B1" w:rsidR="00FE49FE" w:rsidRPr="00B04A22" w:rsidRDefault="006F1770" w:rsidP="003A064B">
            <w:pPr>
              <w:rPr>
                <w:rFonts w:asciiTheme="minorHAnsi" w:hAnsiTheme="minorHAnsi" w:cstheme="minorHAnsi"/>
                <w:sz w:val="20"/>
                <w:szCs w:val="20"/>
              </w:rPr>
            </w:pPr>
            <w:r>
              <w:rPr>
                <w:rFonts w:asciiTheme="minorHAnsi" w:hAnsiTheme="minorHAnsi" w:cstheme="minorHAnsi"/>
                <w:sz w:val="20"/>
                <w:szCs w:val="20"/>
              </w:rPr>
              <w:t>Baerg, Digger</w:t>
            </w:r>
          </w:p>
        </w:tc>
        <w:tc>
          <w:tcPr>
            <w:tcW w:w="3357" w:type="dxa"/>
          </w:tcPr>
          <w:p w14:paraId="1CDD98CE" w14:textId="36A61A82" w:rsidR="00FE49FE" w:rsidRPr="00B04A22" w:rsidRDefault="00A3220E" w:rsidP="003A064B">
            <w:pPr>
              <w:rPr>
                <w:rFonts w:asciiTheme="minorHAnsi" w:hAnsiTheme="minorHAnsi" w:cstheme="minorHAnsi"/>
                <w:sz w:val="20"/>
                <w:szCs w:val="20"/>
              </w:rPr>
            </w:pPr>
            <w:r>
              <w:rPr>
                <w:rFonts w:asciiTheme="minorHAnsi" w:hAnsiTheme="minorHAnsi" w:cstheme="minorHAnsi"/>
                <w:sz w:val="20"/>
                <w:szCs w:val="20"/>
              </w:rPr>
              <w:t>Jackson, Jennifer</w:t>
            </w:r>
          </w:p>
        </w:tc>
        <w:tc>
          <w:tcPr>
            <w:tcW w:w="3357" w:type="dxa"/>
          </w:tcPr>
          <w:p w14:paraId="7C3BDD44" w14:textId="3E7F448E" w:rsidR="00FE49FE" w:rsidRPr="00B04A22" w:rsidRDefault="00AE1942" w:rsidP="003A064B">
            <w:pPr>
              <w:rPr>
                <w:rFonts w:asciiTheme="minorHAnsi" w:hAnsiTheme="minorHAnsi" w:cstheme="minorHAnsi"/>
                <w:sz w:val="20"/>
                <w:szCs w:val="20"/>
              </w:rPr>
            </w:pPr>
            <w:r>
              <w:rPr>
                <w:rFonts w:asciiTheme="minorHAnsi" w:hAnsiTheme="minorHAnsi" w:cstheme="minorHAnsi"/>
                <w:sz w:val="20"/>
                <w:szCs w:val="20"/>
              </w:rPr>
              <w:t>Sandboe, Troy</w:t>
            </w:r>
          </w:p>
        </w:tc>
      </w:tr>
      <w:tr w:rsidR="00FE49FE" w14:paraId="2C05879B" w14:textId="77777777" w:rsidTr="00FE49FE">
        <w:tc>
          <w:tcPr>
            <w:tcW w:w="3356" w:type="dxa"/>
          </w:tcPr>
          <w:p w14:paraId="026A1C1A" w14:textId="57320C5B" w:rsidR="00FE49FE" w:rsidRPr="00B04A22" w:rsidRDefault="006F1770" w:rsidP="003A064B">
            <w:pPr>
              <w:rPr>
                <w:rFonts w:asciiTheme="minorHAnsi" w:hAnsiTheme="minorHAnsi" w:cstheme="minorHAnsi"/>
                <w:sz w:val="20"/>
                <w:szCs w:val="20"/>
              </w:rPr>
            </w:pPr>
            <w:r>
              <w:rPr>
                <w:rFonts w:asciiTheme="minorHAnsi" w:hAnsiTheme="minorHAnsi" w:cstheme="minorHAnsi"/>
                <w:sz w:val="20"/>
                <w:szCs w:val="20"/>
              </w:rPr>
              <w:t>Baldin, Adam</w:t>
            </w:r>
          </w:p>
        </w:tc>
        <w:tc>
          <w:tcPr>
            <w:tcW w:w="3357" w:type="dxa"/>
          </w:tcPr>
          <w:p w14:paraId="3BC4D255" w14:textId="3FDEFDA6" w:rsidR="00FE49FE" w:rsidRPr="00B04A22" w:rsidRDefault="00D61E7C" w:rsidP="003A064B">
            <w:pPr>
              <w:rPr>
                <w:rFonts w:asciiTheme="minorHAnsi" w:hAnsiTheme="minorHAnsi" w:cstheme="minorHAnsi"/>
                <w:sz w:val="20"/>
                <w:szCs w:val="20"/>
              </w:rPr>
            </w:pPr>
            <w:r>
              <w:rPr>
                <w:rFonts w:asciiTheme="minorHAnsi" w:hAnsiTheme="minorHAnsi" w:cstheme="minorHAnsi"/>
                <w:sz w:val="20"/>
                <w:szCs w:val="20"/>
              </w:rPr>
              <w:t>Jobson, Michelle</w:t>
            </w:r>
          </w:p>
        </w:tc>
        <w:tc>
          <w:tcPr>
            <w:tcW w:w="3357" w:type="dxa"/>
          </w:tcPr>
          <w:p w14:paraId="08C5EC43" w14:textId="1521FADB" w:rsidR="00FE49FE" w:rsidRPr="00B04A22" w:rsidRDefault="00D01049" w:rsidP="003A064B">
            <w:pPr>
              <w:rPr>
                <w:rFonts w:asciiTheme="minorHAnsi" w:hAnsiTheme="minorHAnsi" w:cstheme="minorHAnsi"/>
                <w:sz w:val="20"/>
                <w:szCs w:val="20"/>
              </w:rPr>
            </w:pPr>
            <w:r>
              <w:rPr>
                <w:rFonts w:asciiTheme="minorHAnsi" w:hAnsiTheme="minorHAnsi" w:cstheme="minorHAnsi"/>
                <w:sz w:val="20"/>
                <w:szCs w:val="20"/>
              </w:rPr>
              <w:t>Schmidt, Robyn</w:t>
            </w:r>
          </w:p>
        </w:tc>
      </w:tr>
      <w:tr w:rsidR="00FE49FE" w14:paraId="430D8518" w14:textId="77777777" w:rsidTr="00FE49FE">
        <w:tc>
          <w:tcPr>
            <w:tcW w:w="3356" w:type="dxa"/>
          </w:tcPr>
          <w:p w14:paraId="6B3000CD" w14:textId="4B576668" w:rsidR="00FE49FE" w:rsidRPr="00B04A22" w:rsidRDefault="00F12FA6" w:rsidP="003A064B">
            <w:pPr>
              <w:rPr>
                <w:rFonts w:asciiTheme="minorHAnsi" w:hAnsiTheme="minorHAnsi" w:cstheme="minorHAnsi"/>
                <w:sz w:val="20"/>
                <w:szCs w:val="20"/>
              </w:rPr>
            </w:pPr>
            <w:r>
              <w:rPr>
                <w:rFonts w:asciiTheme="minorHAnsi" w:hAnsiTheme="minorHAnsi" w:cstheme="minorHAnsi"/>
                <w:sz w:val="20"/>
                <w:szCs w:val="20"/>
              </w:rPr>
              <w:t>Bartlett, Amy</w:t>
            </w:r>
          </w:p>
        </w:tc>
        <w:tc>
          <w:tcPr>
            <w:tcW w:w="3357" w:type="dxa"/>
          </w:tcPr>
          <w:p w14:paraId="2B9B9ADB" w14:textId="12710D67" w:rsidR="00FE49FE" w:rsidRPr="00B04A22" w:rsidRDefault="006354CB" w:rsidP="003A064B">
            <w:pPr>
              <w:rPr>
                <w:rFonts w:asciiTheme="minorHAnsi" w:hAnsiTheme="minorHAnsi" w:cstheme="minorHAnsi"/>
                <w:sz w:val="20"/>
                <w:szCs w:val="20"/>
              </w:rPr>
            </w:pPr>
            <w:r>
              <w:rPr>
                <w:rFonts w:asciiTheme="minorHAnsi" w:hAnsiTheme="minorHAnsi" w:cstheme="minorHAnsi"/>
                <w:sz w:val="20"/>
                <w:szCs w:val="20"/>
              </w:rPr>
              <w:t>Kerik, Miranda</w:t>
            </w:r>
          </w:p>
        </w:tc>
        <w:tc>
          <w:tcPr>
            <w:tcW w:w="3357" w:type="dxa"/>
          </w:tcPr>
          <w:p w14:paraId="0B908A12" w14:textId="5C03378A" w:rsidR="00FE49FE" w:rsidRPr="00B04A22" w:rsidRDefault="00243B4B" w:rsidP="003A064B">
            <w:pPr>
              <w:rPr>
                <w:rFonts w:asciiTheme="minorHAnsi" w:hAnsiTheme="minorHAnsi" w:cstheme="minorHAnsi"/>
                <w:sz w:val="20"/>
                <w:szCs w:val="20"/>
              </w:rPr>
            </w:pPr>
            <w:proofErr w:type="spellStart"/>
            <w:r>
              <w:rPr>
                <w:rFonts w:asciiTheme="minorHAnsi" w:hAnsiTheme="minorHAnsi" w:cstheme="minorHAnsi"/>
                <w:sz w:val="20"/>
                <w:szCs w:val="20"/>
              </w:rPr>
              <w:t>Schweitzer,Todd</w:t>
            </w:r>
            <w:proofErr w:type="spellEnd"/>
          </w:p>
        </w:tc>
      </w:tr>
      <w:tr w:rsidR="00FE49FE" w14:paraId="301EE651" w14:textId="77777777" w:rsidTr="00FE49FE">
        <w:tc>
          <w:tcPr>
            <w:tcW w:w="3356" w:type="dxa"/>
          </w:tcPr>
          <w:p w14:paraId="78B7B82A" w14:textId="4371A24D" w:rsidR="00FE49FE" w:rsidRPr="00B04A22" w:rsidRDefault="00390BFB" w:rsidP="003A064B">
            <w:pPr>
              <w:rPr>
                <w:rFonts w:asciiTheme="minorHAnsi" w:hAnsiTheme="minorHAnsi" w:cstheme="minorHAnsi"/>
                <w:sz w:val="20"/>
                <w:szCs w:val="20"/>
              </w:rPr>
            </w:pPr>
            <w:r>
              <w:rPr>
                <w:rFonts w:asciiTheme="minorHAnsi" w:hAnsiTheme="minorHAnsi" w:cstheme="minorHAnsi"/>
                <w:sz w:val="20"/>
                <w:szCs w:val="20"/>
              </w:rPr>
              <w:t>Boyd, Pam</w:t>
            </w:r>
          </w:p>
        </w:tc>
        <w:tc>
          <w:tcPr>
            <w:tcW w:w="3357" w:type="dxa"/>
          </w:tcPr>
          <w:p w14:paraId="3B212A47" w14:textId="00776D62" w:rsidR="00FE49FE" w:rsidRPr="00B04A22" w:rsidRDefault="00697FD4" w:rsidP="003A064B">
            <w:pPr>
              <w:rPr>
                <w:rFonts w:asciiTheme="minorHAnsi" w:hAnsiTheme="minorHAnsi" w:cstheme="minorHAnsi"/>
                <w:sz w:val="20"/>
                <w:szCs w:val="20"/>
              </w:rPr>
            </w:pPr>
            <w:r>
              <w:rPr>
                <w:rFonts w:asciiTheme="minorHAnsi" w:hAnsiTheme="minorHAnsi" w:cstheme="minorHAnsi"/>
                <w:sz w:val="20"/>
                <w:szCs w:val="20"/>
              </w:rPr>
              <w:t>Knull, Benjamin</w:t>
            </w:r>
          </w:p>
        </w:tc>
        <w:tc>
          <w:tcPr>
            <w:tcW w:w="3357" w:type="dxa"/>
          </w:tcPr>
          <w:p w14:paraId="025FCBED" w14:textId="6981123E" w:rsidR="00FE49FE" w:rsidRPr="00B04A22" w:rsidRDefault="006C42C5" w:rsidP="003A064B">
            <w:pPr>
              <w:rPr>
                <w:rFonts w:asciiTheme="minorHAnsi" w:hAnsiTheme="minorHAnsi" w:cstheme="minorHAnsi"/>
                <w:sz w:val="20"/>
                <w:szCs w:val="20"/>
              </w:rPr>
            </w:pPr>
            <w:r>
              <w:rPr>
                <w:rFonts w:asciiTheme="minorHAnsi" w:hAnsiTheme="minorHAnsi" w:cstheme="minorHAnsi"/>
                <w:sz w:val="20"/>
                <w:szCs w:val="20"/>
              </w:rPr>
              <w:t>Singh, Preeti</w:t>
            </w:r>
          </w:p>
        </w:tc>
      </w:tr>
      <w:tr w:rsidR="00FE49FE" w14:paraId="62CB2F12" w14:textId="77777777" w:rsidTr="00FE49FE">
        <w:tc>
          <w:tcPr>
            <w:tcW w:w="3356" w:type="dxa"/>
          </w:tcPr>
          <w:p w14:paraId="2C767324" w14:textId="689D5030" w:rsidR="00FE49FE" w:rsidRPr="00B04A22" w:rsidRDefault="000367B7" w:rsidP="003A064B">
            <w:pPr>
              <w:rPr>
                <w:rFonts w:asciiTheme="minorHAnsi" w:hAnsiTheme="minorHAnsi" w:cstheme="minorHAnsi"/>
                <w:sz w:val="20"/>
                <w:szCs w:val="20"/>
              </w:rPr>
            </w:pPr>
            <w:r>
              <w:rPr>
                <w:rFonts w:asciiTheme="minorHAnsi" w:hAnsiTheme="minorHAnsi" w:cstheme="minorHAnsi"/>
                <w:sz w:val="20"/>
                <w:szCs w:val="20"/>
              </w:rPr>
              <w:t>Brentnell, Leena</w:t>
            </w:r>
          </w:p>
        </w:tc>
        <w:tc>
          <w:tcPr>
            <w:tcW w:w="3357" w:type="dxa"/>
          </w:tcPr>
          <w:p w14:paraId="572C0205" w14:textId="3FC37BB8" w:rsidR="00FE49FE" w:rsidRPr="00B04A22" w:rsidRDefault="000177B1" w:rsidP="003A064B">
            <w:pPr>
              <w:rPr>
                <w:rFonts w:asciiTheme="minorHAnsi" w:hAnsiTheme="minorHAnsi" w:cstheme="minorHAnsi"/>
                <w:sz w:val="20"/>
                <w:szCs w:val="20"/>
              </w:rPr>
            </w:pPr>
            <w:r>
              <w:rPr>
                <w:rFonts w:asciiTheme="minorHAnsi" w:hAnsiTheme="minorHAnsi" w:cstheme="minorHAnsi"/>
                <w:sz w:val="20"/>
                <w:szCs w:val="20"/>
              </w:rPr>
              <w:t xml:space="preserve">Konrad, </w:t>
            </w:r>
            <w:r w:rsidR="008420E3">
              <w:rPr>
                <w:rFonts w:asciiTheme="minorHAnsi" w:hAnsiTheme="minorHAnsi" w:cstheme="minorHAnsi"/>
                <w:sz w:val="20"/>
                <w:szCs w:val="20"/>
              </w:rPr>
              <w:t>Natasha</w:t>
            </w:r>
          </w:p>
        </w:tc>
        <w:tc>
          <w:tcPr>
            <w:tcW w:w="3357" w:type="dxa"/>
          </w:tcPr>
          <w:p w14:paraId="4E5660C4" w14:textId="7CDBC29E" w:rsidR="00FE49FE" w:rsidRPr="00B04A22" w:rsidRDefault="00E82621" w:rsidP="003A064B">
            <w:pPr>
              <w:rPr>
                <w:rFonts w:asciiTheme="minorHAnsi" w:hAnsiTheme="minorHAnsi" w:cstheme="minorHAnsi"/>
                <w:sz w:val="20"/>
                <w:szCs w:val="20"/>
              </w:rPr>
            </w:pPr>
            <w:r>
              <w:rPr>
                <w:rFonts w:asciiTheme="minorHAnsi" w:hAnsiTheme="minorHAnsi" w:cstheme="minorHAnsi"/>
                <w:sz w:val="20"/>
                <w:szCs w:val="20"/>
              </w:rPr>
              <w:t>Smith, Jason</w:t>
            </w:r>
          </w:p>
        </w:tc>
      </w:tr>
      <w:tr w:rsidR="00FE49FE" w14:paraId="4ACE842A" w14:textId="77777777" w:rsidTr="00FE49FE">
        <w:tc>
          <w:tcPr>
            <w:tcW w:w="3356" w:type="dxa"/>
          </w:tcPr>
          <w:p w14:paraId="27D9A6A6" w14:textId="0C83281A" w:rsidR="00FE49FE" w:rsidRPr="00B04A22" w:rsidRDefault="00B10147" w:rsidP="003A064B">
            <w:pPr>
              <w:rPr>
                <w:rFonts w:asciiTheme="minorHAnsi" w:hAnsiTheme="minorHAnsi" w:cstheme="minorHAnsi"/>
                <w:sz w:val="20"/>
                <w:szCs w:val="20"/>
              </w:rPr>
            </w:pPr>
            <w:r>
              <w:rPr>
                <w:rFonts w:asciiTheme="minorHAnsi" w:hAnsiTheme="minorHAnsi" w:cstheme="minorHAnsi"/>
                <w:sz w:val="20"/>
                <w:szCs w:val="20"/>
              </w:rPr>
              <w:t>Calvert</w:t>
            </w:r>
            <w:r w:rsidR="00124C06">
              <w:rPr>
                <w:rFonts w:asciiTheme="minorHAnsi" w:hAnsiTheme="minorHAnsi" w:cstheme="minorHAnsi"/>
                <w:sz w:val="20"/>
                <w:szCs w:val="20"/>
              </w:rPr>
              <w:t>, Taryna</w:t>
            </w:r>
          </w:p>
        </w:tc>
        <w:tc>
          <w:tcPr>
            <w:tcW w:w="3357" w:type="dxa"/>
          </w:tcPr>
          <w:p w14:paraId="63DAF15D" w14:textId="1E030E55" w:rsidR="00FE49FE" w:rsidRPr="00B04A22" w:rsidRDefault="00BD22A3" w:rsidP="003A064B">
            <w:pPr>
              <w:rPr>
                <w:rFonts w:asciiTheme="minorHAnsi" w:hAnsiTheme="minorHAnsi" w:cstheme="minorHAnsi"/>
                <w:sz w:val="20"/>
                <w:szCs w:val="20"/>
              </w:rPr>
            </w:pPr>
            <w:r>
              <w:rPr>
                <w:rFonts w:asciiTheme="minorHAnsi" w:hAnsiTheme="minorHAnsi" w:cstheme="minorHAnsi"/>
                <w:sz w:val="20"/>
                <w:szCs w:val="20"/>
              </w:rPr>
              <w:t>Letourneau, Sarah</w:t>
            </w:r>
          </w:p>
        </w:tc>
        <w:tc>
          <w:tcPr>
            <w:tcW w:w="3357" w:type="dxa"/>
          </w:tcPr>
          <w:p w14:paraId="616A6C6D" w14:textId="5A45D47B" w:rsidR="00FE49FE" w:rsidRPr="00B04A22" w:rsidRDefault="007050D2" w:rsidP="003A064B">
            <w:pPr>
              <w:rPr>
                <w:rFonts w:asciiTheme="minorHAnsi" w:hAnsiTheme="minorHAnsi" w:cstheme="minorHAnsi"/>
                <w:sz w:val="20"/>
                <w:szCs w:val="20"/>
              </w:rPr>
            </w:pPr>
            <w:r>
              <w:rPr>
                <w:rFonts w:asciiTheme="minorHAnsi" w:hAnsiTheme="minorHAnsi" w:cstheme="minorHAnsi"/>
                <w:sz w:val="20"/>
                <w:szCs w:val="20"/>
              </w:rPr>
              <w:t>St. Hil</w:t>
            </w:r>
            <w:r w:rsidR="00972553">
              <w:rPr>
                <w:rFonts w:asciiTheme="minorHAnsi" w:hAnsiTheme="minorHAnsi" w:cstheme="minorHAnsi"/>
                <w:sz w:val="20"/>
                <w:szCs w:val="20"/>
              </w:rPr>
              <w:t xml:space="preserve">aire, </w:t>
            </w:r>
            <w:proofErr w:type="spellStart"/>
            <w:r w:rsidR="009E799C">
              <w:rPr>
                <w:rFonts w:asciiTheme="minorHAnsi" w:hAnsiTheme="minorHAnsi" w:cstheme="minorHAnsi"/>
                <w:sz w:val="20"/>
                <w:szCs w:val="20"/>
              </w:rPr>
              <w:t>Jennaie</w:t>
            </w:r>
            <w:proofErr w:type="spellEnd"/>
          </w:p>
        </w:tc>
      </w:tr>
      <w:tr w:rsidR="00FE49FE" w14:paraId="716C94D9" w14:textId="77777777" w:rsidTr="00FE49FE">
        <w:tc>
          <w:tcPr>
            <w:tcW w:w="3356" w:type="dxa"/>
          </w:tcPr>
          <w:p w14:paraId="6FB10EAE" w14:textId="1F31FE94" w:rsidR="00FE49FE" w:rsidRPr="00B04A22" w:rsidRDefault="00124C06" w:rsidP="003A064B">
            <w:pPr>
              <w:rPr>
                <w:rFonts w:asciiTheme="minorHAnsi" w:hAnsiTheme="minorHAnsi" w:cstheme="minorHAnsi"/>
                <w:sz w:val="20"/>
                <w:szCs w:val="20"/>
              </w:rPr>
            </w:pPr>
            <w:r>
              <w:rPr>
                <w:rFonts w:asciiTheme="minorHAnsi" w:hAnsiTheme="minorHAnsi" w:cstheme="minorHAnsi"/>
                <w:sz w:val="20"/>
                <w:szCs w:val="20"/>
              </w:rPr>
              <w:t>Cheverie, James</w:t>
            </w:r>
          </w:p>
        </w:tc>
        <w:tc>
          <w:tcPr>
            <w:tcW w:w="3357" w:type="dxa"/>
          </w:tcPr>
          <w:p w14:paraId="768D17BA" w14:textId="41172516" w:rsidR="00FE49FE" w:rsidRPr="00B04A22" w:rsidRDefault="00BD22A3" w:rsidP="003A064B">
            <w:pPr>
              <w:rPr>
                <w:rFonts w:asciiTheme="minorHAnsi" w:hAnsiTheme="minorHAnsi" w:cstheme="minorHAnsi"/>
                <w:sz w:val="20"/>
                <w:szCs w:val="20"/>
              </w:rPr>
            </w:pPr>
            <w:r>
              <w:rPr>
                <w:rFonts w:asciiTheme="minorHAnsi" w:hAnsiTheme="minorHAnsi" w:cstheme="minorHAnsi"/>
                <w:sz w:val="20"/>
                <w:szCs w:val="20"/>
              </w:rPr>
              <w:t>Loogman, David</w:t>
            </w:r>
          </w:p>
        </w:tc>
        <w:tc>
          <w:tcPr>
            <w:tcW w:w="3357" w:type="dxa"/>
          </w:tcPr>
          <w:p w14:paraId="1DD437C7" w14:textId="31953EB1" w:rsidR="00FE49FE" w:rsidRPr="00B04A22" w:rsidRDefault="00507915" w:rsidP="003A064B">
            <w:pPr>
              <w:rPr>
                <w:rFonts w:asciiTheme="minorHAnsi" w:hAnsiTheme="minorHAnsi" w:cstheme="minorHAnsi"/>
                <w:sz w:val="20"/>
                <w:szCs w:val="20"/>
              </w:rPr>
            </w:pPr>
            <w:r>
              <w:rPr>
                <w:rFonts w:asciiTheme="minorHAnsi" w:hAnsiTheme="minorHAnsi" w:cstheme="minorHAnsi"/>
                <w:sz w:val="20"/>
                <w:szCs w:val="20"/>
              </w:rPr>
              <w:t>Stewart, Dave</w:t>
            </w:r>
          </w:p>
        </w:tc>
      </w:tr>
      <w:tr w:rsidR="00FE49FE" w14:paraId="21C9DD13" w14:textId="77777777" w:rsidTr="00FE49FE">
        <w:tc>
          <w:tcPr>
            <w:tcW w:w="3356" w:type="dxa"/>
          </w:tcPr>
          <w:p w14:paraId="6D973494" w14:textId="7144FE83" w:rsidR="00FE49FE" w:rsidRPr="00B04A22" w:rsidRDefault="00124C06" w:rsidP="003A064B">
            <w:pPr>
              <w:rPr>
                <w:rFonts w:asciiTheme="minorHAnsi" w:hAnsiTheme="minorHAnsi" w:cstheme="minorHAnsi"/>
                <w:sz w:val="20"/>
                <w:szCs w:val="20"/>
              </w:rPr>
            </w:pPr>
            <w:r>
              <w:rPr>
                <w:rFonts w:asciiTheme="minorHAnsi" w:hAnsiTheme="minorHAnsi" w:cstheme="minorHAnsi"/>
                <w:sz w:val="20"/>
                <w:szCs w:val="20"/>
              </w:rPr>
              <w:t>Chiba, J</w:t>
            </w:r>
            <w:r w:rsidR="00081576">
              <w:rPr>
                <w:rFonts w:asciiTheme="minorHAnsi" w:hAnsiTheme="minorHAnsi" w:cstheme="minorHAnsi"/>
                <w:sz w:val="20"/>
                <w:szCs w:val="20"/>
              </w:rPr>
              <w:t>ames</w:t>
            </w:r>
          </w:p>
        </w:tc>
        <w:tc>
          <w:tcPr>
            <w:tcW w:w="3357" w:type="dxa"/>
          </w:tcPr>
          <w:p w14:paraId="5CC8F365" w14:textId="6BEB0C83" w:rsidR="00FE49FE" w:rsidRPr="00B04A22" w:rsidRDefault="009B1EED" w:rsidP="003A064B">
            <w:pPr>
              <w:rPr>
                <w:rFonts w:asciiTheme="minorHAnsi" w:hAnsiTheme="minorHAnsi" w:cstheme="minorHAnsi"/>
                <w:sz w:val="20"/>
                <w:szCs w:val="20"/>
              </w:rPr>
            </w:pPr>
            <w:r>
              <w:rPr>
                <w:rFonts w:asciiTheme="minorHAnsi" w:hAnsiTheme="minorHAnsi" w:cstheme="minorHAnsi"/>
                <w:sz w:val="20"/>
                <w:szCs w:val="20"/>
              </w:rPr>
              <w:t>Luke, David</w:t>
            </w:r>
          </w:p>
        </w:tc>
        <w:tc>
          <w:tcPr>
            <w:tcW w:w="3357" w:type="dxa"/>
          </w:tcPr>
          <w:p w14:paraId="242E5D9C" w14:textId="03F9C5B4" w:rsidR="00FE49FE" w:rsidRPr="00B04A22" w:rsidRDefault="00507915" w:rsidP="003A064B">
            <w:pPr>
              <w:rPr>
                <w:rFonts w:asciiTheme="minorHAnsi" w:hAnsiTheme="minorHAnsi" w:cstheme="minorHAnsi"/>
                <w:sz w:val="20"/>
                <w:szCs w:val="20"/>
              </w:rPr>
            </w:pPr>
            <w:r>
              <w:rPr>
                <w:rFonts w:asciiTheme="minorHAnsi" w:hAnsiTheme="minorHAnsi" w:cstheme="minorHAnsi"/>
                <w:sz w:val="20"/>
                <w:szCs w:val="20"/>
              </w:rPr>
              <w:t>Thomson, Robert</w:t>
            </w:r>
          </w:p>
        </w:tc>
      </w:tr>
      <w:tr w:rsidR="00FE49FE" w14:paraId="2F3B4D5B" w14:textId="77777777" w:rsidTr="00FE49FE">
        <w:tc>
          <w:tcPr>
            <w:tcW w:w="3356" w:type="dxa"/>
          </w:tcPr>
          <w:p w14:paraId="5832EC9B" w14:textId="6F22DC32" w:rsidR="00FE49FE" w:rsidRPr="00B04A22" w:rsidRDefault="00993CAC" w:rsidP="003A064B">
            <w:pPr>
              <w:rPr>
                <w:rFonts w:asciiTheme="minorHAnsi" w:hAnsiTheme="minorHAnsi" w:cstheme="minorHAnsi"/>
                <w:sz w:val="20"/>
                <w:szCs w:val="20"/>
              </w:rPr>
            </w:pPr>
            <w:r>
              <w:rPr>
                <w:rFonts w:asciiTheme="minorHAnsi" w:hAnsiTheme="minorHAnsi" w:cstheme="minorHAnsi"/>
                <w:sz w:val="20"/>
                <w:szCs w:val="20"/>
              </w:rPr>
              <w:t>Dechant, Tanya</w:t>
            </w:r>
          </w:p>
        </w:tc>
        <w:tc>
          <w:tcPr>
            <w:tcW w:w="3357" w:type="dxa"/>
          </w:tcPr>
          <w:p w14:paraId="34ABD3D2" w14:textId="4202C08B" w:rsidR="00FE49FE" w:rsidRPr="00B04A22" w:rsidRDefault="009B1EED" w:rsidP="003A064B">
            <w:pPr>
              <w:rPr>
                <w:rFonts w:asciiTheme="minorHAnsi" w:hAnsiTheme="minorHAnsi" w:cstheme="minorHAnsi"/>
                <w:sz w:val="20"/>
                <w:szCs w:val="20"/>
              </w:rPr>
            </w:pPr>
            <w:r>
              <w:rPr>
                <w:rFonts w:asciiTheme="minorHAnsi" w:hAnsiTheme="minorHAnsi" w:cstheme="minorHAnsi"/>
                <w:sz w:val="20"/>
                <w:szCs w:val="20"/>
              </w:rPr>
              <w:t>MacLeod, Kim</w:t>
            </w:r>
          </w:p>
        </w:tc>
        <w:tc>
          <w:tcPr>
            <w:tcW w:w="3357" w:type="dxa"/>
          </w:tcPr>
          <w:p w14:paraId="3EE9ED24" w14:textId="472AEB02" w:rsidR="00FE49FE" w:rsidRPr="00B04A22" w:rsidRDefault="00507915" w:rsidP="003A064B">
            <w:pPr>
              <w:rPr>
                <w:rFonts w:asciiTheme="minorHAnsi" w:hAnsiTheme="minorHAnsi" w:cstheme="minorHAnsi"/>
                <w:sz w:val="20"/>
                <w:szCs w:val="20"/>
              </w:rPr>
            </w:pPr>
            <w:r>
              <w:rPr>
                <w:rFonts w:asciiTheme="minorHAnsi" w:hAnsiTheme="minorHAnsi" w:cstheme="minorHAnsi"/>
                <w:sz w:val="20"/>
                <w:szCs w:val="20"/>
              </w:rPr>
              <w:t>Tiedemann, Ashley</w:t>
            </w:r>
          </w:p>
        </w:tc>
      </w:tr>
      <w:tr w:rsidR="00FE49FE" w14:paraId="64700386" w14:textId="77777777" w:rsidTr="00FE49FE">
        <w:tc>
          <w:tcPr>
            <w:tcW w:w="3356" w:type="dxa"/>
          </w:tcPr>
          <w:p w14:paraId="11135648" w14:textId="63EA0FD7" w:rsidR="00FE49FE" w:rsidRPr="00B04A22" w:rsidRDefault="00993CAC" w:rsidP="003A064B">
            <w:pPr>
              <w:rPr>
                <w:rFonts w:asciiTheme="minorHAnsi" w:hAnsiTheme="minorHAnsi" w:cstheme="minorHAnsi"/>
                <w:sz w:val="20"/>
                <w:szCs w:val="20"/>
              </w:rPr>
            </w:pPr>
            <w:r>
              <w:rPr>
                <w:rFonts w:asciiTheme="minorHAnsi" w:hAnsiTheme="minorHAnsi" w:cstheme="minorHAnsi"/>
                <w:sz w:val="20"/>
                <w:szCs w:val="20"/>
              </w:rPr>
              <w:t>Dyck, Leanne</w:t>
            </w:r>
          </w:p>
        </w:tc>
        <w:tc>
          <w:tcPr>
            <w:tcW w:w="3357" w:type="dxa"/>
          </w:tcPr>
          <w:p w14:paraId="2DE1C0CE" w14:textId="4086AD3E" w:rsidR="00FE49FE" w:rsidRPr="00B04A22" w:rsidRDefault="00FB3163" w:rsidP="003A064B">
            <w:pPr>
              <w:rPr>
                <w:rFonts w:asciiTheme="minorHAnsi" w:hAnsiTheme="minorHAnsi" w:cstheme="minorHAnsi"/>
                <w:sz w:val="20"/>
                <w:szCs w:val="20"/>
              </w:rPr>
            </w:pPr>
            <w:r>
              <w:rPr>
                <w:rFonts w:asciiTheme="minorHAnsi" w:hAnsiTheme="minorHAnsi" w:cstheme="minorHAnsi"/>
                <w:sz w:val="20"/>
                <w:szCs w:val="20"/>
              </w:rPr>
              <w:t>Mapp, Clarissa</w:t>
            </w:r>
          </w:p>
        </w:tc>
        <w:tc>
          <w:tcPr>
            <w:tcW w:w="3357" w:type="dxa"/>
          </w:tcPr>
          <w:p w14:paraId="48AE5E9A" w14:textId="3E752931" w:rsidR="00FE49FE" w:rsidRPr="00B04A22" w:rsidRDefault="00D9191D" w:rsidP="003A064B">
            <w:pPr>
              <w:rPr>
                <w:rFonts w:asciiTheme="minorHAnsi" w:hAnsiTheme="minorHAnsi" w:cstheme="minorHAnsi"/>
                <w:sz w:val="20"/>
                <w:szCs w:val="20"/>
              </w:rPr>
            </w:pPr>
            <w:r>
              <w:rPr>
                <w:rFonts w:asciiTheme="minorHAnsi" w:hAnsiTheme="minorHAnsi" w:cstheme="minorHAnsi"/>
                <w:sz w:val="20"/>
                <w:szCs w:val="20"/>
              </w:rPr>
              <w:t>Toews, Lorne</w:t>
            </w:r>
          </w:p>
        </w:tc>
      </w:tr>
      <w:tr w:rsidR="00FE49FE" w14:paraId="4F13C5B9" w14:textId="77777777" w:rsidTr="00FE49FE">
        <w:tc>
          <w:tcPr>
            <w:tcW w:w="3356" w:type="dxa"/>
          </w:tcPr>
          <w:p w14:paraId="384413C2" w14:textId="073FDFBF" w:rsidR="00FE49FE" w:rsidRPr="00B04A22" w:rsidRDefault="00235980" w:rsidP="003A064B">
            <w:pPr>
              <w:rPr>
                <w:rFonts w:asciiTheme="minorHAnsi" w:hAnsiTheme="minorHAnsi" w:cstheme="minorHAnsi"/>
                <w:sz w:val="20"/>
                <w:szCs w:val="20"/>
              </w:rPr>
            </w:pPr>
            <w:r>
              <w:rPr>
                <w:rFonts w:asciiTheme="minorHAnsi" w:hAnsiTheme="minorHAnsi" w:cstheme="minorHAnsi"/>
                <w:sz w:val="20"/>
                <w:szCs w:val="20"/>
              </w:rPr>
              <w:t>Edey, Tyler</w:t>
            </w:r>
          </w:p>
        </w:tc>
        <w:tc>
          <w:tcPr>
            <w:tcW w:w="3357" w:type="dxa"/>
          </w:tcPr>
          <w:p w14:paraId="26B6B86B" w14:textId="25FC4EBE" w:rsidR="00FE49FE" w:rsidRPr="00B04A22" w:rsidRDefault="00FB3163" w:rsidP="003A064B">
            <w:pPr>
              <w:rPr>
                <w:rFonts w:asciiTheme="minorHAnsi" w:hAnsiTheme="minorHAnsi" w:cstheme="minorHAnsi"/>
                <w:sz w:val="20"/>
                <w:szCs w:val="20"/>
              </w:rPr>
            </w:pPr>
            <w:r>
              <w:rPr>
                <w:rFonts w:asciiTheme="minorHAnsi" w:hAnsiTheme="minorHAnsi" w:cstheme="minorHAnsi"/>
                <w:sz w:val="20"/>
                <w:szCs w:val="20"/>
              </w:rPr>
              <w:t>Martens, Nicole</w:t>
            </w:r>
          </w:p>
        </w:tc>
        <w:tc>
          <w:tcPr>
            <w:tcW w:w="3357" w:type="dxa"/>
          </w:tcPr>
          <w:p w14:paraId="4ACDAA86" w14:textId="68B085A7" w:rsidR="00FE49FE" w:rsidRPr="00B04A22" w:rsidRDefault="00634B90" w:rsidP="003A064B">
            <w:pPr>
              <w:rPr>
                <w:rFonts w:asciiTheme="minorHAnsi" w:hAnsiTheme="minorHAnsi" w:cstheme="minorHAnsi"/>
                <w:sz w:val="20"/>
                <w:szCs w:val="20"/>
              </w:rPr>
            </w:pPr>
            <w:r>
              <w:rPr>
                <w:rFonts w:asciiTheme="minorHAnsi" w:hAnsiTheme="minorHAnsi" w:cstheme="minorHAnsi"/>
                <w:sz w:val="20"/>
                <w:szCs w:val="20"/>
              </w:rPr>
              <w:t>Trydal, Chris</w:t>
            </w:r>
          </w:p>
        </w:tc>
      </w:tr>
      <w:tr w:rsidR="00FE49FE" w14:paraId="3A5B03B5" w14:textId="77777777" w:rsidTr="00FE49FE">
        <w:tc>
          <w:tcPr>
            <w:tcW w:w="3356" w:type="dxa"/>
          </w:tcPr>
          <w:p w14:paraId="44952B64" w14:textId="6A20A3A8" w:rsidR="00FE49FE" w:rsidRPr="00B04A22" w:rsidRDefault="00F26CC9" w:rsidP="003A064B">
            <w:pPr>
              <w:rPr>
                <w:rFonts w:asciiTheme="minorHAnsi" w:hAnsiTheme="minorHAnsi" w:cstheme="minorHAnsi"/>
                <w:sz w:val="20"/>
                <w:szCs w:val="20"/>
              </w:rPr>
            </w:pPr>
            <w:r>
              <w:rPr>
                <w:rFonts w:asciiTheme="minorHAnsi" w:hAnsiTheme="minorHAnsi" w:cstheme="minorHAnsi"/>
                <w:sz w:val="20"/>
                <w:szCs w:val="20"/>
              </w:rPr>
              <w:t>Emond</w:t>
            </w:r>
            <w:r w:rsidR="00362A1A">
              <w:rPr>
                <w:rFonts w:asciiTheme="minorHAnsi" w:hAnsiTheme="minorHAnsi" w:cstheme="minorHAnsi"/>
                <w:sz w:val="20"/>
                <w:szCs w:val="20"/>
              </w:rPr>
              <w:t>, Alison</w:t>
            </w:r>
          </w:p>
        </w:tc>
        <w:tc>
          <w:tcPr>
            <w:tcW w:w="3357" w:type="dxa"/>
          </w:tcPr>
          <w:p w14:paraId="29AE655C" w14:textId="05B5E4BA" w:rsidR="00FE49FE" w:rsidRPr="00B04A22" w:rsidRDefault="000A2D1B" w:rsidP="003A064B">
            <w:pPr>
              <w:rPr>
                <w:rFonts w:asciiTheme="minorHAnsi" w:hAnsiTheme="minorHAnsi" w:cstheme="minorHAnsi"/>
                <w:sz w:val="20"/>
                <w:szCs w:val="20"/>
              </w:rPr>
            </w:pPr>
            <w:r>
              <w:rPr>
                <w:rFonts w:asciiTheme="minorHAnsi" w:hAnsiTheme="minorHAnsi" w:cstheme="minorHAnsi"/>
                <w:sz w:val="20"/>
                <w:szCs w:val="20"/>
              </w:rPr>
              <w:t>McIlroy, Heather</w:t>
            </w:r>
          </w:p>
        </w:tc>
        <w:tc>
          <w:tcPr>
            <w:tcW w:w="3357" w:type="dxa"/>
          </w:tcPr>
          <w:p w14:paraId="22733F95" w14:textId="49D0A653" w:rsidR="00FE49FE" w:rsidRPr="00B04A22" w:rsidRDefault="004021B0" w:rsidP="003A064B">
            <w:pPr>
              <w:rPr>
                <w:rFonts w:asciiTheme="minorHAnsi" w:hAnsiTheme="minorHAnsi" w:cstheme="minorHAnsi"/>
                <w:sz w:val="20"/>
                <w:szCs w:val="20"/>
              </w:rPr>
            </w:pPr>
            <w:r>
              <w:rPr>
                <w:rFonts w:asciiTheme="minorHAnsi" w:hAnsiTheme="minorHAnsi" w:cstheme="minorHAnsi"/>
                <w:sz w:val="20"/>
                <w:szCs w:val="20"/>
              </w:rPr>
              <w:t xml:space="preserve">van der Walt, </w:t>
            </w:r>
            <w:r w:rsidR="00C1623A">
              <w:rPr>
                <w:rFonts w:asciiTheme="minorHAnsi" w:hAnsiTheme="minorHAnsi" w:cstheme="minorHAnsi"/>
                <w:sz w:val="20"/>
                <w:szCs w:val="20"/>
              </w:rPr>
              <w:t>M</w:t>
            </w:r>
            <w:r w:rsidR="00D2582E">
              <w:rPr>
                <w:rFonts w:asciiTheme="minorHAnsi" w:hAnsiTheme="minorHAnsi" w:cstheme="minorHAnsi"/>
                <w:sz w:val="20"/>
                <w:szCs w:val="20"/>
              </w:rPr>
              <w:t>ag</w:t>
            </w:r>
            <w:r w:rsidR="00BD506E">
              <w:rPr>
                <w:rFonts w:asciiTheme="minorHAnsi" w:hAnsiTheme="minorHAnsi" w:cstheme="minorHAnsi"/>
                <w:sz w:val="20"/>
                <w:szCs w:val="20"/>
              </w:rPr>
              <w:t>dalena</w:t>
            </w:r>
          </w:p>
        </w:tc>
      </w:tr>
      <w:tr w:rsidR="00FE49FE" w14:paraId="2E4C08DB" w14:textId="77777777" w:rsidTr="00FE49FE">
        <w:tc>
          <w:tcPr>
            <w:tcW w:w="3356" w:type="dxa"/>
          </w:tcPr>
          <w:p w14:paraId="50AA02A8" w14:textId="05B5DB51" w:rsidR="00FE49FE" w:rsidRPr="00B04A22" w:rsidRDefault="000860CC" w:rsidP="003A064B">
            <w:pPr>
              <w:rPr>
                <w:rFonts w:asciiTheme="minorHAnsi" w:hAnsiTheme="minorHAnsi" w:cstheme="minorHAnsi"/>
                <w:sz w:val="20"/>
                <w:szCs w:val="20"/>
              </w:rPr>
            </w:pPr>
            <w:r>
              <w:rPr>
                <w:rFonts w:asciiTheme="minorHAnsi" w:hAnsiTheme="minorHAnsi" w:cstheme="minorHAnsi"/>
                <w:sz w:val="20"/>
                <w:szCs w:val="20"/>
              </w:rPr>
              <w:t>English, Dallas</w:t>
            </w:r>
          </w:p>
        </w:tc>
        <w:tc>
          <w:tcPr>
            <w:tcW w:w="3357" w:type="dxa"/>
          </w:tcPr>
          <w:p w14:paraId="2534C0F2" w14:textId="5963F8D4" w:rsidR="00FE49FE" w:rsidRPr="00B04A22" w:rsidRDefault="00CC69FC" w:rsidP="003A064B">
            <w:pPr>
              <w:rPr>
                <w:rFonts w:asciiTheme="minorHAnsi" w:hAnsiTheme="minorHAnsi" w:cstheme="minorHAnsi"/>
                <w:sz w:val="20"/>
                <w:szCs w:val="20"/>
              </w:rPr>
            </w:pPr>
            <w:r>
              <w:rPr>
                <w:rFonts w:asciiTheme="minorHAnsi" w:hAnsiTheme="minorHAnsi" w:cstheme="minorHAnsi"/>
                <w:sz w:val="20"/>
                <w:szCs w:val="20"/>
              </w:rPr>
              <w:t>McLauchlan, Craig</w:t>
            </w:r>
          </w:p>
        </w:tc>
        <w:tc>
          <w:tcPr>
            <w:tcW w:w="3357" w:type="dxa"/>
          </w:tcPr>
          <w:p w14:paraId="73DADC8D" w14:textId="47CAD439" w:rsidR="00FE49FE" w:rsidRPr="00B04A22" w:rsidRDefault="004220F6" w:rsidP="003A064B">
            <w:pPr>
              <w:rPr>
                <w:rFonts w:asciiTheme="minorHAnsi" w:hAnsiTheme="minorHAnsi" w:cstheme="minorHAnsi"/>
                <w:sz w:val="20"/>
                <w:szCs w:val="20"/>
              </w:rPr>
            </w:pPr>
            <w:r>
              <w:rPr>
                <w:rFonts w:asciiTheme="minorHAnsi" w:hAnsiTheme="minorHAnsi" w:cstheme="minorHAnsi"/>
                <w:sz w:val="20"/>
                <w:szCs w:val="20"/>
              </w:rPr>
              <w:t>Watson, James</w:t>
            </w:r>
          </w:p>
        </w:tc>
      </w:tr>
      <w:tr w:rsidR="00FE49FE" w14:paraId="14376E96" w14:textId="77777777" w:rsidTr="00FE49FE">
        <w:tc>
          <w:tcPr>
            <w:tcW w:w="3356" w:type="dxa"/>
          </w:tcPr>
          <w:p w14:paraId="35FC884F" w14:textId="47A0C8D6" w:rsidR="00FE49FE" w:rsidRPr="00B04A22" w:rsidRDefault="00B93373" w:rsidP="003A064B">
            <w:pPr>
              <w:rPr>
                <w:rFonts w:asciiTheme="minorHAnsi" w:hAnsiTheme="minorHAnsi" w:cstheme="minorHAnsi"/>
                <w:sz w:val="20"/>
                <w:szCs w:val="20"/>
              </w:rPr>
            </w:pPr>
            <w:r>
              <w:rPr>
                <w:rFonts w:asciiTheme="minorHAnsi" w:hAnsiTheme="minorHAnsi" w:cstheme="minorHAnsi"/>
                <w:sz w:val="20"/>
                <w:szCs w:val="20"/>
              </w:rPr>
              <w:t>F</w:t>
            </w:r>
            <w:r w:rsidR="00C33D0D">
              <w:rPr>
                <w:rFonts w:asciiTheme="minorHAnsi" w:hAnsiTheme="minorHAnsi" w:cstheme="minorHAnsi"/>
                <w:sz w:val="20"/>
                <w:szCs w:val="20"/>
              </w:rPr>
              <w:t>rost, Kaitlyn</w:t>
            </w:r>
          </w:p>
        </w:tc>
        <w:tc>
          <w:tcPr>
            <w:tcW w:w="3357" w:type="dxa"/>
          </w:tcPr>
          <w:p w14:paraId="340614DE" w14:textId="7F430790" w:rsidR="00FE49FE" w:rsidRPr="00B04A22" w:rsidRDefault="00CC69FC" w:rsidP="003A064B">
            <w:pPr>
              <w:rPr>
                <w:rFonts w:asciiTheme="minorHAnsi" w:hAnsiTheme="minorHAnsi" w:cstheme="minorHAnsi"/>
                <w:sz w:val="20"/>
                <w:szCs w:val="20"/>
              </w:rPr>
            </w:pPr>
            <w:r>
              <w:rPr>
                <w:rFonts w:asciiTheme="minorHAnsi" w:hAnsiTheme="minorHAnsi" w:cstheme="minorHAnsi"/>
                <w:sz w:val="20"/>
                <w:szCs w:val="20"/>
              </w:rPr>
              <w:t>McNamar</w:t>
            </w:r>
            <w:r w:rsidR="00936804">
              <w:rPr>
                <w:rFonts w:asciiTheme="minorHAnsi" w:hAnsiTheme="minorHAnsi" w:cstheme="minorHAnsi"/>
                <w:sz w:val="20"/>
                <w:szCs w:val="20"/>
              </w:rPr>
              <w:t>, Erin</w:t>
            </w:r>
          </w:p>
        </w:tc>
        <w:tc>
          <w:tcPr>
            <w:tcW w:w="3357" w:type="dxa"/>
          </w:tcPr>
          <w:p w14:paraId="685B5E24" w14:textId="530EF77E" w:rsidR="00FE49FE" w:rsidRPr="00B04A22" w:rsidRDefault="00F477C9" w:rsidP="003A064B">
            <w:pPr>
              <w:rPr>
                <w:rFonts w:asciiTheme="minorHAnsi" w:hAnsiTheme="minorHAnsi" w:cstheme="minorHAnsi"/>
                <w:sz w:val="20"/>
                <w:szCs w:val="20"/>
              </w:rPr>
            </w:pPr>
            <w:r>
              <w:rPr>
                <w:rFonts w:asciiTheme="minorHAnsi" w:hAnsiTheme="minorHAnsi" w:cstheme="minorHAnsi"/>
                <w:sz w:val="20"/>
                <w:szCs w:val="20"/>
              </w:rPr>
              <w:t>Whipple, Devon</w:t>
            </w:r>
          </w:p>
        </w:tc>
      </w:tr>
      <w:tr w:rsidR="00FE49FE" w14:paraId="5D14C627" w14:textId="77777777" w:rsidTr="00FE49FE">
        <w:tc>
          <w:tcPr>
            <w:tcW w:w="3356" w:type="dxa"/>
          </w:tcPr>
          <w:p w14:paraId="2D9A2C5D" w14:textId="7DD301FE" w:rsidR="00FE49FE" w:rsidRPr="00B04A22" w:rsidRDefault="0070183D" w:rsidP="003A064B">
            <w:pPr>
              <w:rPr>
                <w:rFonts w:asciiTheme="minorHAnsi" w:hAnsiTheme="minorHAnsi" w:cstheme="minorHAnsi"/>
                <w:sz w:val="20"/>
                <w:szCs w:val="20"/>
              </w:rPr>
            </w:pPr>
            <w:proofErr w:type="spellStart"/>
            <w:r>
              <w:rPr>
                <w:rFonts w:asciiTheme="minorHAnsi" w:hAnsiTheme="minorHAnsi" w:cstheme="minorHAnsi"/>
                <w:sz w:val="20"/>
                <w:szCs w:val="20"/>
              </w:rPr>
              <w:t>Gautum</w:t>
            </w:r>
            <w:proofErr w:type="spellEnd"/>
            <w:r>
              <w:rPr>
                <w:rFonts w:asciiTheme="minorHAnsi" w:hAnsiTheme="minorHAnsi" w:cstheme="minorHAnsi"/>
                <w:sz w:val="20"/>
                <w:szCs w:val="20"/>
              </w:rPr>
              <w:t>, Deeksha</w:t>
            </w:r>
          </w:p>
        </w:tc>
        <w:tc>
          <w:tcPr>
            <w:tcW w:w="3357" w:type="dxa"/>
          </w:tcPr>
          <w:p w14:paraId="0EA4A449" w14:textId="3E83751E" w:rsidR="00FE49FE" w:rsidRPr="00B04A22" w:rsidRDefault="00237CA4" w:rsidP="003A064B">
            <w:pPr>
              <w:rPr>
                <w:rFonts w:asciiTheme="minorHAnsi" w:hAnsiTheme="minorHAnsi" w:cstheme="minorHAnsi"/>
                <w:sz w:val="20"/>
                <w:szCs w:val="20"/>
              </w:rPr>
            </w:pPr>
            <w:r>
              <w:rPr>
                <w:rFonts w:asciiTheme="minorHAnsi" w:hAnsiTheme="minorHAnsi" w:cstheme="minorHAnsi"/>
                <w:sz w:val="20"/>
                <w:szCs w:val="20"/>
              </w:rPr>
              <w:t>Morrison, Lindsay</w:t>
            </w:r>
          </w:p>
        </w:tc>
        <w:tc>
          <w:tcPr>
            <w:tcW w:w="3357" w:type="dxa"/>
          </w:tcPr>
          <w:p w14:paraId="5D3F3658" w14:textId="41085351" w:rsidR="00FE49FE" w:rsidRPr="00B04A22" w:rsidRDefault="00F477C9" w:rsidP="003A064B">
            <w:pPr>
              <w:rPr>
                <w:rFonts w:asciiTheme="minorHAnsi" w:hAnsiTheme="minorHAnsi" w:cstheme="minorHAnsi"/>
                <w:sz w:val="20"/>
                <w:szCs w:val="20"/>
              </w:rPr>
            </w:pPr>
            <w:r>
              <w:rPr>
                <w:rFonts w:asciiTheme="minorHAnsi" w:hAnsiTheme="minorHAnsi" w:cstheme="minorHAnsi"/>
                <w:sz w:val="20"/>
                <w:szCs w:val="20"/>
              </w:rPr>
              <w:t>Wudarck, Chri</w:t>
            </w:r>
            <w:r w:rsidR="00294250">
              <w:rPr>
                <w:rFonts w:asciiTheme="minorHAnsi" w:hAnsiTheme="minorHAnsi" w:cstheme="minorHAnsi"/>
                <w:sz w:val="20"/>
                <w:szCs w:val="20"/>
              </w:rPr>
              <w:t>s</w:t>
            </w:r>
          </w:p>
        </w:tc>
      </w:tr>
      <w:tr w:rsidR="00FE49FE" w14:paraId="338A5B9A" w14:textId="77777777" w:rsidTr="00FE49FE">
        <w:tc>
          <w:tcPr>
            <w:tcW w:w="3356" w:type="dxa"/>
          </w:tcPr>
          <w:p w14:paraId="0102AD80" w14:textId="3571D797" w:rsidR="00FE49FE" w:rsidRPr="00B04A22" w:rsidRDefault="00F07CC3" w:rsidP="003A064B">
            <w:pPr>
              <w:rPr>
                <w:rFonts w:asciiTheme="minorHAnsi" w:hAnsiTheme="minorHAnsi" w:cstheme="minorHAnsi"/>
                <w:sz w:val="20"/>
                <w:szCs w:val="20"/>
              </w:rPr>
            </w:pPr>
            <w:r>
              <w:rPr>
                <w:rFonts w:asciiTheme="minorHAnsi" w:hAnsiTheme="minorHAnsi" w:cstheme="minorHAnsi"/>
                <w:sz w:val="20"/>
                <w:szCs w:val="20"/>
              </w:rPr>
              <w:t>Goulden, Alea</w:t>
            </w:r>
          </w:p>
        </w:tc>
        <w:tc>
          <w:tcPr>
            <w:tcW w:w="3357" w:type="dxa"/>
          </w:tcPr>
          <w:p w14:paraId="5EC6A71E" w14:textId="2095A82A" w:rsidR="00FE49FE" w:rsidRPr="00B04A22" w:rsidRDefault="00237CA4" w:rsidP="003A064B">
            <w:pPr>
              <w:rPr>
                <w:rFonts w:asciiTheme="minorHAnsi" w:hAnsiTheme="minorHAnsi" w:cstheme="minorHAnsi"/>
                <w:sz w:val="20"/>
                <w:szCs w:val="20"/>
              </w:rPr>
            </w:pPr>
            <w:r>
              <w:rPr>
                <w:rFonts w:asciiTheme="minorHAnsi" w:hAnsiTheme="minorHAnsi" w:cstheme="minorHAnsi"/>
                <w:sz w:val="20"/>
                <w:szCs w:val="20"/>
              </w:rPr>
              <w:t>Moskalyk, Blain</w:t>
            </w:r>
          </w:p>
        </w:tc>
        <w:tc>
          <w:tcPr>
            <w:tcW w:w="3357" w:type="dxa"/>
          </w:tcPr>
          <w:p w14:paraId="06061CC5" w14:textId="2EEC108A" w:rsidR="00FE49FE" w:rsidRPr="00B04A22" w:rsidRDefault="00772312" w:rsidP="003A064B">
            <w:pPr>
              <w:rPr>
                <w:rFonts w:asciiTheme="minorHAnsi" w:hAnsiTheme="minorHAnsi" w:cstheme="minorHAnsi"/>
                <w:sz w:val="20"/>
                <w:szCs w:val="20"/>
              </w:rPr>
            </w:pPr>
            <w:r>
              <w:rPr>
                <w:rFonts w:asciiTheme="minorHAnsi" w:hAnsiTheme="minorHAnsi" w:cstheme="minorHAnsi"/>
                <w:sz w:val="20"/>
                <w:szCs w:val="20"/>
              </w:rPr>
              <w:t>Wyton, Crystal</w:t>
            </w:r>
          </w:p>
        </w:tc>
      </w:tr>
      <w:tr w:rsidR="00FE49FE" w14:paraId="4EAE392F" w14:textId="77777777" w:rsidTr="00FE49FE">
        <w:tc>
          <w:tcPr>
            <w:tcW w:w="3356" w:type="dxa"/>
          </w:tcPr>
          <w:p w14:paraId="5DE8F8F6" w14:textId="1AC80808" w:rsidR="00FE49FE" w:rsidRPr="00B04A22" w:rsidRDefault="00F07CC3" w:rsidP="003A064B">
            <w:pPr>
              <w:rPr>
                <w:rFonts w:asciiTheme="minorHAnsi" w:hAnsiTheme="minorHAnsi" w:cstheme="minorHAnsi"/>
                <w:sz w:val="20"/>
                <w:szCs w:val="20"/>
              </w:rPr>
            </w:pPr>
            <w:r>
              <w:rPr>
                <w:rFonts w:asciiTheme="minorHAnsi" w:hAnsiTheme="minorHAnsi" w:cstheme="minorHAnsi"/>
                <w:sz w:val="20"/>
                <w:szCs w:val="20"/>
              </w:rPr>
              <w:t>Goulden, Josh</w:t>
            </w:r>
          </w:p>
        </w:tc>
        <w:tc>
          <w:tcPr>
            <w:tcW w:w="3357" w:type="dxa"/>
          </w:tcPr>
          <w:p w14:paraId="4DA3E349" w14:textId="085932E6" w:rsidR="00FE49FE" w:rsidRPr="00B04A22" w:rsidRDefault="00057197" w:rsidP="003A064B">
            <w:pPr>
              <w:rPr>
                <w:rFonts w:asciiTheme="minorHAnsi" w:hAnsiTheme="minorHAnsi" w:cstheme="minorHAnsi"/>
                <w:sz w:val="20"/>
                <w:szCs w:val="20"/>
              </w:rPr>
            </w:pPr>
            <w:proofErr w:type="spellStart"/>
            <w:r>
              <w:rPr>
                <w:rFonts w:asciiTheme="minorHAnsi" w:hAnsiTheme="minorHAnsi" w:cstheme="minorHAnsi"/>
                <w:sz w:val="20"/>
                <w:szCs w:val="20"/>
              </w:rPr>
              <w:t>Okwunwa</w:t>
            </w:r>
            <w:proofErr w:type="spellEnd"/>
            <w:r>
              <w:rPr>
                <w:rFonts w:asciiTheme="minorHAnsi" w:hAnsiTheme="minorHAnsi" w:cstheme="minorHAnsi"/>
                <w:sz w:val="20"/>
                <w:szCs w:val="20"/>
              </w:rPr>
              <w:t>, Emmanuel</w:t>
            </w:r>
          </w:p>
        </w:tc>
        <w:tc>
          <w:tcPr>
            <w:tcW w:w="3357" w:type="dxa"/>
          </w:tcPr>
          <w:p w14:paraId="23535345" w14:textId="4FF78A27" w:rsidR="00FE49FE" w:rsidRPr="00B04A22" w:rsidRDefault="00823FE4" w:rsidP="003A064B">
            <w:pPr>
              <w:rPr>
                <w:rFonts w:asciiTheme="minorHAnsi" w:hAnsiTheme="minorHAnsi" w:cstheme="minorHAnsi"/>
                <w:sz w:val="20"/>
                <w:szCs w:val="20"/>
              </w:rPr>
            </w:pPr>
            <w:r>
              <w:rPr>
                <w:rFonts w:asciiTheme="minorHAnsi" w:hAnsiTheme="minorHAnsi" w:cstheme="minorHAnsi"/>
                <w:sz w:val="20"/>
                <w:szCs w:val="20"/>
              </w:rPr>
              <w:t>Zawislak, Deanne</w:t>
            </w:r>
          </w:p>
        </w:tc>
      </w:tr>
      <w:tr w:rsidR="00064E10" w14:paraId="20809E59" w14:textId="77777777" w:rsidTr="00FE49FE">
        <w:tc>
          <w:tcPr>
            <w:tcW w:w="3356" w:type="dxa"/>
          </w:tcPr>
          <w:p w14:paraId="107966AB" w14:textId="32D7A956" w:rsidR="00064E10" w:rsidRDefault="002668C8" w:rsidP="003A064B">
            <w:pPr>
              <w:rPr>
                <w:rFonts w:asciiTheme="minorHAnsi" w:hAnsiTheme="minorHAnsi" w:cstheme="minorHAnsi"/>
                <w:sz w:val="20"/>
                <w:szCs w:val="20"/>
              </w:rPr>
            </w:pPr>
            <w:r>
              <w:rPr>
                <w:rFonts w:asciiTheme="minorHAnsi" w:hAnsiTheme="minorHAnsi" w:cstheme="minorHAnsi"/>
                <w:sz w:val="20"/>
                <w:szCs w:val="20"/>
              </w:rPr>
              <w:t>Grenier, Katherine</w:t>
            </w:r>
          </w:p>
        </w:tc>
        <w:tc>
          <w:tcPr>
            <w:tcW w:w="3357" w:type="dxa"/>
          </w:tcPr>
          <w:p w14:paraId="1C64620D" w14:textId="704D967E" w:rsidR="00064E10" w:rsidRPr="00B04A22" w:rsidRDefault="00C03A65" w:rsidP="003A064B">
            <w:pPr>
              <w:rPr>
                <w:rFonts w:asciiTheme="minorHAnsi" w:hAnsiTheme="minorHAnsi" w:cstheme="minorHAnsi"/>
                <w:sz w:val="20"/>
                <w:szCs w:val="20"/>
              </w:rPr>
            </w:pPr>
            <w:r>
              <w:rPr>
                <w:rFonts w:asciiTheme="minorHAnsi" w:hAnsiTheme="minorHAnsi" w:cstheme="minorHAnsi"/>
                <w:sz w:val="20"/>
                <w:szCs w:val="20"/>
              </w:rPr>
              <w:t>Oppedisano, Gregory</w:t>
            </w:r>
          </w:p>
        </w:tc>
        <w:tc>
          <w:tcPr>
            <w:tcW w:w="3357" w:type="dxa"/>
          </w:tcPr>
          <w:p w14:paraId="52123B7A" w14:textId="77777777" w:rsidR="00064E10" w:rsidRPr="00B04A22" w:rsidRDefault="00064E10" w:rsidP="003A064B">
            <w:pPr>
              <w:rPr>
                <w:rFonts w:asciiTheme="minorHAnsi" w:hAnsiTheme="minorHAnsi" w:cstheme="minorHAnsi"/>
                <w:sz w:val="20"/>
                <w:szCs w:val="20"/>
              </w:rPr>
            </w:pPr>
          </w:p>
        </w:tc>
      </w:tr>
    </w:tbl>
    <w:p w14:paraId="3F39D873" w14:textId="6848113B" w:rsidR="003771FD" w:rsidRPr="003771FD" w:rsidRDefault="003B592C" w:rsidP="003A064B">
      <w:pPr>
        <w:pStyle w:val="Heading2"/>
      </w:pPr>
      <w:r>
        <w:lastRenderedPageBreak/>
        <w:t>Student</w:t>
      </w:r>
      <w:r w:rsidR="00BC5707">
        <w:t xml:space="preserve"> Services</w:t>
      </w:r>
    </w:p>
    <w:tbl>
      <w:tblPr>
        <w:tblStyle w:val="TableGrid0"/>
        <w:tblpPr w:leftFromText="180" w:rightFromText="180" w:vertAnchor="text" w:tblpY="270"/>
        <w:tblOverlap w:val="never"/>
        <w:tblW w:w="10350" w:type="dxa"/>
        <w:tblInd w:w="0" w:type="dxa"/>
        <w:tblLayout w:type="fixed"/>
        <w:tblCellMar>
          <w:top w:w="20" w:type="dxa"/>
          <w:bottom w:w="20" w:type="dxa"/>
          <w:right w:w="104" w:type="dxa"/>
        </w:tblCellMar>
        <w:tblLook w:val="04A0" w:firstRow="1" w:lastRow="0" w:firstColumn="1" w:lastColumn="0" w:noHBand="0" w:noVBand="1"/>
      </w:tblPr>
      <w:tblGrid>
        <w:gridCol w:w="2340"/>
        <w:gridCol w:w="8010"/>
      </w:tblGrid>
      <w:tr w:rsidR="000D2A1B" w:rsidRPr="003245FD" w14:paraId="6F41A077" w14:textId="77777777" w:rsidTr="00652964">
        <w:trPr>
          <w:trHeight w:val="252"/>
        </w:trPr>
        <w:tc>
          <w:tcPr>
            <w:tcW w:w="2340" w:type="dxa"/>
          </w:tcPr>
          <w:p w14:paraId="708F05C3" w14:textId="77777777" w:rsidR="000D2A1B" w:rsidRPr="003245FD" w:rsidRDefault="000D2A1B" w:rsidP="000D2A1B">
            <w:pPr>
              <w:spacing w:line="259" w:lineRule="auto"/>
              <w:ind w:right="82"/>
              <w:rPr>
                <w:rFonts w:asciiTheme="minorHAnsi" w:hAnsiTheme="minorHAnsi"/>
                <w:b/>
                <w:sz w:val="22"/>
                <w:szCs w:val="22"/>
                <w:u w:val="single"/>
              </w:rPr>
            </w:pPr>
            <w:bookmarkStart w:id="7" w:name="_Toc17957850"/>
            <w:bookmarkStart w:id="8" w:name="_Toc111554263"/>
            <w:r w:rsidRPr="003245FD">
              <w:rPr>
                <w:rFonts w:asciiTheme="minorHAnsi" w:hAnsiTheme="minorHAnsi"/>
                <w:b/>
                <w:sz w:val="22"/>
                <w:szCs w:val="22"/>
                <w:u w:val="single"/>
              </w:rPr>
              <w:t xml:space="preserve">Staff </w:t>
            </w:r>
          </w:p>
        </w:tc>
        <w:tc>
          <w:tcPr>
            <w:tcW w:w="8010" w:type="dxa"/>
          </w:tcPr>
          <w:p w14:paraId="39DD0626" w14:textId="77777777" w:rsidR="000D2A1B" w:rsidRPr="003245FD" w:rsidRDefault="000D2A1B" w:rsidP="000D2A1B">
            <w:pPr>
              <w:spacing w:line="259" w:lineRule="auto"/>
              <w:ind w:right="262"/>
              <w:rPr>
                <w:rFonts w:asciiTheme="minorHAnsi" w:hAnsiTheme="minorHAnsi"/>
                <w:b/>
                <w:sz w:val="22"/>
                <w:szCs w:val="22"/>
                <w:u w:val="single"/>
              </w:rPr>
            </w:pPr>
            <w:r w:rsidRPr="003245FD">
              <w:rPr>
                <w:rFonts w:asciiTheme="minorHAnsi" w:hAnsiTheme="minorHAnsi"/>
                <w:b/>
                <w:sz w:val="22"/>
                <w:szCs w:val="22"/>
                <w:u w:val="single" w:color="000000"/>
              </w:rPr>
              <w:t>Position</w:t>
            </w:r>
            <w:r>
              <w:rPr>
                <w:rFonts w:ascii="Bookman Old Style" w:hAnsi="Bookman Old Style"/>
                <w:sz w:val="20"/>
                <w:szCs w:val="20"/>
              </w:rPr>
              <w:tab/>
            </w:r>
          </w:p>
        </w:tc>
      </w:tr>
      <w:tr w:rsidR="000D2A1B" w:rsidRPr="00971620" w14:paraId="465A3F6F" w14:textId="77777777" w:rsidTr="00652964">
        <w:tblPrEx>
          <w:tblCellMar>
            <w:top w:w="0" w:type="dxa"/>
            <w:bottom w:w="0" w:type="dxa"/>
            <w:right w:w="0" w:type="dxa"/>
          </w:tblCellMar>
        </w:tblPrEx>
        <w:trPr>
          <w:trHeight w:val="293"/>
        </w:trPr>
        <w:tc>
          <w:tcPr>
            <w:tcW w:w="2340" w:type="dxa"/>
            <w:noWrap/>
          </w:tcPr>
          <w:p w14:paraId="43B5EC11" w14:textId="4489E6AB" w:rsidR="000D2A1B" w:rsidRPr="009071D4" w:rsidRDefault="00AC69AD" w:rsidP="000D2A1B">
            <w:pPr>
              <w:rPr>
                <w:rFonts w:asciiTheme="minorHAnsi" w:hAnsiTheme="minorHAnsi" w:cstheme="minorHAnsi"/>
                <w:sz w:val="20"/>
                <w:szCs w:val="20"/>
                <w:highlight w:val="yellow"/>
              </w:rPr>
            </w:pPr>
            <w:r w:rsidRPr="00AC69AD">
              <w:rPr>
                <w:rFonts w:asciiTheme="minorHAnsi" w:hAnsiTheme="minorHAnsi" w:cstheme="minorHAnsi"/>
                <w:sz w:val="20"/>
                <w:szCs w:val="20"/>
              </w:rPr>
              <w:t>Andy Ralston</w:t>
            </w:r>
          </w:p>
        </w:tc>
        <w:tc>
          <w:tcPr>
            <w:tcW w:w="8010" w:type="dxa"/>
            <w:noWrap/>
          </w:tcPr>
          <w:p w14:paraId="352E2550" w14:textId="77777777" w:rsidR="000D2A1B" w:rsidRPr="00971620" w:rsidRDefault="000D2A1B" w:rsidP="000D2A1B">
            <w:pPr>
              <w:rPr>
                <w:rFonts w:asciiTheme="minorHAnsi" w:hAnsiTheme="minorHAnsi" w:cstheme="minorHAnsi"/>
                <w:sz w:val="20"/>
                <w:szCs w:val="20"/>
              </w:rPr>
            </w:pPr>
            <w:r w:rsidRPr="00971620">
              <w:rPr>
                <w:rFonts w:asciiTheme="minorHAnsi" w:hAnsiTheme="minorHAnsi" w:cstheme="minorHAnsi"/>
                <w:color w:val="000000"/>
                <w:sz w:val="20"/>
                <w:szCs w:val="20"/>
                <w:lang w:val="en-CA"/>
              </w:rPr>
              <w:t>Academic Counsellor (last name A-L)</w:t>
            </w:r>
          </w:p>
        </w:tc>
      </w:tr>
      <w:tr w:rsidR="000D2A1B" w:rsidRPr="00971620" w14:paraId="60D2B433" w14:textId="77777777" w:rsidTr="00652964">
        <w:tblPrEx>
          <w:tblCellMar>
            <w:top w:w="0" w:type="dxa"/>
            <w:bottom w:w="0" w:type="dxa"/>
            <w:right w:w="0" w:type="dxa"/>
          </w:tblCellMar>
        </w:tblPrEx>
        <w:trPr>
          <w:trHeight w:val="293"/>
        </w:trPr>
        <w:tc>
          <w:tcPr>
            <w:tcW w:w="2340" w:type="dxa"/>
            <w:noWrap/>
          </w:tcPr>
          <w:p w14:paraId="0F406935" w14:textId="77777777" w:rsidR="000D2A1B" w:rsidRPr="00DD5971" w:rsidRDefault="000D2A1B" w:rsidP="000D2A1B">
            <w:pPr>
              <w:rPr>
                <w:rFonts w:asciiTheme="minorHAnsi" w:hAnsiTheme="minorHAnsi" w:cstheme="minorHAnsi"/>
                <w:b/>
                <w:bCs/>
                <w:sz w:val="20"/>
                <w:szCs w:val="20"/>
              </w:rPr>
            </w:pPr>
            <w:r w:rsidRPr="00DD5971">
              <w:rPr>
                <w:rFonts w:asciiTheme="minorHAnsi" w:hAnsiTheme="minorHAnsi" w:cstheme="minorHAnsi"/>
                <w:sz w:val="20"/>
                <w:szCs w:val="20"/>
              </w:rPr>
              <w:t>Mahaney, Blythe</w:t>
            </w:r>
          </w:p>
        </w:tc>
        <w:tc>
          <w:tcPr>
            <w:tcW w:w="8010" w:type="dxa"/>
            <w:noWrap/>
          </w:tcPr>
          <w:p w14:paraId="3510CE9A" w14:textId="77777777" w:rsidR="000D2A1B" w:rsidRPr="00971620" w:rsidRDefault="000D2A1B" w:rsidP="000D2A1B">
            <w:pPr>
              <w:rPr>
                <w:rFonts w:asciiTheme="minorHAnsi" w:hAnsiTheme="minorHAnsi" w:cstheme="minorHAnsi"/>
                <w:sz w:val="20"/>
                <w:szCs w:val="20"/>
              </w:rPr>
            </w:pPr>
            <w:r w:rsidRPr="00971620">
              <w:rPr>
                <w:rFonts w:asciiTheme="minorHAnsi" w:hAnsiTheme="minorHAnsi" w:cstheme="minorHAnsi"/>
                <w:color w:val="000000"/>
                <w:sz w:val="20"/>
                <w:szCs w:val="20"/>
                <w:lang w:val="en-CA"/>
              </w:rPr>
              <w:t>Academic Counsellor (last name M-Z)</w:t>
            </w:r>
          </w:p>
        </w:tc>
      </w:tr>
      <w:tr w:rsidR="000D2A1B" w:rsidRPr="00971620" w14:paraId="7FE9EC59" w14:textId="77777777" w:rsidTr="00652964">
        <w:tblPrEx>
          <w:tblCellMar>
            <w:top w:w="0" w:type="dxa"/>
            <w:bottom w:w="0" w:type="dxa"/>
            <w:right w:w="0" w:type="dxa"/>
          </w:tblCellMar>
        </w:tblPrEx>
        <w:trPr>
          <w:trHeight w:val="293"/>
        </w:trPr>
        <w:tc>
          <w:tcPr>
            <w:tcW w:w="2340" w:type="dxa"/>
            <w:noWrap/>
          </w:tcPr>
          <w:p w14:paraId="0E57E298" w14:textId="77777777" w:rsidR="000D2A1B" w:rsidRPr="00DD5971" w:rsidRDefault="000D2A1B" w:rsidP="000D2A1B">
            <w:pPr>
              <w:rPr>
                <w:rFonts w:asciiTheme="minorHAnsi" w:hAnsiTheme="minorHAnsi" w:cstheme="minorHAnsi"/>
                <w:sz w:val="20"/>
                <w:szCs w:val="20"/>
              </w:rPr>
            </w:pPr>
            <w:r w:rsidRPr="00DD5971">
              <w:rPr>
                <w:rFonts w:asciiTheme="minorHAnsi" w:hAnsiTheme="minorHAnsi" w:cstheme="minorHAnsi"/>
                <w:sz w:val="20"/>
                <w:szCs w:val="20"/>
              </w:rPr>
              <w:t>Ayre, Tanya</w:t>
            </w:r>
          </w:p>
        </w:tc>
        <w:tc>
          <w:tcPr>
            <w:tcW w:w="8010" w:type="dxa"/>
            <w:noWrap/>
          </w:tcPr>
          <w:p w14:paraId="5C9CA16E" w14:textId="77777777" w:rsidR="000D2A1B" w:rsidRPr="00971620" w:rsidRDefault="000D2A1B" w:rsidP="000D2A1B">
            <w:pPr>
              <w:widowControl w:val="0"/>
              <w:rPr>
                <w:rFonts w:asciiTheme="minorHAnsi" w:hAnsiTheme="minorHAnsi" w:cstheme="minorHAnsi"/>
                <w:sz w:val="20"/>
                <w:szCs w:val="20"/>
              </w:rPr>
            </w:pPr>
            <w:r w:rsidRPr="00971620">
              <w:rPr>
                <w:rFonts w:asciiTheme="minorHAnsi" w:hAnsiTheme="minorHAnsi" w:cstheme="minorHAnsi"/>
                <w:color w:val="000000"/>
                <w:sz w:val="20"/>
                <w:szCs w:val="20"/>
                <w:lang w:val="en-CA"/>
              </w:rPr>
              <w:t>Learning Support Teacher</w:t>
            </w:r>
          </w:p>
        </w:tc>
      </w:tr>
      <w:tr w:rsidR="000D2A1B" w:rsidRPr="00971620" w14:paraId="420F369E" w14:textId="77777777" w:rsidTr="00652964">
        <w:tblPrEx>
          <w:tblCellMar>
            <w:top w:w="0" w:type="dxa"/>
            <w:bottom w:w="0" w:type="dxa"/>
            <w:right w:w="0" w:type="dxa"/>
          </w:tblCellMar>
        </w:tblPrEx>
        <w:trPr>
          <w:trHeight w:val="293"/>
        </w:trPr>
        <w:tc>
          <w:tcPr>
            <w:tcW w:w="2340" w:type="dxa"/>
            <w:noWrap/>
          </w:tcPr>
          <w:p w14:paraId="4C1D080B" w14:textId="77777777" w:rsidR="000D2A1B" w:rsidRPr="00DD5971" w:rsidRDefault="000D2A1B" w:rsidP="000D2A1B">
            <w:pPr>
              <w:rPr>
                <w:rFonts w:asciiTheme="minorHAnsi" w:hAnsiTheme="minorHAnsi" w:cstheme="minorHAnsi"/>
                <w:sz w:val="20"/>
                <w:szCs w:val="20"/>
              </w:rPr>
            </w:pPr>
            <w:r w:rsidRPr="00DD5971">
              <w:rPr>
                <w:rFonts w:asciiTheme="minorHAnsi" w:hAnsiTheme="minorHAnsi" w:cstheme="minorHAnsi"/>
                <w:sz w:val="20"/>
                <w:szCs w:val="20"/>
              </w:rPr>
              <w:t>Skinner, MaryEllen</w:t>
            </w:r>
          </w:p>
        </w:tc>
        <w:tc>
          <w:tcPr>
            <w:tcW w:w="8010" w:type="dxa"/>
            <w:noWrap/>
          </w:tcPr>
          <w:p w14:paraId="10CA75A0" w14:textId="77777777" w:rsidR="000D2A1B" w:rsidRPr="00971620" w:rsidRDefault="000D2A1B" w:rsidP="000D2A1B">
            <w:pPr>
              <w:rPr>
                <w:rFonts w:asciiTheme="minorHAnsi" w:hAnsiTheme="minorHAnsi" w:cstheme="minorHAnsi"/>
                <w:color w:val="000000"/>
                <w:sz w:val="20"/>
                <w:szCs w:val="20"/>
                <w:lang w:val="en-CA"/>
              </w:rPr>
            </w:pPr>
            <w:r w:rsidRPr="00971620">
              <w:rPr>
                <w:rFonts w:asciiTheme="minorHAnsi" w:hAnsiTheme="minorHAnsi" w:cstheme="minorHAnsi"/>
                <w:sz w:val="20"/>
                <w:szCs w:val="20"/>
              </w:rPr>
              <w:t>Learning Support Teacher</w:t>
            </w:r>
          </w:p>
        </w:tc>
      </w:tr>
      <w:tr w:rsidR="000D2A1B" w:rsidRPr="00971620" w14:paraId="7EB4FA4D" w14:textId="77777777" w:rsidTr="00652964">
        <w:tblPrEx>
          <w:tblCellMar>
            <w:top w:w="0" w:type="dxa"/>
            <w:bottom w:w="0" w:type="dxa"/>
            <w:right w:w="0" w:type="dxa"/>
          </w:tblCellMar>
        </w:tblPrEx>
        <w:trPr>
          <w:trHeight w:val="293"/>
        </w:trPr>
        <w:tc>
          <w:tcPr>
            <w:tcW w:w="2340" w:type="dxa"/>
            <w:noWrap/>
          </w:tcPr>
          <w:p w14:paraId="5CAF2DC7" w14:textId="77777777" w:rsidR="000D2A1B" w:rsidRPr="00DD5971" w:rsidRDefault="000D2A1B" w:rsidP="000D2A1B">
            <w:pPr>
              <w:rPr>
                <w:rFonts w:asciiTheme="minorHAnsi" w:hAnsiTheme="minorHAnsi" w:cstheme="minorHAnsi"/>
                <w:sz w:val="20"/>
                <w:szCs w:val="20"/>
              </w:rPr>
            </w:pPr>
            <w:r w:rsidRPr="00DD5971">
              <w:rPr>
                <w:rFonts w:asciiTheme="minorHAnsi" w:hAnsiTheme="minorHAnsi" w:cstheme="minorHAnsi"/>
                <w:sz w:val="20"/>
                <w:szCs w:val="20"/>
              </w:rPr>
              <w:t>Graveley, Marcia</w:t>
            </w:r>
          </w:p>
        </w:tc>
        <w:tc>
          <w:tcPr>
            <w:tcW w:w="8010" w:type="dxa"/>
            <w:noWrap/>
          </w:tcPr>
          <w:p w14:paraId="477C1817" w14:textId="77777777" w:rsidR="000D2A1B" w:rsidRPr="00971620" w:rsidRDefault="000D2A1B" w:rsidP="000D2A1B">
            <w:pPr>
              <w:rPr>
                <w:rFonts w:asciiTheme="minorHAnsi" w:hAnsiTheme="minorHAnsi" w:cstheme="minorHAnsi"/>
                <w:sz w:val="20"/>
                <w:szCs w:val="20"/>
              </w:rPr>
            </w:pPr>
            <w:r w:rsidRPr="00971620">
              <w:rPr>
                <w:rFonts w:asciiTheme="minorHAnsi" w:hAnsiTheme="minorHAnsi" w:cstheme="minorHAnsi"/>
                <w:sz w:val="20"/>
                <w:szCs w:val="20"/>
              </w:rPr>
              <w:t>Learning Support Teacher</w:t>
            </w:r>
          </w:p>
        </w:tc>
      </w:tr>
      <w:tr w:rsidR="000D2A1B" w:rsidRPr="00971620" w14:paraId="54DFC5A0" w14:textId="77777777" w:rsidTr="00652964">
        <w:tblPrEx>
          <w:tblCellMar>
            <w:top w:w="0" w:type="dxa"/>
            <w:bottom w:w="0" w:type="dxa"/>
            <w:right w:w="0" w:type="dxa"/>
          </w:tblCellMar>
        </w:tblPrEx>
        <w:trPr>
          <w:trHeight w:val="293"/>
        </w:trPr>
        <w:tc>
          <w:tcPr>
            <w:tcW w:w="2340" w:type="dxa"/>
            <w:noWrap/>
          </w:tcPr>
          <w:p w14:paraId="7FF354E7" w14:textId="77777777" w:rsidR="000D2A1B" w:rsidRPr="00DD5971" w:rsidRDefault="000D2A1B" w:rsidP="000D2A1B">
            <w:pPr>
              <w:rPr>
                <w:rFonts w:asciiTheme="minorHAnsi" w:hAnsiTheme="minorHAnsi" w:cstheme="minorHAnsi"/>
                <w:sz w:val="20"/>
                <w:szCs w:val="20"/>
              </w:rPr>
            </w:pPr>
            <w:proofErr w:type="spellStart"/>
            <w:r w:rsidRPr="00DD5971">
              <w:rPr>
                <w:rFonts w:asciiTheme="minorHAnsi" w:hAnsiTheme="minorHAnsi" w:cstheme="minorHAnsi"/>
                <w:sz w:val="20"/>
                <w:szCs w:val="20"/>
              </w:rPr>
              <w:t>Chrenek</w:t>
            </w:r>
            <w:proofErr w:type="spellEnd"/>
            <w:r w:rsidRPr="00DD5971">
              <w:rPr>
                <w:rFonts w:asciiTheme="minorHAnsi" w:hAnsiTheme="minorHAnsi" w:cstheme="minorHAnsi"/>
                <w:sz w:val="20"/>
                <w:szCs w:val="20"/>
              </w:rPr>
              <w:t>, Evan</w:t>
            </w:r>
          </w:p>
        </w:tc>
        <w:tc>
          <w:tcPr>
            <w:tcW w:w="8010" w:type="dxa"/>
            <w:noWrap/>
          </w:tcPr>
          <w:p w14:paraId="350D28B7" w14:textId="77777777" w:rsidR="000D2A1B" w:rsidRPr="00971620" w:rsidRDefault="000D2A1B" w:rsidP="000D2A1B">
            <w:pPr>
              <w:rPr>
                <w:rFonts w:asciiTheme="minorHAnsi" w:hAnsiTheme="minorHAnsi" w:cstheme="minorHAnsi"/>
                <w:color w:val="000000"/>
                <w:sz w:val="20"/>
                <w:szCs w:val="20"/>
                <w:lang w:val="en-CA"/>
              </w:rPr>
            </w:pPr>
            <w:r w:rsidRPr="00971620">
              <w:rPr>
                <w:rFonts w:asciiTheme="minorHAnsi" w:hAnsiTheme="minorHAnsi" w:cstheme="minorHAnsi"/>
                <w:sz w:val="20"/>
                <w:szCs w:val="20"/>
              </w:rPr>
              <w:t>RAP/Work Experience Coordinator</w:t>
            </w:r>
          </w:p>
        </w:tc>
      </w:tr>
      <w:tr w:rsidR="000D2A1B" w:rsidRPr="00971620" w14:paraId="3EBDFBAE" w14:textId="77777777" w:rsidTr="00652964">
        <w:tblPrEx>
          <w:tblCellMar>
            <w:top w:w="0" w:type="dxa"/>
            <w:bottom w:w="0" w:type="dxa"/>
            <w:right w:w="0" w:type="dxa"/>
          </w:tblCellMar>
        </w:tblPrEx>
        <w:trPr>
          <w:trHeight w:val="293"/>
        </w:trPr>
        <w:tc>
          <w:tcPr>
            <w:tcW w:w="2340" w:type="dxa"/>
            <w:noWrap/>
          </w:tcPr>
          <w:p w14:paraId="27AD8077" w14:textId="77777777" w:rsidR="000D2A1B" w:rsidRPr="00DD5971" w:rsidRDefault="000D2A1B" w:rsidP="000D2A1B">
            <w:pPr>
              <w:rPr>
                <w:rFonts w:asciiTheme="minorHAnsi" w:hAnsiTheme="minorHAnsi" w:cstheme="minorHAnsi"/>
                <w:sz w:val="20"/>
                <w:szCs w:val="20"/>
              </w:rPr>
            </w:pPr>
            <w:r w:rsidRPr="00DD5971">
              <w:rPr>
                <w:rFonts w:asciiTheme="minorHAnsi" w:hAnsiTheme="minorHAnsi" w:cstheme="minorHAnsi"/>
                <w:sz w:val="20"/>
                <w:szCs w:val="20"/>
              </w:rPr>
              <w:t>Bouvier, Veronica</w:t>
            </w:r>
          </w:p>
        </w:tc>
        <w:tc>
          <w:tcPr>
            <w:tcW w:w="8010" w:type="dxa"/>
            <w:noWrap/>
          </w:tcPr>
          <w:p w14:paraId="462619F1" w14:textId="431FD3EB" w:rsidR="000D2A1B" w:rsidRPr="00971620" w:rsidRDefault="00836CF8" w:rsidP="000D2A1B">
            <w:pPr>
              <w:rPr>
                <w:rFonts w:asciiTheme="minorHAnsi" w:hAnsiTheme="minorHAnsi" w:cstheme="minorHAnsi"/>
                <w:sz w:val="20"/>
                <w:szCs w:val="20"/>
              </w:rPr>
            </w:pPr>
            <w:r>
              <w:rPr>
                <w:rFonts w:asciiTheme="minorHAnsi" w:hAnsiTheme="minorHAnsi" w:cstheme="minorHAnsi"/>
                <w:sz w:val="20"/>
                <w:szCs w:val="20"/>
              </w:rPr>
              <w:t>Indigenous Li</w:t>
            </w:r>
            <w:r w:rsidR="00AF482B">
              <w:rPr>
                <w:rFonts w:asciiTheme="minorHAnsi" w:hAnsiTheme="minorHAnsi" w:cstheme="minorHAnsi"/>
                <w:sz w:val="20"/>
                <w:szCs w:val="20"/>
              </w:rPr>
              <w:t>aison Worker</w:t>
            </w:r>
          </w:p>
        </w:tc>
      </w:tr>
      <w:tr w:rsidR="000D2A1B" w:rsidRPr="00971620" w14:paraId="1083BC57" w14:textId="77777777" w:rsidTr="00652964">
        <w:tblPrEx>
          <w:tblCellMar>
            <w:top w:w="0" w:type="dxa"/>
            <w:bottom w:w="0" w:type="dxa"/>
            <w:right w:w="0" w:type="dxa"/>
          </w:tblCellMar>
        </w:tblPrEx>
        <w:trPr>
          <w:trHeight w:val="293"/>
        </w:trPr>
        <w:tc>
          <w:tcPr>
            <w:tcW w:w="2340" w:type="dxa"/>
            <w:noWrap/>
          </w:tcPr>
          <w:p w14:paraId="196D26D8" w14:textId="77777777" w:rsidR="000D2A1B" w:rsidRPr="00DD5971" w:rsidRDefault="000D2A1B" w:rsidP="000D2A1B">
            <w:pPr>
              <w:rPr>
                <w:rFonts w:asciiTheme="minorHAnsi" w:hAnsiTheme="minorHAnsi" w:cstheme="minorHAnsi"/>
                <w:sz w:val="20"/>
                <w:szCs w:val="20"/>
              </w:rPr>
            </w:pPr>
            <w:r>
              <w:rPr>
                <w:rFonts w:asciiTheme="minorHAnsi" w:hAnsiTheme="minorHAnsi" w:cstheme="minorHAnsi"/>
                <w:sz w:val="20"/>
                <w:szCs w:val="20"/>
              </w:rPr>
              <w:t>Cochrane, Jennifer</w:t>
            </w:r>
          </w:p>
        </w:tc>
        <w:tc>
          <w:tcPr>
            <w:tcW w:w="8010" w:type="dxa"/>
            <w:noWrap/>
          </w:tcPr>
          <w:p w14:paraId="0B77DDC6" w14:textId="77777777" w:rsidR="000D2A1B" w:rsidRPr="00971620" w:rsidRDefault="000D2A1B" w:rsidP="000D2A1B">
            <w:pPr>
              <w:rPr>
                <w:rFonts w:asciiTheme="minorHAnsi" w:hAnsiTheme="minorHAnsi" w:cstheme="minorHAnsi"/>
                <w:sz w:val="20"/>
                <w:szCs w:val="20"/>
              </w:rPr>
            </w:pPr>
            <w:r>
              <w:rPr>
                <w:rFonts w:asciiTheme="minorHAnsi" w:hAnsiTheme="minorHAnsi" w:cstheme="minorHAnsi"/>
                <w:sz w:val="20"/>
                <w:szCs w:val="20"/>
              </w:rPr>
              <w:t>Academic Support</w:t>
            </w:r>
          </w:p>
        </w:tc>
      </w:tr>
      <w:tr w:rsidR="000D2A1B" w:rsidRPr="00971620" w14:paraId="1F541B92" w14:textId="77777777" w:rsidTr="00652964">
        <w:tblPrEx>
          <w:tblCellMar>
            <w:top w:w="0" w:type="dxa"/>
            <w:bottom w:w="0" w:type="dxa"/>
            <w:right w:w="0" w:type="dxa"/>
          </w:tblCellMar>
        </w:tblPrEx>
        <w:trPr>
          <w:trHeight w:val="293"/>
        </w:trPr>
        <w:tc>
          <w:tcPr>
            <w:tcW w:w="2340" w:type="dxa"/>
            <w:noWrap/>
          </w:tcPr>
          <w:p w14:paraId="28DD0D0E" w14:textId="6362C5A8" w:rsidR="000D2A1B" w:rsidRDefault="064DCC66" w:rsidP="1C1CD8BA">
            <w:pPr>
              <w:rPr>
                <w:rFonts w:asciiTheme="minorHAnsi" w:hAnsiTheme="minorHAnsi" w:cstheme="minorBidi"/>
                <w:sz w:val="20"/>
                <w:szCs w:val="20"/>
              </w:rPr>
            </w:pPr>
            <w:r w:rsidRPr="1C1CD8BA">
              <w:rPr>
                <w:rFonts w:asciiTheme="minorHAnsi" w:hAnsiTheme="minorHAnsi" w:cstheme="minorBidi"/>
                <w:sz w:val="20"/>
                <w:szCs w:val="20"/>
              </w:rPr>
              <w:t>Fredric</w:t>
            </w:r>
            <w:r w:rsidR="41D8BE23" w:rsidRPr="1C1CD8BA">
              <w:rPr>
                <w:rFonts w:asciiTheme="minorHAnsi" w:hAnsiTheme="minorHAnsi" w:cstheme="minorBidi"/>
                <w:sz w:val="20"/>
                <w:szCs w:val="20"/>
              </w:rPr>
              <w:t>k</w:t>
            </w:r>
            <w:r w:rsidRPr="1C1CD8BA">
              <w:rPr>
                <w:rFonts w:asciiTheme="minorHAnsi" w:hAnsiTheme="minorHAnsi" w:cstheme="minorBidi"/>
                <w:sz w:val="20"/>
                <w:szCs w:val="20"/>
              </w:rPr>
              <w:t>son, Carli</w:t>
            </w:r>
          </w:p>
        </w:tc>
        <w:tc>
          <w:tcPr>
            <w:tcW w:w="8010" w:type="dxa"/>
            <w:noWrap/>
          </w:tcPr>
          <w:p w14:paraId="434A9572" w14:textId="77777777" w:rsidR="000D2A1B" w:rsidRPr="00971620" w:rsidRDefault="000D2A1B" w:rsidP="000D2A1B">
            <w:pPr>
              <w:rPr>
                <w:rFonts w:asciiTheme="minorHAnsi" w:hAnsiTheme="minorHAnsi" w:cstheme="minorHAnsi"/>
                <w:sz w:val="20"/>
                <w:szCs w:val="20"/>
              </w:rPr>
            </w:pPr>
            <w:r>
              <w:rPr>
                <w:rFonts w:asciiTheme="minorHAnsi" w:hAnsiTheme="minorHAnsi" w:cstheme="minorHAnsi"/>
                <w:sz w:val="20"/>
                <w:szCs w:val="20"/>
              </w:rPr>
              <w:t>Mental Health Counselor</w:t>
            </w:r>
          </w:p>
        </w:tc>
      </w:tr>
      <w:tr w:rsidR="000D2A1B" w:rsidRPr="00971620" w14:paraId="031AA37E" w14:textId="77777777" w:rsidTr="00652964">
        <w:tblPrEx>
          <w:tblCellMar>
            <w:top w:w="0" w:type="dxa"/>
            <w:bottom w:w="0" w:type="dxa"/>
            <w:right w:w="0" w:type="dxa"/>
          </w:tblCellMar>
        </w:tblPrEx>
        <w:trPr>
          <w:trHeight w:val="293"/>
        </w:trPr>
        <w:tc>
          <w:tcPr>
            <w:tcW w:w="2340" w:type="dxa"/>
            <w:noWrap/>
          </w:tcPr>
          <w:p w14:paraId="78B26BC1" w14:textId="77777777" w:rsidR="000D2A1B" w:rsidRDefault="000D2A1B" w:rsidP="000D2A1B">
            <w:pPr>
              <w:rPr>
                <w:rFonts w:asciiTheme="minorHAnsi" w:hAnsiTheme="minorHAnsi" w:cstheme="minorHAnsi"/>
                <w:sz w:val="20"/>
                <w:szCs w:val="20"/>
              </w:rPr>
            </w:pPr>
            <w:r>
              <w:rPr>
                <w:rFonts w:asciiTheme="minorHAnsi" w:hAnsiTheme="minorHAnsi" w:cstheme="minorHAnsi"/>
                <w:sz w:val="20"/>
                <w:szCs w:val="20"/>
              </w:rPr>
              <w:t>Turgeon, Julia</w:t>
            </w:r>
          </w:p>
        </w:tc>
        <w:tc>
          <w:tcPr>
            <w:tcW w:w="8010" w:type="dxa"/>
            <w:noWrap/>
          </w:tcPr>
          <w:p w14:paraId="6FDCC266" w14:textId="77777777" w:rsidR="000D2A1B" w:rsidRDefault="000D2A1B" w:rsidP="000D2A1B">
            <w:pPr>
              <w:rPr>
                <w:rFonts w:asciiTheme="minorHAnsi" w:hAnsiTheme="minorHAnsi" w:cstheme="minorHAnsi"/>
                <w:sz w:val="20"/>
                <w:szCs w:val="20"/>
              </w:rPr>
            </w:pPr>
            <w:r>
              <w:rPr>
                <w:rFonts w:asciiTheme="minorHAnsi" w:hAnsiTheme="minorHAnsi" w:cstheme="minorHAnsi"/>
                <w:sz w:val="20"/>
                <w:szCs w:val="20"/>
              </w:rPr>
              <w:t>Mental Health Counselor</w:t>
            </w:r>
          </w:p>
        </w:tc>
      </w:tr>
      <w:tr w:rsidR="000D2A1B" w:rsidRPr="00971620" w14:paraId="4D8646CF" w14:textId="77777777" w:rsidTr="00652964">
        <w:tblPrEx>
          <w:tblCellMar>
            <w:top w:w="0" w:type="dxa"/>
            <w:bottom w:w="0" w:type="dxa"/>
            <w:right w:w="0" w:type="dxa"/>
          </w:tblCellMar>
        </w:tblPrEx>
        <w:trPr>
          <w:trHeight w:val="293"/>
        </w:trPr>
        <w:tc>
          <w:tcPr>
            <w:tcW w:w="2340" w:type="dxa"/>
            <w:noWrap/>
          </w:tcPr>
          <w:p w14:paraId="2FFEC38F" w14:textId="77777777" w:rsidR="000D2A1B" w:rsidRDefault="000D2A1B" w:rsidP="000D2A1B">
            <w:pPr>
              <w:rPr>
                <w:rFonts w:asciiTheme="minorHAnsi" w:hAnsiTheme="minorHAnsi" w:cstheme="minorHAnsi"/>
                <w:sz w:val="20"/>
                <w:szCs w:val="20"/>
              </w:rPr>
            </w:pPr>
            <w:r>
              <w:rPr>
                <w:rFonts w:asciiTheme="minorHAnsi" w:hAnsiTheme="minorHAnsi" w:cstheme="minorHAnsi"/>
                <w:sz w:val="20"/>
                <w:szCs w:val="20"/>
              </w:rPr>
              <w:t>Christie-Wurz, Sarah</w:t>
            </w:r>
          </w:p>
        </w:tc>
        <w:tc>
          <w:tcPr>
            <w:tcW w:w="8010" w:type="dxa"/>
            <w:noWrap/>
          </w:tcPr>
          <w:p w14:paraId="5BA113ED" w14:textId="77777777" w:rsidR="000D2A1B" w:rsidRDefault="000D2A1B" w:rsidP="000D2A1B">
            <w:pPr>
              <w:rPr>
                <w:rFonts w:asciiTheme="minorHAnsi" w:hAnsiTheme="minorHAnsi" w:cstheme="minorHAnsi"/>
                <w:sz w:val="20"/>
                <w:szCs w:val="20"/>
              </w:rPr>
            </w:pPr>
            <w:r>
              <w:rPr>
                <w:rFonts w:asciiTheme="minorHAnsi" w:hAnsiTheme="minorHAnsi" w:cstheme="minorHAnsi"/>
                <w:sz w:val="20"/>
                <w:szCs w:val="20"/>
              </w:rPr>
              <w:t>Addictions Counselor</w:t>
            </w:r>
          </w:p>
        </w:tc>
      </w:tr>
      <w:tr w:rsidR="000D2A1B" w:rsidRPr="00971620" w14:paraId="23EBE95C" w14:textId="77777777" w:rsidTr="00652964">
        <w:tblPrEx>
          <w:tblCellMar>
            <w:top w:w="0" w:type="dxa"/>
            <w:bottom w:w="0" w:type="dxa"/>
            <w:right w:w="0" w:type="dxa"/>
          </w:tblCellMar>
        </w:tblPrEx>
        <w:trPr>
          <w:trHeight w:val="293"/>
        </w:trPr>
        <w:tc>
          <w:tcPr>
            <w:tcW w:w="2340" w:type="dxa"/>
            <w:noWrap/>
          </w:tcPr>
          <w:p w14:paraId="335759A1" w14:textId="77777777" w:rsidR="000D2A1B" w:rsidRDefault="000D2A1B" w:rsidP="000D2A1B">
            <w:pPr>
              <w:rPr>
                <w:rFonts w:asciiTheme="minorHAnsi" w:hAnsiTheme="minorHAnsi" w:cstheme="minorHAnsi"/>
                <w:sz w:val="20"/>
                <w:szCs w:val="20"/>
              </w:rPr>
            </w:pPr>
            <w:proofErr w:type="spellStart"/>
            <w:r>
              <w:rPr>
                <w:rFonts w:asciiTheme="minorHAnsi" w:hAnsiTheme="minorHAnsi" w:cstheme="minorHAnsi"/>
                <w:sz w:val="20"/>
                <w:szCs w:val="20"/>
              </w:rPr>
              <w:t>Mukaga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Frigina</w:t>
            </w:r>
            <w:proofErr w:type="spellEnd"/>
          </w:p>
        </w:tc>
        <w:tc>
          <w:tcPr>
            <w:tcW w:w="8010" w:type="dxa"/>
            <w:noWrap/>
          </w:tcPr>
          <w:p w14:paraId="39163494" w14:textId="45E90A2F" w:rsidR="000D2A1B" w:rsidRDefault="007E267A" w:rsidP="000D2A1B">
            <w:pPr>
              <w:rPr>
                <w:rFonts w:asciiTheme="minorHAnsi" w:hAnsiTheme="minorHAnsi" w:cstheme="minorHAnsi"/>
                <w:sz w:val="20"/>
                <w:szCs w:val="20"/>
              </w:rPr>
            </w:pPr>
            <w:r>
              <w:rPr>
                <w:rFonts w:asciiTheme="minorHAnsi" w:hAnsiTheme="minorHAnsi" w:cstheme="minorHAnsi"/>
                <w:sz w:val="20"/>
                <w:szCs w:val="20"/>
              </w:rPr>
              <w:t xml:space="preserve">Mental Health Counselor </w:t>
            </w:r>
            <w:r w:rsidR="009F2945">
              <w:rPr>
                <w:rFonts w:asciiTheme="minorHAnsi" w:hAnsiTheme="minorHAnsi" w:cstheme="minorHAnsi"/>
                <w:sz w:val="20"/>
                <w:szCs w:val="20"/>
              </w:rPr>
              <w:t>Indigenous Program</w:t>
            </w:r>
          </w:p>
        </w:tc>
      </w:tr>
      <w:tr w:rsidR="000D2A1B" w:rsidRPr="00971620" w14:paraId="6BA9878B" w14:textId="77777777" w:rsidTr="00652964">
        <w:tblPrEx>
          <w:tblCellMar>
            <w:top w:w="0" w:type="dxa"/>
            <w:bottom w:w="0" w:type="dxa"/>
            <w:right w:w="0" w:type="dxa"/>
          </w:tblCellMar>
        </w:tblPrEx>
        <w:trPr>
          <w:trHeight w:val="293"/>
        </w:trPr>
        <w:tc>
          <w:tcPr>
            <w:tcW w:w="2340" w:type="dxa"/>
            <w:noWrap/>
          </w:tcPr>
          <w:p w14:paraId="2C642EDD" w14:textId="77777777" w:rsidR="000D2A1B" w:rsidRPr="00DD5971" w:rsidRDefault="000D2A1B" w:rsidP="000D2A1B">
            <w:pPr>
              <w:rPr>
                <w:rFonts w:asciiTheme="minorHAnsi" w:hAnsiTheme="minorHAnsi" w:cstheme="minorHAnsi"/>
                <w:sz w:val="20"/>
                <w:szCs w:val="20"/>
              </w:rPr>
            </w:pPr>
            <w:r w:rsidRPr="00DD5971">
              <w:rPr>
                <w:rFonts w:asciiTheme="minorHAnsi" w:hAnsiTheme="minorHAnsi" w:cstheme="minorHAnsi"/>
                <w:sz w:val="20"/>
                <w:szCs w:val="20"/>
              </w:rPr>
              <w:t>Foley, Darren</w:t>
            </w:r>
          </w:p>
        </w:tc>
        <w:tc>
          <w:tcPr>
            <w:tcW w:w="8010" w:type="dxa"/>
            <w:noWrap/>
          </w:tcPr>
          <w:p w14:paraId="1A668FDB" w14:textId="77777777" w:rsidR="000D2A1B" w:rsidRPr="00971620" w:rsidRDefault="000D2A1B" w:rsidP="000D2A1B">
            <w:pPr>
              <w:rPr>
                <w:rFonts w:asciiTheme="minorHAnsi" w:hAnsiTheme="minorHAnsi" w:cstheme="minorHAnsi"/>
                <w:sz w:val="20"/>
                <w:szCs w:val="20"/>
              </w:rPr>
            </w:pPr>
            <w:r>
              <w:rPr>
                <w:rFonts w:asciiTheme="minorHAnsi" w:hAnsiTheme="minorHAnsi" w:cstheme="minorHAnsi"/>
                <w:sz w:val="20"/>
                <w:szCs w:val="20"/>
              </w:rPr>
              <w:t>AVID teacher/facilitator</w:t>
            </w:r>
          </w:p>
        </w:tc>
      </w:tr>
    </w:tbl>
    <w:p w14:paraId="651DF9FE" w14:textId="7955CF6E" w:rsidR="00B26B4C" w:rsidRDefault="00B26B4C" w:rsidP="00E3625A">
      <w:pPr>
        <w:pStyle w:val="Heading2"/>
      </w:pPr>
      <w:bookmarkStart w:id="9" w:name="_Toc17957851"/>
      <w:bookmarkStart w:id="10" w:name="_Toc111554264"/>
      <w:bookmarkEnd w:id="7"/>
      <w:bookmarkEnd w:id="8"/>
    </w:p>
    <w:p w14:paraId="3F35014D" w14:textId="0AEA99E1" w:rsidR="003245FD" w:rsidRDefault="003245FD" w:rsidP="00E3625A">
      <w:pPr>
        <w:pStyle w:val="Heading2"/>
        <w:rPr>
          <w:sz w:val="16"/>
          <w:szCs w:val="16"/>
        </w:rPr>
      </w:pPr>
      <w:r w:rsidRPr="00864413">
        <w:t>Non-Instructional Staff</w:t>
      </w:r>
      <w:bookmarkEnd w:id="9"/>
      <w:bookmarkEnd w:id="10"/>
    </w:p>
    <w:tbl>
      <w:tblPr>
        <w:tblStyle w:val="TableGrid0"/>
        <w:tblW w:w="10860" w:type="dxa"/>
        <w:tblInd w:w="0" w:type="dxa"/>
        <w:tblCellMar>
          <w:top w:w="20" w:type="dxa"/>
          <w:bottom w:w="20" w:type="dxa"/>
          <w:right w:w="104" w:type="dxa"/>
        </w:tblCellMar>
        <w:tblLook w:val="04A0" w:firstRow="1" w:lastRow="0" w:firstColumn="1" w:lastColumn="0" w:noHBand="0" w:noVBand="1"/>
      </w:tblPr>
      <w:tblGrid>
        <w:gridCol w:w="2340"/>
        <w:gridCol w:w="3600"/>
        <w:gridCol w:w="1980"/>
        <w:gridCol w:w="2940"/>
      </w:tblGrid>
      <w:tr w:rsidR="003245FD" w:rsidRPr="003245FD" w14:paraId="3F350152" w14:textId="77777777" w:rsidTr="30D4D0E1">
        <w:trPr>
          <w:trHeight w:val="244"/>
        </w:trPr>
        <w:tc>
          <w:tcPr>
            <w:tcW w:w="2340" w:type="dxa"/>
          </w:tcPr>
          <w:p w14:paraId="3F35014E" w14:textId="77777777" w:rsidR="003245FD" w:rsidRPr="003245FD" w:rsidRDefault="003245FD" w:rsidP="003245FD">
            <w:pPr>
              <w:spacing w:line="259" w:lineRule="auto"/>
              <w:rPr>
                <w:rFonts w:asciiTheme="minorHAnsi" w:hAnsiTheme="minorHAnsi"/>
                <w:b/>
                <w:sz w:val="22"/>
                <w:szCs w:val="22"/>
                <w:u w:val="single"/>
              </w:rPr>
            </w:pPr>
            <w:r>
              <w:rPr>
                <w:rFonts w:asciiTheme="minorHAnsi" w:hAnsiTheme="minorHAnsi"/>
                <w:b/>
                <w:sz w:val="22"/>
                <w:szCs w:val="22"/>
                <w:u w:val="single"/>
              </w:rPr>
              <w:t>Staff</w:t>
            </w:r>
          </w:p>
        </w:tc>
        <w:tc>
          <w:tcPr>
            <w:tcW w:w="3600" w:type="dxa"/>
          </w:tcPr>
          <w:p w14:paraId="3F35014F" w14:textId="77777777" w:rsidR="003245FD" w:rsidRPr="003245FD" w:rsidRDefault="003245FD" w:rsidP="003245FD">
            <w:pPr>
              <w:tabs>
                <w:tab w:val="center" w:pos="2989"/>
              </w:tabs>
              <w:spacing w:line="259" w:lineRule="auto"/>
              <w:rPr>
                <w:rFonts w:asciiTheme="minorHAnsi" w:hAnsiTheme="minorHAnsi"/>
                <w:b/>
                <w:sz w:val="22"/>
                <w:szCs w:val="22"/>
                <w:u w:val="single"/>
              </w:rPr>
            </w:pPr>
            <w:r>
              <w:rPr>
                <w:rFonts w:asciiTheme="minorHAnsi" w:hAnsiTheme="minorHAnsi"/>
                <w:b/>
                <w:sz w:val="22"/>
                <w:szCs w:val="22"/>
                <w:u w:val="single"/>
              </w:rPr>
              <w:t>Position</w:t>
            </w:r>
          </w:p>
        </w:tc>
        <w:tc>
          <w:tcPr>
            <w:tcW w:w="1980" w:type="dxa"/>
          </w:tcPr>
          <w:p w14:paraId="3F350150" w14:textId="77777777" w:rsidR="003245FD" w:rsidRPr="003245FD" w:rsidRDefault="003245FD" w:rsidP="003245FD">
            <w:pPr>
              <w:spacing w:line="259" w:lineRule="auto"/>
              <w:rPr>
                <w:rFonts w:asciiTheme="minorHAnsi" w:hAnsiTheme="minorHAnsi"/>
                <w:b/>
                <w:sz w:val="22"/>
                <w:szCs w:val="22"/>
                <w:u w:val="single"/>
              </w:rPr>
            </w:pPr>
            <w:r>
              <w:rPr>
                <w:rFonts w:asciiTheme="minorHAnsi" w:hAnsiTheme="minorHAnsi"/>
                <w:b/>
                <w:sz w:val="22"/>
                <w:szCs w:val="22"/>
                <w:u w:val="single"/>
              </w:rPr>
              <w:t>Staff</w:t>
            </w:r>
          </w:p>
        </w:tc>
        <w:tc>
          <w:tcPr>
            <w:tcW w:w="2940" w:type="dxa"/>
          </w:tcPr>
          <w:p w14:paraId="3F350151" w14:textId="77777777" w:rsidR="003245FD" w:rsidRPr="003245FD" w:rsidRDefault="003245FD" w:rsidP="003245FD">
            <w:pPr>
              <w:tabs>
                <w:tab w:val="center" w:pos="2989"/>
              </w:tabs>
              <w:spacing w:line="259" w:lineRule="auto"/>
              <w:rPr>
                <w:rFonts w:asciiTheme="minorHAnsi" w:hAnsiTheme="minorHAnsi"/>
                <w:b/>
                <w:sz w:val="22"/>
                <w:szCs w:val="22"/>
                <w:u w:val="single"/>
              </w:rPr>
            </w:pPr>
            <w:r>
              <w:rPr>
                <w:rFonts w:asciiTheme="minorHAnsi" w:hAnsiTheme="minorHAnsi"/>
                <w:b/>
                <w:sz w:val="22"/>
                <w:szCs w:val="22"/>
                <w:u w:val="single"/>
              </w:rPr>
              <w:t>Position</w:t>
            </w:r>
          </w:p>
        </w:tc>
      </w:tr>
      <w:tr w:rsidR="00285DA1" w:rsidRPr="003245FD" w14:paraId="3F350157" w14:textId="77777777" w:rsidTr="30D4D0E1">
        <w:trPr>
          <w:trHeight w:val="288"/>
        </w:trPr>
        <w:tc>
          <w:tcPr>
            <w:tcW w:w="2340" w:type="dxa"/>
          </w:tcPr>
          <w:p w14:paraId="3F350153" w14:textId="6411D71F" w:rsidR="00285DA1" w:rsidRPr="00DD5971" w:rsidRDefault="00285DA1" w:rsidP="00285DA1">
            <w:pPr>
              <w:spacing w:line="259" w:lineRule="auto"/>
              <w:rPr>
                <w:rFonts w:asciiTheme="minorHAnsi" w:hAnsiTheme="minorHAnsi" w:cstheme="minorHAnsi"/>
                <w:sz w:val="20"/>
                <w:szCs w:val="20"/>
              </w:rPr>
            </w:pPr>
            <w:r w:rsidRPr="00DD5971">
              <w:rPr>
                <w:rFonts w:asciiTheme="minorHAnsi" w:hAnsiTheme="minorHAnsi" w:cstheme="minorHAnsi"/>
                <w:sz w:val="20"/>
                <w:szCs w:val="20"/>
              </w:rPr>
              <w:t>Kimberly Bryson</w:t>
            </w:r>
          </w:p>
        </w:tc>
        <w:tc>
          <w:tcPr>
            <w:tcW w:w="3600" w:type="dxa"/>
          </w:tcPr>
          <w:p w14:paraId="3F350154" w14:textId="3A81F4EF" w:rsidR="00285DA1" w:rsidRPr="00DD5971" w:rsidRDefault="00285DA1" w:rsidP="00285DA1">
            <w:pPr>
              <w:rPr>
                <w:rFonts w:asciiTheme="minorHAnsi" w:hAnsiTheme="minorHAnsi"/>
                <w:sz w:val="20"/>
                <w:szCs w:val="20"/>
              </w:rPr>
            </w:pPr>
            <w:r w:rsidRPr="00DD5971">
              <w:rPr>
                <w:rFonts w:asciiTheme="minorHAnsi" w:hAnsiTheme="minorHAnsi"/>
                <w:i/>
                <w:sz w:val="20"/>
                <w:szCs w:val="20"/>
              </w:rPr>
              <w:t>Educational Assistant</w:t>
            </w:r>
          </w:p>
        </w:tc>
        <w:tc>
          <w:tcPr>
            <w:tcW w:w="1980" w:type="dxa"/>
          </w:tcPr>
          <w:p w14:paraId="3F350155" w14:textId="7ED6CBFE" w:rsidR="00285DA1" w:rsidRPr="00DD5971" w:rsidRDefault="00285DA1" w:rsidP="00285DA1">
            <w:pPr>
              <w:spacing w:line="259" w:lineRule="auto"/>
              <w:rPr>
                <w:rFonts w:asciiTheme="minorHAnsi" w:hAnsiTheme="minorHAnsi"/>
                <w:sz w:val="20"/>
                <w:szCs w:val="20"/>
              </w:rPr>
            </w:pPr>
            <w:r w:rsidRPr="00DD5971">
              <w:rPr>
                <w:rFonts w:asciiTheme="minorHAnsi" w:hAnsiTheme="minorHAnsi" w:cstheme="minorHAnsi"/>
                <w:sz w:val="20"/>
                <w:szCs w:val="20"/>
              </w:rPr>
              <w:t>Michael Seymour</w:t>
            </w:r>
          </w:p>
        </w:tc>
        <w:tc>
          <w:tcPr>
            <w:tcW w:w="2940" w:type="dxa"/>
          </w:tcPr>
          <w:p w14:paraId="3F350156" w14:textId="115CD94B" w:rsidR="00285DA1" w:rsidRPr="00E9511E" w:rsidRDefault="00285DA1" w:rsidP="00285DA1">
            <w:pPr>
              <w:tabs>
                <w:tab w:val="center" w:pos="2989"/>
              </w:tabs>
              <w:spacing w:line="259" w:lineRule="auto"/>
              <w:rPr>
                <w:rFonts w:asciiTheme="minorHAnsi" w:hAnsiTheme="minorHAnsi"/>
                <w:i/>
                <w:iCs/>
                <w:sz w:val="20"/>
                <w:szCs w:val="20"/>
              </w:rPr>
            </w:pPr>
            <w:r w:rsidRPr="00D3371E">
              <w:rPr>
                <w:rFonts w:asciiTheme="minorHAnsi" w:hAnsiTheme="minorHAnsi"/>
                <w:i/>
                <w:sz w:val="20"/>
                <w:szCs w:val="20"/>
              </w:rPr>
              <w:t>Educational Assistant</w:t>
            </w:r>
          </w:p>
        </w:tc>
      </w:tr>
      <w:tr w:rsidR="00092D56" w:rsidRPr="003245FD" w14:paraId="4255A2FB" w14:textId="77777777" w:rsidTr="30D4D0E1">
        <w:trPr>
          <w:trHeight w:val="244"/>
        </w:trPr>
        <w:tc>
          <w:tcPr>
            <w:tcW w:w="2340" w:type="dxa"/>
          </w:tcPr>
          <w:p w14:paraId="1BA19C9F" w14:textId="329BB00A" w:rsidR="00092D56" w:rsidRPr="00DD5971" w:rsidRDefault="003059EC" w:rsidP="00285DA1">
            <w:pPr>
              <w:spacing w:line="259" w:lineRule="auto"/>
              <w:rPr>
                <w:rFonts w:asciiTheme="minorHAnsi" w:hAnsiTheme="minorHAnsi" w:cstheme="minorHAnsi"/>
                <w:sz w:val="20"/>
                <w:szCs w:val="20"/>
              </w:rPr>
            </w:pPr>
            <w:r>
              <w:rPr>
                <w:rFonts w:asciiTheme="minorHAnsi" w:hAnsiTheme="minorHAnsi" w:cstheme="minorHAnsi"/>
                <w:sz w:val="20"/>
                <w:szCs w:val="20"/>
              </w:rPr>
              <w:t>Char</w:t>
            </w:r>
            <w:r w:rsidR="00B41D79">
              <w:rPr>
                <w:rFonts w:asciiTheme="minorHAnsi" w:hAnsiTheme="minorHAnsi" w:cstheme="minorHAnsi"/>
                <w:sz w:val="20"/>
                <w:szCs w:val="20"/>
              </w:rPr>
              <w:t>lene Martin</w:t>
            </w:r>
          </w:p>
        </w:tc>
        <w:tc>
          <w:tcPr>
            <w:tcW w:w="3600" w:type="dxa"/>
          </w:tcPr>
          <w:p w14:paraId="220232F1" w14:textId="7D2DA40A" w:rsidR="00092D56" w:rsidRPr="00DD5971" w:rsidRDefault="00092D56" w:rsidP="00285DA1">
            <w:pPr>
              <w:rPr>
                <w:rFonts w:asciiTheme="minorHAnsi" w:hAnsiTheme="minorHAnsi"/>
                <w:sz w:val="20"/>
                <w:szCs w:val="20"/>
              </w:rPr>
            </w:pPr>
            <w:r w:rsidRPr="00DD5971">
              <w:rPr>
                <w:rFonts w:asciiTheme="minorHAnsi" w:hAnsiTheme="minorHAnsi"/>
                <w:i/>
                <w:sz w:val="20"/>
                <w:szCs w:val="20"/>
              </w:rPr>
              <w:t>Educational Assistant</w:t>
            </w:r>
          </w:p>
        </w:tc>
        <w:tc>
          <w:tcPr>
            <w:tcW w:w="1980" w:type="dxa"/>
          </w:tcPr>
          <w:p w14:paraId="4968FD59" w14:textId="3208DC34" w:rsidR="00092D56" w:rsidRPr="00DD5971" w:rsidRDefault="00092D56" w:rsidP="00285DA1">
            <w:pPr>
              <w:spacing w:line="259" w:lineRule="auto"/>
              <w:rPr>
                <w:rFonts w:asciiTheme="minorHAnsi" w:hAnsiTheme="minorHAnsi"/>
                <w:sz w:val="20"/>
                <w:szCs w:val="20"/>
              </w:rPr>
            </w:pPr>
            <w:r w:rsidRPr="00DD5971">
              <w:rPr>
                <w:rFonts w:asciiTheme="minorHAnsi" w:hAnsiTheme="minorHAnsi" w:cstheme="minorHAnsi"/>
                <w:sz w:val="20"/>
                <w:szCs w:val="20"/>
              </w:rPr>
              <w:t>Barbara Shannon</w:t>
            </w:r>
          </w:p>
        </w:tc>
        <w:tc>
          <w:tcPr>
            <w:tcW w:w="2940" w:type="dxa"/>
          </w:tcPr>
          <w:p w14:paraId="5BCC2934" w14:textId="18F47515" w:rsidR="00092D56" w:rsidRPr="00D3371E" w:rsidRDefault="00092D56" w:rsidP="00285DA1">
            <w:pPr>
              <w:tabs>
                <w:tab w:val="center" w:pos="2989"/>
              </w:tabs>
              <w:spacing w:line="259" w:lineRule="auto"/>
              <w:rPr>
                <w:rFonts w:asciiTheme="minorHAnsi" w:hAnsiTheme="minorHAnsi"/>
                <w:i/>
                <w:sz w:val="20"/>
                <w:szCs w:val="20"/>
              </w:rPr>
            </w:pPr>
            <w:r w:rsidRPr="00D3371E">
              <w:rPr>
                <w:rFonts w:asciiTheme="minorHAnsi" w:hAnsiTheme="minorHAnsi"/>
                <w:i/>
                <w:sz w:val="20"/>
                <w:szCs w:val="20"/>
              </w:rPr>
              <w:t>Educational Assistant</w:t>
            </w:r>
          </w:p>
        </w:tc>
      </w:tr>
      <w:tr w:rsidR="00E84A60" w:rsidRPr="003245FD" w14:paraId="78F1E9A9" w14:textId="77777777" w:rsidTr="30D4D0E1">
        <w:trPr>
          <w:trHeight w:val="244"/>
        </w:trPr>
        <w:tc>
          <w:tcPr>
            <w:tcW w:w="2340" w:type="dxa"/>
          </w:tcPr>
          <w:p w14:paraId="7D25CF59" w14:textId="6A6ECA5B" w:rsidR="00E84A60" w:rsidRPr="00DD5971" w:rsidRDefault="00E84A60" w:rsidP="00285DA1">
            <w:pPr>
              <w:spacing w:line="259" w:lineRule="auto"/>
              <w:rPr>
                <w:rFonts w:asciiTheme="minorHAnsi" w:hAnsiTheme="minorHAnsi" w:cstheme="minorHAnsi"/>
                <w:sz w:val="20"/>
                <w:szCs w:val="20"/>
              </w:rPr>
            </w:pPr>
            <w:r w:rsidRPr="00DD5971">
              <w:rPr>
                <w:rFonts w:asciiTheme="minorHAnsi" w:hAnsiTheme="minorHAnsi" w:cstheme="minorHAnsi"/>
                <w:sz w:val="20"/>
                <w:szCs w:val="20"/>
              </w:rPr>
              <w:t>Dawn Evaskevich</w:t>
            </w:r>
          </w:p>
        </w:tc>
        <w:tc>
          <w:tcPr>
            <w:tcW w:w="3600" w:type="dxa"/>
          </w:tcPr>
          <w:p w14:paraId="2E9084D1" w14:textId="77546CB2" w:rsidR="00E84A60" w:rsidRPr="00DD5971" w:rsidRDefault="00E84A60" w:rsidP="00285DA1">
            <w:pPr>
              <w:rPr>
                <w:rFonts w:asciiTheme="minorHAnsi" w:hAnsiTheme="minorHAnsi"/>
                <w:i/>
                <w:sz w:val="20"/>
                <w:szCs w:val="20"/>
              </w:rPr>
            </w:pPr>
            <w:r w:rsidRPr="00DD5971">
              <w:rPr>
                <w:rFonts w:asciiTheme="minorHAnsi" w:hAnsiTheme="minorHAnsi"/>
                <w:i/>
                <w:sz w:val="20"/>
                <w:szCs w:val="20"/>
              </w:rPr>
              <w:t>Educational Assistant</w:t>
            </w:r>
          </w:p>
        </w:tc>
        <w:tc>
          <w:tcPr>
            <w:tcW w:w="1980" w:type="dxa"/>
          </w:tcPr>
          <w:p w14:paraId="79441220" w14:textId="6C06F3E6" w:rsidR="00E84A60" w:rsidRPr="00DD5971" w:rsidRDefault="00E84A60" w:rsidP="00285DA1">
            <w:pPr>
              <w:spacing w:line="259" w:lineRule="auto"/>
              <w:rPr>
                <w:rFonts w:asciiTheme="minorHAnsi" w:hAnsiTheme="minorHAnsi" w:cstheme="minorHAnsi"/>
                <w:sz w:val="20"/>
                <w:szCs w:val="20"/>
              </w:rPr>
            </w:pPr>
            <w:r w:rsidRPr="00DD5971">
              <w:rPr>
                <w:rFonts w:asciiTheme="minorHAnsi" w:hAnsiTheme="minorHAnsi" w:cstheme="minorHAnsi"/>
                <w:sz w:val="20"/>
                <w:szCs w:val="20"/>
              </w:rPr>
              <w:t>Shelley West</w:t>
            </w:r>
          </w:p>
        </w:tc>
        <w:tc>
          <w:tcPr>
            <w:tcW w:w="2940" w:type="dxa"/>
          </w:tcPr>
          <w:p w14:paraId="43784B6A" w14:textId="61C7AA73" w:rsidR="00E84A60" w:rsidRPr="00D3371E" w:rsidRDefault="00E84A60" w:rsidP="00285DA1">
            <w:pPr>
              <w:tabs>
                <w:tab w:val="center" w:pos="2989"/>
              </w:tabs>
              <w:spacing w:line="259" w:lineRule="auto"/>
              <w:rPr>
                <w:rFonts w:asciiTheme="minorHAnsi" w:hAnsiTheme="minorHAnsi"/>
                <w:i/>
                <w:sz w:val="20"/>
                <w:szCs w:val="20"/>
              </w:rPr>
            </w:pPr>
            <w:r w:rsidRPr="00D3371E">
              <w:rPr>
                <w:rFonts w:asciiTheme="minorHAnsi" w:hAnsiTheme="minorHAnsi"/>
                <w:i/>
                <w:sz w:val="20"/>
                <w:szCs w:val="20"/>
              </w:rPr>
              <w:t>Educational Assistant</w:t>
            </w:r>
          </w:p>
        </w:tc>
      </w:tr>
      <w:tr w:rsidR="008D1B5B" w:rsidRPr="003245FD" w14:paraId="7B2AF808" w14:textId="77777777" w:rsidTr="30D4D0E1">
        <w:trPr>
          <w:trHeight w:val="244"/>
        </w:trPr>
        <w:tc>
          <w:tcPr>
            <w:tcW w:w="2340" w:type="dxa"/>
          </w:tcPr>
          <w:p w14:paraId="20E02504" w14:textId="41CE831E" w:rsidR="008D1B5B" w:rsidRPr="00DD5971" w:rsidRDefault="00C82480" w:rsidP="00285DA1">
            <w:pPr>
              <w:spacing w:line="259" w:lineRule="auto"/>
              <w:rPr>
                <w:rFonts w:asciiTheme="minorHAnsi" w:hAnsiTheme="minorHAnsi" w:cstheme="minorHAnsi"/>
                <w:sz w:val="20"/>
                <w:szCs w:val="20"/>
              </w:rPr>
            </w:pPr>
            <w:r>
              <w:rPr>
                <w:rFonts w:asciiTheme="minorHAnsi" w:hAnsiTheme="minorHAnsi" w:cstheme="minorHAnsi"/>
                <w:sz w:val="20"/>
                <w:szCs w:val="20"/>
              </w:rPr>
              <w:t>Kay-Ann Tollefson</w:t>
            </w:r>
          </w:p>
        </w:tc>
        <w:tc>
          <w:tcPr>
            <w:tcW w:w="3600" w:type="dxa"/>
          </w:tcPr>
          <w:p w14:paraId="51F8DDFF" w14:textId="108ADFE7" w:rsidR="008D1B5B" w:rsidRPr="00DD5971" w:rsidRDefault="008D1B5B" w:rsidP="00285DA1">
            <w:pPr>
              <w:tabs>
                <w:tab w:val="center" w:pos="2989"/>
              </w:tabs>
              <w:spacing w:line="259" w:lineRule="auto"/>
              <w:rPr>
                <w:rFonts w:asciiTheme="minorHAnsi" w:hAnsiTheme="minorHAnsi"/>
                <w:i/>
                <w:sz w:val="20"/>
                <w:szCs w:val="20"/>
              </w:rPr>
            </w:pPr>
            <w:r w:rsidRPr="00DD5971">
              <w:rPr>
                <w:rFonts w:asciiTheme="minorHAnsi" w:hAnsiTheme="minorHAnsi"/>
                <w:i/>
                <w:sz w:val="20"/>
                <w:szCs w:val="20"/>
              </w:rPr>
              <w:t>Educational Assistant</w:t>
            </w:r>
          </w:p>
        </w:tc>
        <w:tc>
          <w:tcPr>
            <w:tcW w:w="1980" w:type="dxa"/>
          </w:tcPr>
          <w:p w14:paraId="53696DC8" w14:textId="789DE492" w:rsidR="008D1B5B" w:rsidRPr="00DD5971" w:rsidRDefault="008D1B5B" w:rsidP="00285DA1">
            <w:pPr>
              <w:spacing w:line="259" w:lineRule="auto"/>
              <w:rPr>
                <w:rFonts w:asciiTheme="minorHAnsi" w:hAnsiTheme="minorHAnsi"/>
                <w:sz w:val="20"/>
                <w:szCs w:val="20"/>
              </w:rPr>
            </w:pPr>
            <w:r w:rsidRPr="00DD5971">
              <w:rPr>
                <w:rFonts w:asciiTheme="minorHAnsi" w:hAnsiTheme="minorHAnsi"/>
                <w:sz w:val="20"/>
                <w:szCs w:val="20"/>
              </w:rPr>
              <w:t>Joanne Krahn</w:t>
            </w:r>
          </w:p>
        </w:tc>
        <w:tc>
          <w:tcPr>
            <w:tcW w:w="2940" w:type="dxa"/>
          </w:tcPr>
          <w:p w14:paraId="0EA56BF3" w14:textId="071A6A57" w:rsidR="008D1B5B" w:rsidRPr="00D3371E" w:rsidRDefault="008D1B5B" w:rsidP="00285DA1">
            <w:pPr>
              <w:tabs>
                <w:tab w:val="center" w:pos="2989"/>
              </w:tabs>
              <w:spacing w:line="259" w:lineRule="auto"/>
              <w:rPr>
                <w:rFonts w:asciiTheme="minorHAnsi" w:hAnsiTheme="minorHAnsi"/>
                <w:i/>
                <w:sz w:val="20"/>
                <w:szCs w:val="20"/>
              </w:rPr>
            </w:pPr>
            <w:r w:rsidRPr="00D3371E">
              <w:rPr>
                <w:rFonts w:asciiTheme="minorHAnsi" w:hAnsiTheme="minorHAnsi"/>
                <w:i/>
                <w:sz w:val="20"/>
                <w:szCs w:val="20"/>
              </w:rPr>
              <w:t>Head Coo</w:t>
            </w:r>
            <w:r>
              <w:rPr>
                <w:rFonts w:asciiTheme="minorHAnsi" w:hAnsiTheme="minorHAnsi"/>
                <w:i/>
                <w:sz w:val="20"/>
                <w:szCs w:val="20"/>
              </w:rPr>
              <w:t>k</w:t>
            </w:r>
          </w:p>
        </w:tc>
      </w:tr>
      <w:tr w:rsidR="008D1B5B" w:rsidRPr="003245FD" w14:paraId="77F0A529" w14:textId="77777777" w:rsidTr="30D4D0E1">
        <w:trPr>
          <w:trHeight w:val="244"/>
        </w:trPr>
        <w:tc>
          <w:tcPr>
            <w:tcW w:w="2340" w:type="dxa"/>
          </w:tcPr>
          <w:p w14:paraId="608F6794" w14:textId="67B084D5" w:rsidR="008D1B5B" w:rsidRPr="00DD5971" w:rsidRDefault="008D1B5B" w:rsidP="00285DA1">
            <w:pPr>
              <w:spacing w:line="259" w:lineRule="auto"/>
              <w:rPr>
                <w:rFonts w:asciiTheme="minorHAnsi" w:hAnsiTheme="minorHAnsi" w:cstheme="minorHAnsi"/>
                <w:sz w:val="20"/>
                <w:szCs w:val="20"/>
              </w:rPr>
            </w:pPr>
            <w:r w:rsidRPr="00DD5971">
              <w:rPr>
                <w:rFonts w:asciiTheme="minorHAnsi" w:hAnsiTheme="minorHAnsi" w:cstheme="minorHAnsi"/>
                <w:sz w:val="20"/>
                <w:szCs w:val="20"/>
              </w:rPr>
              <w:t>Wanda Foote</w:t>
            </w:r>
          </w:p>
        </w:tc>
        <w:tc>
          <w:tcPr>
            <w:tcW w:w="3600" w:type="dxa"/>
          </w:tcPr>
          <w:p w14:paraId="78857453" w14:textId="5B0C1830" w:rsidR="008D1B5B" w:rsidRPr="00DD5971" w:rsidRDefault="008D1B5B" w:rsidP="00285DA1">
            <w:pPr>
              <w:tabs>
                <w:tab w:val="center" w:pos="2989"/>
              </w:tabs>
              <w:spacing w:line="259" w:lineRule="auto"/>
              <w:rPr>
                <w:rFonts w:asciiTheme="minorHAnsi" w:hAnsiTheme="minorHAnsi"/>
                <w:i/>
                <w:sz w:val="20"/>
                <w:szCs w:val="20"/>
              </w:rPr>
            </w:pPr>
            <w:r w:rsidRPr="00DD5971">
              <w:rPr>
                <w:rFonts w:asciiTheme="minorHAnsi" w:hAnsiTheme="minorHAnsi"/>
                <w:i/>
                <w:sz w:val="20"/>
                <w:szCs w:val="20"/>
              </w:rPr>
              <w:t>Educational Assistant</w:t>
            </w:r>
          </w:p>
        </w:tc>
        <w:tc>
          <w:tcPr>
            <w:tcW w:w="1980" w:type="dxa"/>
          </w:tcPr>
          <w:p w14:paraId="32CC9302" w14:textId="6CF01766" w:rsidR="008D1B5B" w:rsidRPr="00DD5971" w:rsidRDefault="008D1B5B" w:rsidP="00285DA1">
            <w:pPr>
              <w:spacing w:line="259" w:lineRule="auto"/>
              <w:rPr>
                <w:rFonts w:asciiTheme="minorHAnsi" w:hAnsiTheme="minorHAnsi"/>
                <w:sz w:val="20"/>
                <w:szCs w:val="20"/>
              </w:rPr>
            </w:pPr>
            <w:r w:rsidRPr="00DD5971">
              <w:rPr>
                <w:rFonts w:asciiTheme="minorHAnsi" w:hAnsiTheme="minorHAnsi"/>
                <w:sz w:val="20"/>
                <w:szCs w:val="20"/>
              </w:rPr>
              <w:t>Beata Hauck</w:t>
            </w:r>
          </w:p>
        </w:tc>
        <w:tc>
          <w:tcPr>
            <w:tcW w:w="2940" w:type="dxa"/>
          </w:tcPr>
          <w:p w14:paraId="6D307B21" w14:textId="14D96164" w:rsidR="008D1B5B" w:rsidRPr="00D3371E" w:rsidRDefault="008D1B5B" w:rsidP="00285DA1">
            <w:pPr>
              <w:tabs>
                <w:tab w:val="center" w:pos="2989"/>
              </w:tabs>
              <w:spacing w:line="259" w:lineRule="auto"/>
              <w:rPr>
                <w:rFonts w:asciiTheme="minorHAnsi" w:hAnsiTheme="minorHAnsi"/>
                <w:i/>
                <w:sz w:val="20"/>
                <w:szCs w:val="20"/>
              </w:rPr>
            </w:pPr>
            <w:r w:rsidRPr="00E9511E">
              <w:rPr>
                <w:rFonts w:asciiTheme="minorHAnsi" w:hAnsiTheme="minorHAnsi"/>
                <w:i/>
                <w:iCs/>
                <w:sz w:val="20"/>
                <w:szCs w:val="20"/>
              </w:rPr>
              <w:t>Cook</w:t>
            </w:r>
          </w:p>
        </w:tc>
      </w:tr>
      <w:tr w:rsidR="008D1B5B" w:rsidRPr="003245FD" w14:paraId="044325E9" w14:textId="77777777" w:rsidTr="30D4D0E1">
        <w:trPr>
          <w:trHeight w:val="244"/>
        </w:trPr>
        <w:tc>
          <w:tcPr>
            <w:tcW w:w="2340" w:type="dxa"/>
          </w:tcPr>
          <w:p w14:paraId="72ACA501" w14:textId="41AA9941" w:rsidR="008D1B5B" w:rsidRPr="00DD5971" w:rsidRDefault="008D1B5B" w:rsidP="00285DA1">
            <w:pPr>
              <w:spacing w:line="259" w:lineRule="auto"/>
              <w:rPr>
                <w:rFonts w:asciiTheme="minorHAnsi" w:hAnsiTheme="minorHAnsi" w:cstheme="minorHAnsi"/>
                <w:sz w:val="20"/>
                <w:szCs w:val="20"/>
              </w:rPr>
            </w:pPr>
            <w:r w:rsidRPr="00DD5971">
              <w:rPr>
                <w:rFonts w:asciiTheme="minorHAnsi" w:hAnsiTheme="minorHAnsi" w:cstheme="minorHAnsi"/>
                <w:sz w:val="20"/>
                <w:szCs w:val="20"/>
              </w:rPr>
              <w:t>Valerie Groff</w:t>
            </w:r>
          </w:p>
        </w:tc>
        <w:tc>
          <w:tcPr>
            <w:tcW w:w="3600" w:type="dxa"/>
          </w:tcPr>
          <w:p w14:paraId="64431876" w14:textId="727F5405" w:rsidR="008D1B5B" w:rsidRPr="00DD5971" w:rsidRDefault="008D1B5B" w:rsidP="00285DA1">
            <w:pPr>
              <w:tabs>
                <w:tab w:val="center" w:pos="2989"/>
              </w:tabs>
              <w:spacing w:line="259" w:lineRule="auto"/>
              <w:rPr>
                <w:rFonts w:asciiTheme="minorHAnsi" w:hAnsiTheme="minorHAnsi"/>
                <w:i/>
                <w:sz w:val="20"/>
                <w:szCs w:val="20"/>
              </w:rPr>
            </w:pPr>
            <w:r w:rsidRPr="00DD5971">
              <w:rPr>
                <w:rFonts w:asciiTheme="minorHAnsi" w:hAnsiTheme="minorHAnsi"/>
                <w:i/>
                <w:sz w:val="20"/>
                <w:szCs w:val="20"/>
              </w:rPr>
              <w:t>Educational Assistant</w:t>
            </w:r>
          </w:p>
        </w:tc>
        <w:tc>
          <w:tcPr>
            <w:tcW w:w="1980" w:type="dxa"/>
          </w:tcPr>
          <w:p w14:paraId="7D0E65DE" w14:textId="4C24F97F" w:rsidR="008D1B5B" w:rsidRPr="00DD5971" w:rsidRDefault="008D1B5B" w:rsidP="00285DA1">
            <w:pPr>
              <w:spacing w:line="259" w:lineRule="auto"/>
              <w:rPr>
                <w:rFonts w:asciiTheme="minorHAnsi" w:hAnsiTheme="minorHAnsi"/>
                <w:sz w:val="20"/>
                <w:szCs w:val="20"/>
              </w:rPr>
            </w:pPr>
            <w:r w:rsidRPr="00DD5971">
              <w:rPr>
                <w:rFonts w:asciiTheme="minorHAnsi" w:hAnsiTheme="minorHAnsi"/>
                <w:sz w:val="20"/>
                <w:szCs w:val="20"/>
              </w:rPr>
              <w:t>Bozena Skurski</w:t>
            </w:r>
          </w:p>
        </w:tc>
        <w:tc>
          <w:tcPr>
            <w:tcW w:w="2940" w:type="dxa"/>
          </w:tcPr>
          <w:p w14:paraId="2C66F148" w14:textId="0E2EB94E" w:rsidR="008D1B5B" w:rsidRPr="00D3371E" w:rsidRDefault="008D1B5B" w:rsidP="00285DA1">
            <w:pPr>
              <w:tabs>
                <w:tab w:val="center" w:pos="2989"/>
              </w:tabs>
              <w:spacing w:line="259" w:lineRule="auto"/>
              <w:rPr>
                <w:rFonts w:asciiTheme="minorHAnsi" w:hAnsiTheme="minorHAnsi"/>
                <w:i/>
                <w:sz w:val="20"/>
                <w:szCs w:val="20"/>
              </w:rPr>
            </w:pPr>
            <w:r w:rsidRPr="00D3371E">
              <w:rPr>
                <w:rFonts w:asciiTheme="minorHAnsi" w:hAnsiTheme="minorHAnsi"/>
                <w:i/>
                <w:sz w:val="20"/>
                <w:szCs w:val="20"/>
              </w:rPr>
              <w:t>Cook</w:t>
            </w:r>
          </w:p>
        </w:tc>
      </w:tr>
      <w:tr w:rsidR="008D1B5B" w:rsidRPr="003245FD" w14:paraId="3544A197" w14:textId="77777777" w:rsidTr="30D4D0E1">
        <w:trPr>
          <w:trHeight w:val="244"/>
        </w:trPr>
        <w:tc>
          <w:tcPr>
            <w:tcW w:w="2340" w:type="dxa"/>
          </w:tcPr>
          <w:p w14:paraId="741B4884" w14:textId="0CEB012B" w:rsidR="008D1B5B" w:rsidRPr="00DD5971" w:rsidRDefault="008D1B5B" w:rsidP="00285DA1">
            <w:pPr>
              <w:spacing w:line="259" w:lineRule="auto"/>
              <w:rPr>
                <w:rFonts w:asciiTheme="minorHAnsi" w:hAnsiTheme="minorHAnsi" w:cstheme="minorHAnsi"/>
                <w:sz w:val="20"/>
                <w:szCs w:val="20"/>
              </w:rPr>
            </w:pPr>
            <w:r w:rsidRPr="00DD5971">
              <w:rPr>
                <w:rFonts w:asciiTheme="minorHAnsi" w:hAnsiTheme="minorHAnsi" w:cstheme="minorHAnsi"/>
                <w:sz w:val="20"/>
                <w:szCs w:val="20"/>
              </w:rPr>
              <w:t>Fiona George</w:t>
            </w:r>
          </w:p>
        </w:tc>
        <w:tc>
          <w:tcPr>
            <w:tcW w:w="3600" w:type="dxa"/>
          </w:tcPr>
          <w:p w14:paraId="55B9E883" w14:textId="2EBD887C" w:rsidR="008D1B5B" w:rsidRPr="00DD5971" w:rsidRDefault="008D1B5B" w:rsidP="00285DA1">
            <w:pPr>
              <w:tabs>
                <w:tab w:val="center" w:pos="2989"/>
              </w:tabs>
              <w:spacing w:line="259" w:lineRule="auto"/>
              <w:rPr>
                <w:rFonts w:asciiTheme="minorHAnsi" w:hAnsiTheme="minorHAnsi"/>
                <w:i/>
                <w:sz w:val="20"/>
                <w:szCs w:val="20"/>
              </w:rPr>
            </w:pPr>
            <w:r w:rsidRPr="00DD5971">
              <w:rPr>
                <w:rFonts w:asciiTheme="minorHAnsi" w:hAnsiTheme="minorHAnsi"/>
                <w:i/>
                <w:sz w:val="20"/>
                <w:szCs w:val="20"/>
              </w:rPr>
              <w:t>Educational Assistant/</w:t>
            </w:r>
            <w:proofErr w:type="spellStart"/>
            <w:r w:rsidRPr="00DD5971">
              <w:rPr>
                <w:rFonts w:asciiTheme="minorHAnsi" w:hAnsiTheme="minorHAnsi"/>
                <w:i/>
                <w:sz w:val="20"/>
                <w:szCs w:val="20"/>
              </w:rPr>
              <w:t>Brailler</w:t>
            </w:r>
            <w:proofErr w:type="spellEnd"/>
          </w:p>
        </w:tc>
        <w:tc>
          <w:tcPr>
            <w:tcW w:w="1980" w:type="dxa"/>
          </w:tcPr>
          <w:p w14:paraId="5819CD78" w14:textId="3A2C332A" w:rsidR="008D1B5B" w:rsidRPr="00DD5971" w:rsidRDefault="008D1B5B" w:rsidP="00285DA1">
            <w:pPr>
              <w:spacing w:line="259" w:lineRule="auto"/>
              <w:rPr>
                <w:rFonts w:asciiTheme="minorHAnsi" w:hAnsiTheme="minorHAnsi"/>
                <w:sz w:val="20"/>
                <w:szCs w:val="20"/>
              </w:rPr>
            </w:pPr>
            <w:r w:rsidRPr="00DD5971">
              <w:rPr>
                <w:rFonts w:asciiTheme="minorHAnsi" w:hAnsiTheme="minorHAnsi"/>
                <w:sz w:val="20"/>
                <w:szCs w:val="20"/>
              </w:rPr>
              <w:t>Alexander Bacani</w:t>
            </w:r>
          </w:p>
        </w:tc>
        <w:tc>
          <w:tcPr>
            <w:tcW w:w="2940" w:type="dxa"/>
          </w:tcPr>
          <w:p w14:paraId="70EC534D" w14:textId="256ABAE9" w:rsidR="008D1B5B" w:rsidRPr="00D3371E" w:rsidRDefault="008D1B5B" w:rsidP="00285DA1">
            <w:pPr>
              <w:tabs>
                <w:tab w:val="center" w:pos="2989"/>
              </w:tabs>
              <w:spacing w:line="259" w:lineRule="auto"/>
              <w:rPr>
                <w:rFonts w:asciiTheme="minorHAnsi" w:hAnsiTheme="minorHAnsi"/>
                <w:i/>
                <w:sz w:val="20"/>
                <w:szCs w:val="20"/>
              </w:rPr>
            </w:pPr>
            <w:r w:rsidRPr="00D3371E">
              <w:rPr>
                <w:rFonts w:asciiTheme="minorHAnsi" w:hAnsiTheme="minorHAnsi"/>
                <w:i/>
                <w:sz w:val="20"/>
                <w:szCs w:val="20"/>
              </w:rPr>
              <w:t>Head Caretaker</w:t>
            </w:r>
          </w:p>
        </w:tc>
      </w:tr>
      <w:tr w:rsidR="00910B7E" w:rsidRPr="003245FD" w14:paraId="5844DE35" w14:textId="77777777" w:rsidTr="30D4D0E1">
        <w:trPr>
          <w:trHeight w:val="244"/>
        </w:trPr>
        <w:tc>
          <w:tcPr>
            <w:tcW w:w="2340" w:type="dxa"/>
          </w:tcPr>
          <w:p w14:paraId="01D2DC6D" w14:textId="4810B505" w:rsidR="00910B7E" w:rsidRPr="00DD5971" w:rsidRDefault="00910B7E" w:rsidP="00285DA1">
            <w:pPr>
              <w:spacing w:line="259" w:lineRule="auto"/>
              <w:rPr>
                <w:rFonts w:asciiTheme="minorHAnsi" w:hAnsiTheme="minorHAnsi" w:cstheme="minorHAnsi"/>
                <w:sz w:val="20"/>
                <w:szCs w:val="20"/>
              </w:rPr>
            </w:pPr>
            <w:r w:rsidRPr="00DD5971">
              <w:rPr>
                <w:rFonts w:asciiTheme="minorHAnsi" w:hAnsiTheme="minorHAnsi" w:cstheme="minorHAnsi"/>
                <w:sz w:val="20"/>
                <w:szCs w:val="20"/>
              </w:rPr>
              <w:t>Leata Gunson</w:t>
            </w:r>
          </w:p>
        </w:tc>
        <w:tc>
          <w:tcPr>
            <w:tcW w:w="3600" w:type="dxa"/>
          </w:tcPr>
          <w:p w14:paraId="115EFE4B" w14:textId="6877BD1E" w:rsidR="00910B7E" w:rsidRPr="00DD5971" w:rsidRDefault="00910B7E" w:rsidP="00285DA1">
            <w:pPr>
              <w:tabs>
                <w:tab w:val="center" w:pos="2989"/>
              </w:tabs>
              <w:spacing w:line="259" w:lineRule="auto"/>
              <w:rPr>
                <w:rFonts w:asciiTheme="minorHAnsi" w:hAnsiTheme="minorHAnsi"/>
                <w:i/>
                <w:sz w:val="20"/>
                <w:szCs w:val="20"/>
              </w:rPr>
            </w:pPr>
            <w:r w:rsidRPr="00DD5971">
              <w:rPr>
                <w:rFonts w:asciiTheme="minorHAnsi" w:hAnsiTheme="minorHAnsi"/>
                <w:i/>
                <w:sz w:val="20"/>
                <w:szCs w:val="20"/>
              </w:rPr>
              <w:t>Educational Assistant</w:t>
            </w:r>
          </w:p>
        </w:tc>
        <w:tc>
          <w:tcPr>
            <w:tcW w:w="1980" w:type="dxa"/>
          </w:tcPr>
          <w:p w14:paraId="044E3BAC" w14:textId="7FE15C11" w:rsidR="00910B7E" w:rsidRPr="00DD5971" w:rsidRDefault="00910B7E" w:rsidP="00285DA1">
            <w:pPr>
              <w:spacing w:line="259" w:lineRule="auto"/>
              <w:rPr>
                <w:rFonts w:asciiTheme="minorHAnsi" w:hAnsiTheme="minorHAnsi"/>
                <w:sz w:val="20"/>
                <w:szCs w:val="20"/>
              </w:rPr>
            </w:pPr>
            <w:r w:rsidRPr="00DD5971">
              <w:rPr>
                <w:rFonts w:asciiTheme="minorHAnsi" w:hAnsiTheme="minorHAnsi"/>
                <w:sz w:val="20"/>
                <w:szCs w:val="20"/>
              </w:rPr>
              <w:t xml:space="preserve">Juluis </w:t>
            </w:r>
            <w:proofErr w:type="spellStart"/>
            <w:r w:rsidRPr="00DD5971">
              <w:rPr>
                <w:rFonts w:asciiTheme="minorHAnsi" w:hAnsiTheme="minorHAnsi"/>
                <w:sz w:val="20"/>
                <w:szCs w:val="20"/>
              </w:rPr>
              <w:t>Macaban</w:t>
            </w:r>
            <w:proofErr w:type="spellEnd"/>
          </w:p>
        </w:tc>
        <w:tc>
          <w:tcPr>
            <w:tcW w:w="2940" w:type="dxa"/>
          </w:tcPr>
          <w:p w14:paraId="4853F759" w14:textId="2B32B551" w:rsidR="00910B7E" w:rsidRPr="00D3371E" w:rsidRDefault="00910B7E" w:rsidP="00285DA1">
            <w:pPr>
              <w:tabs>
                <w:tab w:val="center" w:pos="2989"/>
              </w:tabs>
              <w:spacing w:line="259" w:lineRule="auto"/>
              <w:rPr>
                <w:rFonts w:asciiTheme="minorHAnsi" w:hAnsiTheme="minorHAnsi"/>
                <w:i/>
                <w:sz w:val="20"/>
                <w:szCs w:val="20"/>
              </w:rPr>
            </w:pPr>
            <w:r>
              <w:rPr>
                <w:rFonts w:asciiTheme="minorHAnsi" w:hAnsiTheme="minorHAnsi"/>
                <w:i/>
                <w:sz w:val="20"/>
                <w:szCs w:val="20"/>
              </w:rPr>
              <w:t>Caretaker</w:t>
            </w:r>
          </w:p>
        </w:tc>
      </w:tr>
      <w:tr w:rsidR="00910B7E" w:rsidRPr="003245FD" w14:paraId="401ACA70" w14:textId="77777777" w:rsidTr="30D4D0E1">
        <w:trPr>
          <w:trHeight w:val="244"/>
        </w:trPr>
        <w:tc>
          <w:tcPr>
            <w:tcW w:w="2340" w:type="dxa"/>
          </w:tcPr>
          <w:p w14:paraId="61043A23" w14:textId="74CD2D6A" w:rsidR="00910B7E" w:rsidRPr="00DD5971" w:rsidRDefault="00910B7E" w:rsidP="00285DA1">
            <w:pPr>
              <w:spacing w:line="259" w:lineRule="auto"/>
              <w:rPr>
                <w:rFonts w:asciiTheme="minorHAnsi" w:hAnsiTheme="minorHAnsi" w:cstheme="minorHAnsi"/>
                <w:sz w:val="20"/>
                <w:szCs w:val="20"/>
              </w:rPr>
            </w:pPr>
            <w:r>
              <w:rPr>
                <w:rFonts w:asciiTheme="minorHAnsi" w:hAnsiTheme="minorHAnsi" w:cstheme="minorHAnsi"/>
                <w:sz w:val="20"/>
                <w:szCs w:val="20"/>
              </w:rPr>
              <w:t>Marie Hutchison</w:t>
            </w:r>
          </w:p>
        </w:tc>
        <w:tc>
          <w:tcPr>
            <w:tcW w:w="3600" w:type="dxa"/>
          </w:tcPr>
          <w:p w14:paraId="7A37400E" w14:textId="7D532B97" w:rsidR="00910B7E" w:rsidRPr="00DD5971" w:rsidRDefault="00910B7E" w:rsidP="00285DA1">
            <w:pPr>
              <w:tabs>
                <w:tab w:val="center" w:pos="2989"/>
              </w:tabs>
              <w:spacing w:line="259" w:lineRule="auto"/>
              <w:rPr>
                <w:rFonts w:asciiTheme="minorHAnsi" w:hAnsiTheme="minorHAnsi"/>
                <w:i/>
                <w:sz w:val="20"/>
                <w:szCs w:val="20"/>
              </w:rPr>
            </w:pPr>
            <w:r>
              <w:rPr>
                <w:rFonts w:asciiTheme="minorHAnsi" w:hAnsiTheme="minorHAnsi"/>
                <w:i/>
                <w:sz w:val="20"/>
                <w:szCs w:val="20"/>
              </w:rPr>
              <w:t>Educational Assistant</w:t>
            </w:r>
          </w:p>
        </w:tc>
        <w:tc>
          <w:tcPr>
            <w:tcW w:w="1980" w:type="dxa"/>
          </w:tcPr>
          <w:p w14:paraId="34A15624" w14:textId="0902A3BD" w:rsidR="00910B7E" w:rsidRPr="00DD5971" w:rsidRDefault="00910B7E" w:rsidP="00285DA1">
            <w:pPr>
              <w:spacing w:line="259" w:lineRule="auto"/>
              <w:rPr>
                <w:rFonts w:asciiTheme="minorHAnsi" w:hAnsiTheme="minorHAnsi"/>
                <w:sz w:val="20"/>
                <w:szCs w:val="20"/>
              </w:rPr>
            </w:pPr>
            <w:r w:rsidRPr="00DD5971">
              <w:rPr>
                <w:rFonts w:asciiTheme="minorHAnsi" w:hAnsiTheme="minorHAnsi"/>
                <w:sz w:val="20"/>
                <w:szCs w:val="20"/>
              </w:rPr>
              <w:t>Esteban Dela Cruz</w:t>
            </w:r>
          </w:p>
        </w:tc>
        <w:tc>
          <w:tcPr>
            <w:tcW w:w="2940" w:type="dxa"/>
          </w:tcPr>
          <w:p w14:paraId="2C728310" w14:textId="33F845DC" w:rsidR="00910B7E" w:rsidRPr="00D3371E" w:rsidRDefault="00910B7E" w:rsidP="00285DA1">
            <w:pPr>
              <w:tabs>
                <w:tab w:val="center" w:pos="2989"/>
              </w:tabs>
              <w:spacing w:line="259" w:lineRule="auto"/>
              <w:rPr>
                <w:rFonts w:asciiTheme="minorHAnsi" w:hAnsiTheme="minorHAnsi"/>
                <w:i/>
                <w:sz w:val="20"/>
                <w:szCs w:val="20"/>
              </w:rPr>
            </w:pPr>
            <w:r>
              <w:rPr>
                <w:rFonts w:asciiTheme="minorHAnsi" w:hAnsiTheme="minorHAnsi"/>
                <w:i/>
                <w:sz w:val="20"/>
                <w:szCs w:val="20"/>
              </w:rPr>
              <w:t>Caretaker</w:t>
            </w:r>
          </w:p>
        </w:tc>
      </w:tr>
      <w:tr w:rsidR="00910B7E" w:rsidRPr="003245FD" w14:paraId="17C44625" w14:textId="77777777" w:rsidTr="30D4D0E1">
        <w:trPr>
          <w:trHeight w:val="244"/>
        </w:trPr>
        <w:tc>
          <w:tcPr>
            <w:tcW w:w="2340" w:type="dxa"/>
          </w:tcPr>
          <w:p w14:paraId="535C474D" w14:textId="211AE668" w:rsidR="00910B7E" w:rsidRPr="00DD5971" w:rsidRDefault="00910B7E" w:rsidP="00285DA1">
            <w:pPr>
              <w:spacing w:line="259" w:lineRule="auto"/>
              <w:rPr>
                <w:rFonts w:asciiTheme="minorHAnsi" w:hAnsiTheme="minorHAnsi" w:cstheme="minorHAnsi"/>
                <w:sz w:val="20"/>
                <w:szCs w:val="20"/>
              </w:rPr>
            </w:pPr>
            <w:r>
              <w:rPr>
                <w:rFonts w:asciiTheme="minorHAnsi" w:hAnsiTheme="minorHAnsi" w:cstheme="minorHAnsi"/>
                <w:sz w:val="20"/>
                <w:szCs w:val="20"/>
              </w:rPr>
              <w:t xml:space="preserve">Sandra </w:t>
            </w:r>
            <w:proofErr w:type="spellStart"/>
            <w:r>
              <w:rPr>
                <w:rFonts w:asciiTheme="minorHAnsi" w:hAnsiTheme="minorHAnsi" w:cstheme="minorHAnsi"/>
                <w:sz w:val="20"/>
                <w:szCs w:val="20"/>
              </w:rPr>
              <w:t>Mcdonald</w:t>
            </w:r>
            <w:proofErr w:type="spellEnd"/>
          </w:p>
        </w:tc>
        <w:tc>
          <w:tcPr>
            <w:tcW w:w="3600" w:type="dxa"/>
          </w:tcPr>
          <w:p w14:paraId="162846A4" w14:textId="1FA91C67" w:rsidR="00910B7E" w:rsidRPr="00DD5971" w:rsidRDefault="00910B7E" w:rsidP="00285DA1">
            <w:pPr>
              <w:tabs>
                <w:tab w:val="center" w:pos="2989"/>
              </w:tabs>
              <w:spacing w:line="259" w:lineRule="auto"/>
              <w:rPr>
                <w:rFonts w:asciiTheme="minorHAnsi" w:hAnsiTheme="minorHAnsi"/>
                <w:i/>
                <w:sz w:val="20"/>
                <w:szCs w:val="20"/>
              </w:rPr>
            </w:pPr>
            <w:r w:rsidRPr="00DD5971">
              <w:rPr>
                <w:rFonts w:asciiTheme="minorHAnsi" w:hAnsiTheme="minorHAnsi"/>
                <w:i/>
                <w:sz w:val="20"/>
                <w:szCs w:val="20"/>
              </w:rPr>
              <w:t>Educational Assistant</w:t>
            </w:r>
          </w:p>
        </w:tc>
        <w:tc>
          <w:tcPr>
            <w:tcW w:w="1980" w:type="dxa"/>
          </w:tcPr>
          <w:p w14:paraId="222ACA1C" w14:textId="5A5E13E6" w:rsidR="00910B7E" w:rsidRPr="00DD5971" w:rsidRDefault="00910B7E" w:rsidP="00285DA1">
            <w:pPr>
              <w:spacing w:line="259" w:lineRule="auto"/>
              <w:rPr>
                <w:rFonts w:asciiTheme="minorHAnsi" w:hAnsiTheme="minorHAnsi"/>
                <w:sz w:val="20"/>
                <w:szCs w:val="20"/>
              </w:rPr>
            </w:pPr>
            <w:r>
              <w:rPr>
                <w:rFonts w:asciiTheme="minorHAnsi" w:hAnsiTheme="minorHAnsi"/>
                <w:sz w:val="20"/>
                <w:szCs w:val="20"/>
              </w:rPr>
              <w:t xml:space="preserve">Nino </w:t>
            </w:r>
            <w:proofErr w:type="spellStart"/>
            <w:r>
              <w:rPr>
                <w:rFonts w:asciiTheme="minorHAnsi" w:hAnsiTheme="minorHAnsi"/>
                <w:sz w:val="20"/>
                <w:szCs w:val="20"/>
              </w:rPr>
              <w:t>Ejan</w:t>
            </w:r>
            <w:proofErr w:type="spellEnd"/>
          </w:p>
        </w:tc>
        <w:tc>
          <w:tcPr>
            <w:tcW w:w="2940" w:type="dxa"/>
          </w:tcPr>
          <w:p w14:paraId="5E98676A" w14:textId="674D8562" w:rsidR="00910B7E" w:rsidRPr="00D3371E" w:rsidRDefault="2E318408" w:rsidP="1C1CD8BA">
            <w:pPr>
              <w:tabs>
                <w:tab w:val="center" w:pos="2989"/>
              </w:tabs>
              <w:spacing w:line="259" w:lineRule="auto"/>
              <w:rPr>
                <w:rFonts w:asciiTheme="minorHAnsi" w:hAnsiTheme="minorHAnsi"/>
                <w:i/>
                <w:iCs/>
                <w:sz w:val="20"/>
                <w:szCs w:val="20"/>
              </w:rPr>
            </w:pPr>
            <w:r w:rsidRPr="1C1CD8BA">
              <w:rPr>
                <w:rFonts w:asciiTheme="minorHAnsi" w:hAnsiTheme="minorHAnsi"/>
                <w:i/>
                <w:iCs/>
                <w:sz w:val="20"/>
                <w:szCs w:val="20"/>
              </w:rPr>
              <w:t>Caretaker</w:t>
            </w:r>
          </w:p>
        </w:tc>
      </w:tr>
      <w:tr w:rsidR="00910B7E" w:rsidRPr="003245FD" w14:paraId="24F60041" w14:textId="77777777" w:rsidTr="30D4D0E1">
        <w:trPr>
          <w:trHeight w:val="244"/>
        </w:trPr>
        <w:tc>
          <w:tcPr>
            <w:tcW w:w="2340" w:type="dxa"/>
          </w:tcPr>
          <w:p w14:paraId="120F5FBF" w14:textId="3E4A91CF" w:rsidR="00910B7E" w:rsidRPr="00DD5971" w:rsidRDefault="00910B7E" w:rsidP="00285DA1">
            <w:pPr>
              <w:spacing w:line="259" w:lineRule="auto"/>
              <w:rPr>
                <w:rFonts w:asciiTheme="minorHAnsi" w:hAnsiTheme="minorHAnsi" w:cstheme="minorHAnsi"/>
                <w:sz w:val="20"/>
                <w:szCs w:val="20"/>
              </w:rPr>
            </w:pPr>
            <w:r w:rsidRPr="00DD5971">
              <w:rPr>
                <w:rFonts w:asciiTheme="minorHAnsi" w:hAnsiTheme="minorHAnsi" w:cstheme="minorHAnsi"/>
                <w:sz w:val="20"/>
                <w:szCs w:val="20"/>
              </w:rPr>
              <w:t xml:space="preserve">Roxann </w:t>
            </w:r>
            <w:r>
              <w:rPr>
                <w:rFonts w:asciiTheme="minorHAnsi" w:hAnsiTheme="minorHAnsi" w:cstheme="minorHAnsi"/>
                <w:sz w:val="20"/>
                <w:szCs w:val="20"/>
              </w:rPr>
              <w:t>MacDonald</w:t>
            </w:r>
          </w:p>
        </w:tc>
        <w:tc>
          <w:tcPr>
            <w:tcW w:w="3600" w:type="dxa"/>
          </w:tcPr>
          <w:p w14:paraId="72D8ED50" w14:textId="1F164B50" w:rsidR="00910B7E" w:rsidRPr="00DD5971" w:rsidRDefault="00910B7E" w:rsidP="00285DA1">
            <w:pPr>
              <w:tabs>
                <w:tab w:val="center" w:pos="2989"/>
              </w:tabs>
              <w:spacing w:line="259" w:lineRule="auto"/>
              <w:rPr>
                <w:rFonts w:asciiTheme="minorHAnsi" w:hAnsiTheme="minorHAnsi"/>
                <w:i/>
                <w:sz w:val="20"/>
                <w:szCs w:val="20"/>
              </w:rPr>
            </w:pPr>
            <w:r w:rsidRPr="00DD5971">
              <w:rPr>
                <w:rFonts w:asciiTheme="minorHAnsi" w:hAnsiTheme="minorHAnsi"/>
                <w:i/>
                <w:sz w:val="20"/>
                <w:szCs w:val="20"/>
              </w:rPr>
              <w:t>Educational Assistant</w:t>
            </w:r>
          </w:p>
        </w:tc>
        <w:tc>
          <w:tcPr>
            <w:tcW w:w="1980" w:type="dxa"/>
          </w:tcPr>
          <w:p w14:paraId="0715087B" w14:textId="3230FED6" w:rsidR="00910B7E" w:rsidRPr="00DD5971" w:rsidRDefault="5D15DE39" w:rsidP="1C1CD8BA">
            <w:pPr>
              <w:spacing w:line="259" w:lineRule="auto"/>
              <w:rPr>
                <w:rFonts w:asciiTheme="minorHAnsi" w:hAnsiTheme="minorHAnsi"/>
                <w:sz w:val="20"/>
                <w:szCs w:val="20"/>
              </w:rPr>
            </w:pPr>
            <w:r w:rsidRPr="1C1CD8BA">
              <w:rPr>
                <w:rFonts w:asciiTheme="minorHAnsi" w:hAnsiTheme="minorHAnsi"/>
                <w:sz w:val="20"/>
                <w:szCs w:val="20"/>
              </w:rPr>
              <w:t>Raymond Valdez</w:t>
            </w:r>
          </w:p>
        </w:tc>
        <w:tc>
          <w:tcPr>
            <w:tcW w:w="2940" w:type="dxa"/>
          </w:tcPr>
          <w:p w14:paraId="4CF3183F" w14:textId="0F7676F2" w:rsidR="00910B7E" w:rsidRPr="00D3371E" w:rsidRDefault="5D15DE39" w:rsidP="1C1CD8BA">
            <w:pPr>
              <w:tabs>
                <w:tab w:val="center" w:pos="2989"/>
              </w:tabs>
              <w:spacing w:line="259" w:lineRule="auto"/>
              <w:rPr>
                <w:rFonts w:asciiTheme="minorHAnsi" w:hAnsiTheme="minorHAnsi"/>
                <w:i/>
                <w:iCs/>
                <w:sz w:val="20"/>
                <w:szCs w:val="20"/>
              </w:rPr>
            </w:pPr>
            <w:r w:rsidRPr="1C1CD8BA">
              <w:rPr>
                <w:rFonts w:asciiTheme="minorHAnsi" w:hAnsiTheme="minorHAnsi"/>
                <w:i/>
                <w:iCs/>
                <w:sz w:val="20"/>
                <w:szCs w:val="20"/>
              </w:rPr>
              <w:t>Daytime Caretaker</w:t>
            </w:r>
          </w:p>
        </w:tc>
      </w:tr>
      <w:tr w:rsidR="00910B7E" w:rsidRPr="003245FD" w14:paraId="2647B924" w14:textId="77777777" w:rsidTr="30D4D0E1">
        <w:trPr>
          <w:trHeight w:val="244"/>
        </w:trPr>
        <w:tc>
          <w:tcPr>
            <w:tcW w:w="2340" w:type="dxa"/>
          </w:tcPr>
          <w:p w14:paraId="2D4126F9" w14:textId="6F9518C0" w:rsidR="00910B7E" w:rsidRDefault="00910B7E" w:rsidP="00250723">
            <w:pPr>
              <w:spacing w:line="259" w:lineRule="auto"/>
              <w:rPr>
                <w:rFonts w:asciiTheme="minorHAnsi" w:hAnsiTheme="minorHAnsi" w:cstheme="minorHAnsi"/>
                <w:sz w:val="20"/>
                <w:szCs w:val="20"/>
              </w:rPr>
            </w:pPr>
            <w:r w:rsidRPr="00DD5971">
              <w:rPr>
                <w:rFonts w:asciiTheme="minorHAnsi" w:hAnsiTheme="minorHAnsi" w:cstheme="minorHAnsi"/>
                <w:sz w:val="20"/>
                <w:szCs w:val="20"/>
              </w:rPr>
              <w:t>Deena Oakley</w:t>
            </w:r>
          </w:p>
        </w:tc>
        <w:tc>
          <w:tcPr>
            <w:tcW w:w="3600" w:type="dxa"/>
          </w:tcPr>
          <w:p w14:paraId="3780F9CC" w14:textId="42FC500B" w:rsidR="00910B7E" w:rsidRPr="00DD5971" w:rsidRDefault="00910B7E" w:rsidP="00250723">
            <w:pPr>
              <w:tabs>
                <w:tab w:val="center" w:pos="2989"/>
              </w:tabs>
              <w:spacing w:line="259" w:lineRule="auto"/>
              <w:rPr>
                <w:rFonts w:asciiTheme="minorHAnsi" w:hAnsiTheme="minorHAnsi"/>
                <w:i/>
                <w:sz w:val="20"/>
                <w:szCs w:val="20"/>
              </w:rPr>
            </w:pPr>
            <w:r w:rsidRPr="00DD5971">
              <w:rPr>
                <w:rFonts w:asciiTheme="minorHAnsi" w:hAnsiTheme="minorHAnsi"/>
                <w:i/>
                <w:sz w:val="20"/>
                <w:szCs w:val="20"/>
              </w:rPr>
              <w:t>Educational Assistant</w:t>
            </w:r>
          </w:p>
        </w:tc>
        <w:tc>
          <w:tcPr>
            <w:tcW w:w="1980" w:type="dxa"/>
          </w:tcPr>
          <w:p w14:paraId="69FBCAB1" w14:textId="6078B95B" w:rsidR="00910B7E" w:rsidRPr="00DD5971" w:rsidRDefault="00910B7E" w:rsidP="00250723">
            <w:pPr>
              <w:spacing w:line="259" w:lineRule="auto"/>
              <w:rPr>
                <w:rFonts w:asciiTheme="minorHAnsi" w:hAnsiTheme="minorHAnsi"/>
                <w:sz w:val="20"/>
                <w:szCs w:val="20"/>
              </w:rPr>
            </w:pPr>
          </w:p>
        </w:tc>
        <w:tc>
          <w:tcPr>
            <w:tcW w:w="2940" w:type="dxa"/>
          </w:tcPr>
          <w:p w14:paraId="7B9BE25B" w14:textId="126BB8CB" w:rsidR="00910B7E" w:rsidRPr="00D3371E" w:rsidRDefault="00910B7E" w:rsidP="00250723">
            <w:pPr>
              <w:tabs>
                <w:tab w:val="center" w:pos="2989"/>
              </w:tabs>
              <w:spacing w:line="259" w:lineRule="auto"/>
              <w:rPr>
                <w:rFonts w:asciiTheme="minorHAnsi" w:hAnsiTheme="minorHAnsi"/>
                <w:i/>
                <w:sz w:val="20"/>
                <w:szCs w:val="20"/>
              </w:rPr>
            </w:pPr>
          </w:p>
        </w:tc>
      </w:tr>
      <w:tr w:rsidR="00910B7E" w:rsidRPr="003245FD" w14:paraId="127E3C57" w14:textId="77777777" w:rsidTr="30D4D0E1">
        <w:trPr>
          <w:trHeight w:val="244"/>
        </w:trPr>
        <w:tc>
          <w:tcPr>
            <w:tcW w:w="2340" w:type="dxa"/>
          </w:tcPr>
          <w:p w14:paraId="2A73FEE7" w14:textId="25AC73F5" w:rsidR="00910B7E" w:rsidRPr="00DD5971" w:rsidRDefault="00910B7E" w:rsidP="00250723">
            <w:pPr>
              <w:spacing w:line="259" w:lineRule="auto"/>
              <w:rPr>
                <w:rFonts w:asciiTheme="minorHAnsi" w:hAnsiTheme="minorHAnsi" w:cstheme="minorHAnsi"/>
                <w:sz w:val="20"/>
                <w:szCs w:val="20"/>
              </w:rPr>
            </w:pPr>
            <w:r w:rsidRPr="00DD5971">
              <w:rPr>
                <w:rFonts w:asciiTheme="minorHAnsi" w:hAnsiTheme="minorHAnsi" w:cstheme="minorHAnsi"/>
                <w:sz w:val="20"/>
                <w:szCs w:val="20"/>
              </w:rPr>
              <w:t xml:space="preserve">Teresa </w:t>
            </w:r>
            <w:proofErr w:type="spellStart"/>
            <w:r w:rsidRPr="00DD5971">
              <w:rPr>
                <w:rFonts w:asciiTheme="minorHAnsi" w:hAnsiTheme="minorHAnsi" w:cstheme="minorHAnsi"/>
                <w:sz w:val="20"/>
                <w:szCs w:val="20"/>
              </w:rPr>
              <w:t>Olichny</w:t>
            </w:r>
            <w:proofErr w:type="spellEnd"/>
          </w:p>
        </w:tc>
        <w:tc>
          <w:tcPr>
            <w:tcW w:w="3600" w:type="dxa"/>
          </w:tcPr>
          <w:p w14:paraId="3F06BC42" w14:textId="098E2EA3" w:rsidR="00910B7E" w:rsidRPr="00DD5971" w:rsidRDefault="00910B7E" w:rsidP="00250723">
            <w:pPr>
              <w:tabs>
                <w:tab w:val="center" w:pos="2989"/>
              </w:tabs>
              <w:spacing w:line="259" w:lineRule="auto"/>
              <w:rPr>
                <w:rFonts w:asciiTheme="minorHAnsi" w:hAnsiTheme="minorHAnsi"/>
                <w:i/>
                <w:sz w:val="20"/>
                <w:szCs w:val="20"/>
              </w:rPr>
            </w:pPr>
            <w:r w:rsidRPr="00DD5971">
              <w:rPr>
                <w:rFonts w:asciiTheme="minorHAnsi" w:hAnsiTheme="minorHAnsi"/>
                <w:i/>
                <w:sz w:val="20"/>
                <w:szCs w:val="20"/>
              </w:rPr>
              <w:t>Educational Assistant</w:t>
            </w:r>
          </w:p>
        </w:tc>
        <w:tc>
          <w:tcPr>
            <w:tcW w:w="1980" w:type="dxa"/>
          </w:tcPr>
          <w:p w14:paraId="00710FBD" w14:textId="6F231277" w:rsidR="00910B7E" w:rsidRPr="00DD5971" w:rsidRDefault="00910B7E" w:rsidP="00250723">
            <w:pPr>
              <w:spacing w:line="259" w:lineRule="auto"/>
              <w:rPr>
                <w:rFonts w:asciiTheme="minorHAnsi" w:hAnsiTheme="minorHAnsi"/>
                <w:sz w:val="20"/>
                <w:szCs w:val="20"/>
              </w:rPr>
            </w:pPr>
          </w:p>
        </w:tc>
        <w:tc>
          <w:tcPr>
            <w:tcW w:w="2940" w:type="dxa"/>
          </w:tcPr>
          <w:p w14:paraId="0C757E62" w14:textId="2F884103" w:rsidR="00910B7E" w:rsidRPr="00D3371E" w:rsidRDefault="00910B7E" w:rsidP="00250723">
            <w:pPr>
              <w:tabs>
                <w:tab w:val="center" w:pos="2989"/>
              </w:tabs>
              <w:spacing w:line="259" w:lineRule="auto"/>
              <w:rPr>
                <w:rFonts w:asciiTheme="minorHAnsi" w:hAnsiTheme="minorHAnsi"/>
                <w:i/>
                <w:sz w:val="20"/>
                <w:szCs w:val="20"/>
              </w:rPr>
            </w:pPr>
          </w:p>
        </w:tc>
      </w:tr>
      <w:tr w:rsidR="00910B7E" w:rsidRPr="003245FD" w14:paraId="07270683" w14:textId="77777777" w:rsidTr="00FF6662">
        <w:trPr>
          <w:trHeight w:val="367"/>
        </w:trPr>
        <w:tc>
          <w:tcPr>
            <w:tcW w:w="2340" w:type="dxa"/>
          </w:tcPr>
          <w:p w14:paraId="1F936B96" w14:textId="44583D58" w:rsidR="00910B7E" w:rsidRPr="00DD5971" w:rsidRDefault="00910B7E" w:rsidP="00250723">
            <w:pPr>
              <w:spacing w:line="259" w:lineRule="auto"/>
              <w:rPr>
                <w:rFonts w:asciiTheme="minorHAnsi" w:hAnsiTheme="minorHAnsi" w:cstheme="minorHAnsi"/>
                <w:sz w:val="20"/>
                <w:szCs w:val="20"/>
              </w:rPr>
            </w:pPr>
            <w:r>
              <w:rPr>
                <w:rFonts w:asciiTheme="minorHAnsi" w:hAnsiTheme="minorHAnsi" w:cstheme="minorHAnsi"/>
                <w:sz w:val="20"/>
                <w:szCs w:val="20"/>
              </w:rPr>
              <w:t>Carley Pearse</w:t>
            </w:r>
          </w:p>
        </w:tc>
        <w:tc>
          <w:tcPr>
            <w:tcW w:w="3600" w:type="dxa"/>
          </w:tcPr>
          <w:p w14:paraId="75932278" w14:textId="22EBD980" w:rsidR="00910B7E" w:rsidRPr="00DD5971" w:rsidRDefault="00910B7E" w:rsidP="00250723">
            <w:pPr>
              <w:tabs>
                <w:tab w:val="center" w:pos="2989"/>
              </w:tabs>
              <w:spacing w:line="259" w:lineRule="auto"/>
              <w:rPr>
                <w:rFonts w:asciiTheme="minorHAnsi" w:hAnsiTheme="minorHAnsi"/>
                <w:i/>
                <w:sz w:val="20"/>
                <w:szCs w:val="20"/>
              </w:rPr>
            </w:pPr>
            <w:r>
              <w:rPr>
                <w:rFonts w:asciiTheme="minorHAnsi" w:hAnsiTheme="minorHAnsi"/>
                <w:i/>
                <w:sz w:val="20"/>
                <w:szCs w:val="20"/>
              </w:rPr>
              <w:t>Educational Assistant</w:t>
            </w:r>
          </w:p>
        </w:tc>
        <w:tc>
          <w:tcPr>
            <w:tcW w:w="1980" w:type="dxa"/>
          </w:tcPr>
          <w:p w14:paraId="289E52A7" w14:textId="5D0FCBAE" w:rsidR="00910B7E" w:rsidRPr="00DD5971" w:rsidRDefault="00910B7E" w:rsidP="00250723">
            <w:pPr>
              <w:spacing w:line="259" w:lineRule="auto"/>
              <w:rPr>
                <w:rFonts w:asciiTheme="minorHAnsi" w:hAnsiTheme="minorHAnsi"/>
                <w:sz w:val="20"/>
                <w:szCs w:val="20"/>
              </w:rPr>
            </w:pPr>
          </w:p>
        </w:tc>
        <w:tc>
          <w:tcPr>
            <w:tcW w:w="2940" w:type="dxa"/>
          </w:tcPr>
          <w:p w14:paraId="5CD58A49" w14:textId="4205CB38" w:rsidR="00910B7E" w:rsidRPr="00D3371E" w:rsidRDefault="00910B7E" w:rsidP="00250723">
            <w:pPr>
              <w:tabs>
                <w:tab w:val="center" w:pos="2989"/>
              </w:tabs>
              <w:spacing w:line="259" w:lineRule="auto"/>
              <w:rPr>
                <w:rFonts w:asciiTheme="minorHAnsi" w:hAnsiTheme="minorHAnsi"/>
                <w:i/>
                <w:sz w:val="20"/>
                <w:szCs w:val="20"/>
              </w:rPr>
            </w:pPr>
          </w:p>
        </w:tc>
      </w:tr>
      <w:tr w:rsidR="00910B7E" w:rsidRPr="003245FD" w14:paraId="5D3658EC" w14:textId="77777777" w:rsidTr="30D4D0E1">
        <w:trPr>
          <w:trHeight w:val="244"/>
        </w:trPr>
        <w:tc>
          <w:tcPr>
            <w:tcW w:w="2340" w:type="dxa"/>
          </w:tcPr>
          <w:p w14:paraId="2972777C" w14:textId="2788CD34" w:rsidR="00910B7E" w:rsidRPr="00DD5971" w:rsidRDefault="00910B7E" w:rsidP="00250723">
            <w:pPr>
              <w:spacing w:line="259" w:lineRule="auto"/>
              <w:rPr>
                <w:rFonts w:asciiTheme="minorHAnsi" w:hAnsiTheme="minorHAnsi" w:cstheme="minorHAnsi"/>
                <w:sz w:val="20"/>
                <w:szCs w:val="20"/>
              </w:rPr>
            </w:pPr>
            <w:r>
              <w:rPr>
                <w:rFonts w:asciiTheme="minorHAnsi" w:hAnsiTheme="minorHAnsi" w:cstheme="minorHAnsi"/>
                <w:sz w:val="20"/>
                <w:szCs w:val="20"/>
              </w:rPr>
              <w:t>Kim Schmidt</w:t>
            </w:r>
          </w:p>
        </w:tc>
        <w:tc>
          <w:tcPr>
            <w:tcW w:w="3600" w:type="dxa"/>
          </w:tcPr>
          <w:p w14:paraId="275E87CC" w14:textId="7B4FE84E" w:rsidR="00910B7E" w:rsidRPr="00DD5971" w:rsidRDefault="00910B7E" w:rsidP="00250723">
            <w:pPr>
              <w:tabs>
                <w:tab w:val="center" w:pos="2989"/>
              </w:tabs>
              <w:spacing w:line="259" w:lineRule="auto"/>
              <w:rPr>
                <w:rFonts w:asciiTheme="minorHAnsi" w:hAnsiTheme="minorHAnsi"/>
                <w:i/>
                <w:sz w:val="20"/>
                <w:szCs w:val="20"/>
              </w:rPr>
            </w:pPr>
            <w:r>
              <w:rPr>
                <w:rFonts w:asciiTheme="minorHAnsi" w:hAnsiTheme="minorHAnsi"/>
                <w:i/>
                <w:sz w:val="20"/>
                <w:szCs w:val="20"/>
              </w:rPr>
              <w:t>Educational Assistant</w:t>
            </w:r>
          </w:p>
        </w:tc>
        <w:tc>
          <w:tcPr>
            <w:tcW w:w="1980" w:type="dxa"/>
          </w:tcPr>
          <w:p w14:paraId="708C55FA" w14:textId="30794122" w:rsidR="00910B7E" w:rsidRPr="00DD5971" w:rsidRDefault="00910B7E" w:rsidP="00250723">
            <w:pPr>
              <w:spacing w:line="259" w:lineRule="auto"/>
              <w:rPr>
                <w:rFonts w:asciiTheme="minorHAnsi" w:hAnsiTheme="minorHAnsi"/>
                <w:sz w:val="20"/>
                <w:szCs w:val="20"/>
              </w:rPr>
            </w:pPr>
          </w:p>
        </w:tc>
        <w:tc>
          <w:tcPr>
            <w:tcW w:w="2940" w:type="dxa"/>
          </w:tcPr>
          <w:p w14:paraId="52CB52DA" w14:textId="36C49303" w:rsidR="00910B7E" w:rsidRPr="00D3371E" w:rsidRDefault="00910B7E" w:rsidP="00250723">
            <w:pPr>
              <w:tabs>
                <w:tab w:val="center" w:pos="2989"/>
              </w:tabs>
              <w:spacing w:line="259" w:lineRule="auto"/>
              <w:rPr>
                <w:rFonts w:asciiTheme="minorHAnsi" w:hAnsiTheme="minorHAnsi"/>
                <w:i/>
                <w:sz w:val="20"/>
                <w:szCs w:val="20"/>
              </w:rPr>
            </w:pPr>
          </w:p>
        </w:tc>
      </w:tr>
      <w:tr w:rsidR="00910B7E" w:rsidRPr="003245FD" w14:paraId="51505F09" w14:textId="77777777" w:rsidTr="30D4D0E1">
        <w:trPr>
          <w:trHeight w:val="244"/>
        </w:trPr>
        <w:tc>
          <w:tcPr>
            <w:tcW w:w="2340" w:type="dxa"/>
          </w:tcPr>
          <w:p w14:paraId="58EB18B9" w14:textId="050DBA28" w:rsidR="00910B7E" w:rsidRPr="00DD5971" w:rsidRDefault="00910B7E" w:rsidP="00250723">
            <w:pPr>
              <w:spacing w:line="259" w:lineRule="auto"/>
              <w:rPr>
                <w:rFonts w:asciiTheme="minorHAnsi" w:hAnsiTheme="minorHAnsi" w:cstheme="minorHAnsi"/>
                <w:sz w:val="20"/>
                <w:szCs w:val="20"/>
              </w:rPr>
            </w:pPr>
            <w:r w:rsidRPr="004F1631">
              <w:rPr>
                <w:rFonts w:asciiTheme="minorHAnsi" w:hAnsiTheme="minorHAnsi" w:cstheme="minorHAnsi"/>
                <w:sz w:val="20"/>
                <w:szCs w:val="20"/>
              </w:rPr>
              <w:t>Lindaura Thompson</w:t>
            </w:r>
          </w:p>
        </w:tc>
        <w:tc>
          <w:tcPr>
            <w:tcW w:w="3600" w:type="dxa"/>
          </w:tcPr>
          <w:p w14:paraId="4E205B61" w14:textId="186266A2" w:rsidR="00910B7E" w:rsidRPr="00DD5971" w:rsidRDefault="00910B7E" w:rsidP="00250723">
            <w:pPr>
              <w:tabs>
                <w:tab w:val="center" w:pos="2989"/>
              </w:tabs>
              <w:spacing w:line="259" w:lineRule="auto"/>
              <w:rPr>
                <w:rFonts w:asciiTheme="minorHAnsi" w:hAnsiTheme="minorHAnsi"/>
                <w:i/>
                <w:sz w:val="20"/>
                <w:szCs w:val="20"/>
              </w:rPr>
            </w:pPr>
            <w:r>
              <w:rPr>
                <w:rFonts w:asciiTheme="minorHAnsi" w:hAnsiTheme="minorHAnsi"/>
                <w:i/>
                <w:sz w:val="20"/>
                <w:szCs w:val="20"/>
              </w:rPr>
              <w:t>Educational Assistant</w:t>
            </w:r>
          </w:p>
        </w:tc>
        <w:tc>
          <w:tcPr>
            <w:tcW w:w="1980" w:type="dxa"/>
          </w:tcPr>
          <w:p w14:paraId="4A5E80D6" w14:textId="77777777" w:rsidR="00910B7E" w:rsidRPr="00DD5971" w:rsidRDefault="00910B7E" w:rsidP="00250723">
            <w:pPr>
              <w:spacing w:line="259" w:lineRule="auto"/>
              <w:rPr>
                <w:rFonts w:asciiTheme="minorHAnsi" w:hAnsiTheme="minorHAnsi"/>
                <w:sz w:val="20"/>
                <w:szCs w:val="20"/>
              </w:rPr>
            </w:pPr>
          </w:p>
        </w:tc>
        <w:tc>
          <w:tcPr>
            <w:tcW w:w="2940" w:type="dxa"/>
          </w:tcPr>
          <w:p w14:paraId="26818176" w14:textId="77777777" w:rsidR="00910B7E" w:rsidRPr="00D3371E" w:rsidRDefault="00910B7E" w:rsidP="00250723">
            <w:pPr>
              <w:tabs>
                <w:tab w:val="center" w:pos="2989"/>
              </w:tabs>
              <w:spacing w:line="259" w:lineRule="auto"/>
              <w:rPr>
                <w:rFonts w:asciiTheme="minorHAnsi" w:hAnsiTheme="minorHAnsi"/>
                <w:i/>
                <w:sz w:val="20"/>
                <w:szCs w:val="20"/>
              </w:rPr>
            </w:pPr>
          </w:p>
        </w:tc>
      </w:tr>
      <w:tr w:rsidR="00910B7E" w:rsidRPr="003245FD" w14:paraId="757E5148" w14:textId="77777777" w:rsidTr="30D4D0E1">
        <w:trPr>
          <w:trHeight w:val="60"/>
        </w:trPr>
        <w:tc>
          <w:tcPr>
            <w:tcW w:w="2340" w:type="dxa"/>
          </w:tcPr>
          <w:p w14:paraId="2CEDFAC4" w14:textId="3B0998DC" w:rsidR="00910B7E" w:rsidRPr="00DD5971" w:rsidRDefault="00910B7E" w:rsidP="00250723">
            <w:pPr>
              <w:spacing w:line="259" w:lineRule="auto"/>
              <w:rPr>
                <w:rFonts w:asciiTheme="minorHAnsi" w:hAnsiTheme="minorHAnsi" w:cstheme="minorHAnsi"/>
                <w:sz w:val="20"/>
                <w:szCs w:val="20"/>
              </w:rPr>
            </w:pPr>
          </w:p>
        </w:tc>
        <w:tc>
          <w:tcPr>
            <w:tcW w:w="3600" w:type="dxa"/>
          </w:tcPr>
          <w:p w14:paraId="33F45064" w14:textId="77777777" w:rsidR="00910B7E" w:rsidRDefault="00910B7E" w:rsidP="30D4D0E1">
            <w:pPr>
              <w:tabs>
                <w:tab w:val="center" w:pos="2989"/>
              </w:tabs>
              <w:spacing w:line="259" w:lineRule="auto"/>
              <w:rPr>
                <w:rFonts w:asciiTheme="minorHAnsi" w:hAnsiTheme="minorHAnsi"/>
                <w:i/>
                <w:iCs/>
                <w:sz w:val="20"/>
                <w:szCs w:val="20"/>
              </w:rPr>
            </w:pPr>
          </w:p>
          <w:p w14:paraId="6F1639F5" w14:textId="77777777" w:rsidR="002D1EE1" w:rsidRDefault="002D1EE1" w:rsidP="30D4D0E1">
            <w:pPr>
              <w:tabs>
                <w:tab w:val="center" w:pos="2989"/>
              </w:tabs>
              <w:spacing w:line="259" w:lineRule="auto"/>
              <w:rPr>
                <w:rFonts w:asciiTheme="minorHAnsi" w:hAnsiTheme="minorHAnsi"/>
                <w:i/>
                <w:iCs/>
                <w:sz w:val="20"/>
                <w:szCs w:val="20"/>
              </w:rPr>
            </w:pPr>
          </w:p>
          <w:p w14:paraId="40BA0785" w14:textId="00275502" w:rsidR="002D1EE1" w:rsidRPr="00DD5971" w:rsidRDefault="002D1EE1" w:rsidP="30D4D0E1">
            <w:pPr>
              <w:tabs>
                <w:tab w:val="center" w:pos="2989"/>
              </w:tabs>
              <w:spacing w:line="259" w:lineRule="auto"/>
              <w:rPr>
                <w:rFonts w:asciiTheme="minorHAnsi" w:hAnsiTheme="minorHAnsi"/>
                <w:i/>
                <w:iCs/>
                <w:sz w:val="20"/>
                <w:szCs w:val="20"/>
              </w:rPr>
            </w:pPr>
          </w:p>
        </w:tc>
        <w:tc>
          <w:tcPr>
            <w:tcW w:w="1980" w:type="dxa"/>
          </w:tcPr>
          <w:p w14:paraId="3BBF5CBF" w14:textId="5715DE28" w:rsidR="00910B7E" w:rsidRPr="00DD5971" w:rsidRDefault="00910B7E" w:rsidP="00250723">
            <w:pPr>
              <w:spacing w:line="259" w:lineRule="auto"/>
              <w:rPr>
                <w:rFonts w:asciiTheme="minorHAnsi" w:hAnsiTheme="minorHAnsi"/>
                <w:sz w:val="20"/>
                <w:szCs w:val="20"/>
              </w:rPr>
            </w:pPr>
          </w:p>
        </w:tc>
        <w:tc>
          <w:tcPr>
            <w:tcW w:w="2940" w:type="dxa"/>
          </w:tcPr>
          <w:p w14:paraId="3755E6A6" w14:textId="597776D0" w:rsidR="00910B7E" w:rsidRPr="00D3371E" w:rsidRDefault="00910B7E" w:rsidP="00250723">
            <w:pPr>
              <w:tabs>
                <w:tab w:val="center" w:pos="2989"/>
              </w:tabs>
              <w:spacing w:line="259" w:lineRule="auto"/>
              <w:rPr>
                <w:rFonts w:asciiTheme="minorHAnsi" w:hAnsiTheme="minorHAnsi"/>
                <w:i/>
                <w:sz w:val="20"/>
                <w:szCs w:val="20"/>
              </w:rPr>
            </w:pPr>
          </w:p>
        </w:tc>
      </w:tr>
    </w:tbl>
    <w:p w14:paraId="4306BFED" w14:textId="028606EA" w:rsidR="00924928" w:rsidRDefault="00924928" w:rsidP="00513131">
      <w:pPr>
        <w:pStyle w:val="Heading1"/>
      </w:pPr>
      <w:bookmarkStart w:id="11" w:name="_Toc111554265"/>
      <w:r w:rsidRPr="00287784">
        <w:rPr>
          <w14:shadow w14:blurRad="50800" w14:dist="38100" w14:dir="13500000" w14:sx="100000" w14:sy="100000" w14:kx="0" w14:ky="0" w14:algn="br">
            <w14:srgbClr w14:val="000000">
              <w14:alpha w14:val="60000"/>
            </w14:srgbClr>
          </w14:shadow>
        </w:rPr>
        <w:lastRenderedPageBreak/>
        <w:t>General Information</w:t>
      </w:r>
      <w:bookmarkEnd w:id="11"/>
    </w:p>
    <w:p w14:paraId="2F35624D" w14:textId="046F51C6" w:rsidR="1C1CD8BA" w:rsidRDefault="1C1CD8BA" w:rsidP="1C1CD8BA"/>
    <w:p w14:paraId="3F3501C4" w14:textId="51CD10B5" w:rsidR="005D7BF8" w:rsidRDefault="00695720" w:rsidP="00513131">
      <w:pPr>
        <w:pStyle w:val="Heading2"/>
      </w:pPr>
      <w:bookmarkStart w:id="12" w:name="_Toc111554266"/>
      <w:r>
        <w:t>H</w:t>
      </w:r>
      <w:r w:rsidR="005D7BF8">
        <w:t>ours of Operation</w:t>
      </w:r>
      <w:bookmarkEnd w:id="12"/>
    </w:p>
    <w:p w14:paraId="3F3501C5" w14:textId="62DB9D3A" w:rsidR="005D7BF8" w:rsidRDefault="005D7BF8" w:rsidP="005D7BF8">
      <w:pPr>
        <w:spacing w:after="160" w:line="259" w:lineRule="auto"/>
        <w:rPr>
          <w:rFonts w:ascii="Bookman Old Style" w:eastAsia="Bookman Old Style" w:hAnsi="Bookman Old Style" w:cs="Bookman Old Style"/>
          <w:sz w:val="20"/>
          <w:szCs w:val="20"/>
        </w:rPr>
      </w:pPr>
      <w:r w:rsidRPr="6DFB1425">
        <w:rPr>
          <w:rFonts w:ascii="Bookman Old Style" w:eastAsia="Bookman Old Style" w:hAnsi="Bookman Old Style" w:cs="Bookman Old Style"/>
          <w:sz w:val="20"/>
          <w:szCs w:val="20"/>
        </w:rPr>
        <w:t>The school office will be open from 8:00 a.m. to 4:00 p.m. Monday through</w:t>
      </w:r>
      <w:r w:rsidR="00481EE8">
        <w:rPr>
          <w:rFonts w:ascii="Bookman Old Style" w:hAnsi="Bookman Old Style"/>
          <w:sz w:val="20"/>
          <w:szCs w:val="20"/>
        </w:rPr>
        <w:t xml:space="preserve"> Friday. </w:t>
      </w:r>
      <w:r w:rsidRPr="6DFB1425">
        <w:rPr>
          <w:rFonts w:ascii="Bookman Old Style" w:eastAsia="Bookman Old Style" w:hAnsi="Bookman Old Style" w:cs="Bookman Old Style"/>
          <w:sz w:val="20"/>
          <w:szCs w:val="20"/>
        </w:rPr>
        <w:t xml:space="preserve">We encourage you to contact us at 780-532-7721 during these hours if you have any concerns.  </w:t>
      </w:r>
    </w:p>
    <w:p w14:paraId="48360F93" w14:textId="5E2125EB" w:rsidR="005D7BF8" w:rsidRDefault="005D7BF8" w:rsidP="1C1CD8BA">
      <w:pPr>
        <w:spacing w:after="160" w:line="259" w:lineRule="auto"/>
        <w:rPr>
          <w:rFonts w:ascii="Bookman Old Style" w:eastAsia="Bookman Old Style" w:hAnsi="Bookman Old Style" w:cs="Bookman Old Style"/>
          <w:sz w:val="20"/>
          <w:szCs w:val="20"/>
        </w:rPr>
      </w:pPr>
      <w:r w:rsidRPr="1C1CD8BA">
        <w:rPr>
          <w:rFonts w:ascii="Bookman Old Style" w:eastAsia="Bookman Old Style" w:hAnsi="Bookman Old Style" w:cs="Bookman Old Style"/>
          <w:sz w:val="20"/>
          <w:szCs w:val="20"/>
        </w:rPr>
        <w:t xml:space="preserve">From Monday to </w:t>
      </w:r>
      <w:r w:rsidR="00FE2B88" w:rsidRPr="1C1CD8BA">
        <w:rPr>
          <w:rFonts w:ascii="Bookman Old Style" w:eastAsia="Bookman Old Style" w:hAnsi="Bookman Old Style" w:cs="Bookman Old Style"/>
          <w:sz w:val="20"/>
          <w:szCs w:val="20"/>
        </w:rPr>
        <w:t>Friday</w:t>
      </w:r>
      <w:r w:rsidRPr="1C1CD8BA">
        <w:rPr>
          <w:rFonts w:ascii="Bookman Old Style" w:eastAsia="Bookman Old Style" w:hAnsi="Bookman Old Style" w:cs="Bookman Old Style"/>
          <w:sz w:val="20"/>
          <w:szCs w:val="20"/>
        </w:rPr>
        <w:t>, classes begin at 8:30 a.m. and are dismissed at 3:</w:t>
      </w:r>
      <w:r w:rsidR="002C48B8" w:rsidRPr="1C1CD8BA">
        <w:rPr>
          <w:rFonts w:ascii="Bookman Old Style" w:eastAsia="Bookman Old Style" w:hAnsi="Bookman Old Style" w:cs="Bookman Old Style"/>
          <w:sz w:val="20"/>
          <w:szCs w:val="20"/>
        </w:rPr>
        <w:t>30</w:t>
      </w:r>
      <w:r w:rsidRPr="1C1CD8BA">
        <w:rPr>
          <w:rFonts w:ascii="Bookman Old Style" w:eastAsia="Bookman Old Style" w:hAnsi="Bookman Old Style" w:cs="Bookman Old Style"/>
          <w:sz w:val="20"/>
          <w:szCs w:val="20"/>
        </w:rPr>
        <w:t xml:space="preserve"> p.m.  </w:t>
      </w:r>
    </w:p>
    <w:p w14:paraId="729C98BB" w14:textId="540B0F9E" w:rsidR="1C1CD8BA" w:rsidRDefault="1C1CD8BA" w:rsidP="1C1CD8BA">
      <w:pPr>
        <w:spacing w:after="160" w:line="259" w:lineRule="auto"/>
        <w:rPr>
          <w:rFonts w:ascii="Bookman Old Style" w:eastAsia="Bookman Old Style" w:hAnsi="Bookman Old Style" w:cs="Bookman Old Style"/>
          <w:sz w:val="20"/>
          <w:szCs w:val="20"/>
        </w:rPr>
      </w:pPr>
    </w:p>
    <w:p w14:paraId="780F18C2" w14:textId="45D12DE8" w:rsidR="00B54BB0" w:rsidRDefault="00B54BB0" w:rsidP="00513131">
      <w:pPr>
        <w:pStyle w:val="Heading2"/>
        <w:rPr>
          <w:rFonts w:eastAsia="Bookman Old Style"/>
        </w:rPr>
      </w:pPr>
      <w:bookmarkStart w:id="13" w:name="_Toc111554267"/>
      <w:r w:rsidRPr="007F4B66">
        <w:rPr>
          <w:rFonts w:eastAsia="Bookman Old Style"/>
        </w:rPr>
        <w:t>Student Class Schedule</w:t>
      </w:r>
      <w:bookmarkEnd w:id="13"/>
    </w:p>
    <w:p w14:paraId="75C61358" w14:textId="77777777" w:rsidR="008C0BBE" w:rsidRPr="008C0BBE" w:rsidRDefault="008C0BBE" w:rsidP="008C0BBE"/>
    <w:tbl>
      <w:tblPr>
        <w:tblpPr w:leftFromText="180" w:rightFromText="180" w:vertAnchor="text" w:tblpXSpec="center" w:tblpY="1"/>
        <w:tblOverlap w:val="never"/>
        <w:tblW w:w="4670" w:type="dxa"/>
        <w:tblCellMar>
          <w:left w:w="0" w:type="dxa"/>
          <w:right w:w="0" w:type="dxa"/>
        </w:tblCellMar>
        <w:tblLook w:val="04A0" w:firstRow="1" w:lastRow="0" w:firstColumn="1" w:lastColumn="0" w:noHBand="0" w:noVBand="1"/>
      </w:tblPr>
      <w:tblGrid>
        <w:gridCol w:w="4670"/>
      </w:tblGrid>
      <w:tr w:rsidR="00900735" w14:paraId="107C2245" w14:textId="77777777" w:rsidTr="00DE1A30">
        <w:trPr>
          <w:trHeight w:val="227"/>
        </w:trPr>
        <w:tc>
          <w:tcPr>
            <w:tcW w:w="4670" w:type="dxa"/>
            <w:tcBorders>
              <w:top w:val="single" w:sz="8" w:space="0" w:color="auto"/>
              <w:left w:val="single" w:sz="8" w:space="0" w:color="auto"/>
              <w:bottom w:val="single" w:sz="8" w:space="0" w:color="auto"/>
              <w:right w:val="nil"/>
            </w:tcBorders>
            <w:shd w:val="clear" w:color="auto" w:fill="A6A6A6" w:themeFill="background1" w:themeFillShade="A6"/>
            <w:noWrap/>
            <w:tcMar>
              <w:top w:w="0" w:type="dxa"/>
              <w:left w:w="108" w:type="dxa"/>
              <w:bottom w:w="0" w:type="dxa"/>
              <w:right w:w="108" w:type="dxa"/>
            </w:tcMar>
            <w:vAlign w:val="bottom"/>
            <w:hideMark/>
          </w:tcPr>
          <w:p w14:paraId="05886B2C" w14:textId="626873B4" w:rsidR="00900735" w:rsidRDefault="00900735" w:rsidP="00EE33BD">
            <w:pPr>
              <w:jc w:val="center"/>
              <w:rPr>
                <w:rFonts w:ascii="Avenir Book" w:hAnsi="Avenir Book"/>
                <w:b/>
                <w:bCs/>
                <w:sz w:val="18"/>
                <w:szCs w:val="18"/>
              </w:rPr>
            </w:pPr>
            <w:r>
              <w:rPr>
                <w:rFonts w:ascii="Avenir Book" w:hAnsi="Avenir Book"/>
                <w:b/>
                <w:bCs/>
                <w:sz w:val="18"/>
                <w:szCs w:val="18"/>
              </w:rPr>
              <w:t>Monday</w:t>
            </w:r>
            <w:r w:rsidR="004F21A5">
              <w:rPr>
                <w:rFonts w:ascii="Avenir Book" w:hAnsi="Avenir Book"/>
                <w:b/>
                <w:bCs/>
                <w:sz w:val="18"/>
                <w:szCs w:val="18"/>
              </w:rPr>
              <w:t>-Friday</w:t>
            </w:r>
          </w:p>
        </w:tc>
      </w:tr>
      <w:tr w:rsidR="00900735" w14:paraId="694A1473" w14:textId="77777777" w:rsidTr="00DE1A30">
        <w:trPr>
          <w:trHeight w:val="942"/>
        </w:trPr>
        <w:tc>
          <w:tcPr>
            <w:tcW w:w="4670" w:type="dxa"/>
            <w:tcBorders>
              <w:top w:val="nil"/>
              <w:left w:val="single" w:sz="8" w:space="0" w:color="auto"/>
              <w:bottom w:val="single" w:sz="8" w:space="0" w:color="auto"/>
              <w:right w:val="single" w:sz="8" w:space="0" w:color="auto"/>
            </w:tcBorders>
            <w:shd w:val="clear" w:color="auto" w:fill="FEBF35"/>
            <w:tcMar>
              <w:top w:w="0" w:type="dxa"/>
              <w:left w:w="108" w:type="dxa"/>
              <w:bottom w:w="0" w:type="dxa"/>
              <w:right w:w="108" w:type="dxa"/>
            </w:tcMar>
            <w:vAlign w:val="center"/>
            <w:hideMark/>
          </w:tcPr>
          <w:p w14:paraId="053B6046" w14:textId="77777777" w:rsidR="00900735" w:rsidRPr="00EE33BD" w:rsidRDefault="00900735" w:rsidP="00EE33BD">
            <w:pPr>
              <w:jc w:val="center"/>
              <w:rPr>
                <w:rFonts w:ascii="Avenir Book" w:hAnsi="Avenir Book"/>
                <w:b/>
                <w:bCs/>
                <w:sz w:val="26"/>
                <w:szCs w:val="20"/>
              </w:rPr>
            </w:pPr>
            <w:r w:rsidRPr="00EE33BD">
              <w:rPr>
                <w:rFonts w:ascii="Avenir Book" w:hAnsi="Avenir Book"/>
                <w:b/>
                <w:bCs/>
                <w:sz w:val="26"/>
                <w:szCs w:val="20"/>
              </w:rPr>
              <w:t>Block One</w:t>
            </w:r>
          </w:p>
          <w:p w14:paraId="51E9218A" w14:textId="401F63C6" w:rsidR="00900735" w:rsidRPr="00EE33BD" w:rsidRDefault="00900735" w:rsidP="00EE33BD">
            <w:pPr>
              <w:jc w:val="center"/>
              <w:rPr>
                <w:rFonts w:ascii="Avenir Book" w:hAnsi="Avenir Book"/>
                <w:sz w:val="26"/>
                <w:szCs w:val="18"/>
              </w:rPr>
            </w:pPr>
            <w:r w:rsidRPr="00EE33BD">
              <w:rPr>
                <w:rFonts w:ascii="Avenir Book" w:hAnsi="Avenir Book"/>
                <w:sz w:val="26"/>
                <w:szCs w:val="18"/>
              </w:rPr>
              <w:t>8:30 - 9:5</w:t>
            </w:r>
            <w:r w:rsidR="00391201" w:rsidRPr="00EE33BD">
              <w:rPr>
                <w:rFonts w:ascii="Avenir Book" w:hAnsi="Avenir Book"/>
                <w:sz w:val="26"/>
                <w:szCs w:val="18"/>
              </w:rPr>
              <w:t>6</w:t>
            </w:r>
          </w:p>
        </w:tc>
      </w:tr>
      <w:tr w:rsidR="00900735" w14:paraId="08563339" w14:textId="77777777" w:rsidTr="00DE1A30">
        <w:trPr>
          <w:trHeight w:val="942"/>
        </w:trPr>
        <w:tc>
          <w:tcPr>
            <w:tcW w:w="4670" w:type="dxa"/>
            <w:tcBorders>
              <w:top w:val="nil"/>
              <w:left w:val="single" w:sz="8" w:space="0" w:color="auto"/>
              <w:bottom w:val="single" w:sz="8" w:space="0" w:color="auto"/>
              <w:right w:val="single" w:sz="8" w:space="0" w:color="auto"/>
            </w:tcBorders>
            <w:shd w:val="clear" w:color="auto" w:fill="97C934"/>
            <w:tcMar>
              <w:top w:w="0" w:type="dxa"/>
              <w:left w:w="108" w:type="dxa"/>
              <w:bottom w:w="0" w:type="dxa"/>
              <w:right w:w="108" w:type="dxa"/>
            </w:tcMar>
            <w:vAlign w:val="center"/>
            <w:hideMark/>
          </w:tcPr>
          <w:p w14:paraId="59FF5EA3" w14:textId="77777777" w:rsidR="00900735" w:rsidRPr="00EE33BD" w:rsidRDefault="00900735" w:rsidP="00EE33BD">
            <w:pPr>
              <w:jc w:val="center"/>
              <w:rPr>
                <w:rFonts w:ascii="Avenir Book" w:hAnsi="Avenir Book"/>
                <w:b/>
                <w:bCs/>
                <w:sz w:val="26"/>
                <w:szCs w:val="20"/>
              </w:rPr>
            </w:pPr>
            <w:r w:rsidRPr="00EE33BD">
              <w:rPr>
                <w:rFonts w:ascii="Avenir Book" w:eastAsia="Avenir Book" w:hAnsi="Avenir Book" w:cs="Avenir Book"/>
                <w:b/>
                <w:bCs/>
                <w:sz w:val="26"/>
              </w:rPr>
              <w:t>Block Two</w:t>
            </w:r>
          </w:p>
          <w:p w14:paraId="34DE79CB" w14:textId="2C9D51A7" w:rsidR="00900735" w:rsidRPr="00EE33BD" w:rsidRDefault="00900735" w:rsidP="00EE33BD">
            <w:pPr>
              <w:jc w:val="center"/>
              <w:rPr>
                <w:rFonts w:ascii="Avenir Book" w:hAnsi="Avenir Book"/>
                <w:sz w:val="26"/>
                <w:szCs w:val="18"/>
              </w:rPr>
            </w:pPr>
            <w:r w:rsidRPr="00EE33BD">
              <w:rPr>
                <w:rFonts w:ascii="Avenir Book" w:eastAsia="Avenir Book" w:hAnsi="Avenir Book" w:cs="Avenir Book"/>
                <w:sz w:val="26"/>
                <w:szCs w:val="18"/>
              </w:rPr>
              <w:t>10:0</w:t>
            </w:r>
            <w:r w:rsidR="00391201" w:rsidRPr="00EE33BD">
              <w:rPr>
                <w:rFonts w:ascii="Avenir Book" w:eastAsia="Avenir Book" w:hAnsi="Avenir Book" w:cs="Avenir Book"/>
                <w:sz w:val="26"/>
                <w:szCs w:val="18"/>
              </w:rPr>
              <w:t>4</w:t>
            </w:r>
            <w:r w:rsidRPr="00EE33BD">
              <w:rPr>
                <w:rFonts w:ascii="Avenir Book" w:eastAsia="Avenir Book" w:hAnsi="Avenir Book" w:cs="Avenir Book"/>
                <w:sz w:val="26"/>
                <w:szCs w:val="18"/>
              </w:rPr>
              <w:t xml:space="preserve"> – 11:30</w:t>
            </w:r>
          </w:p>
        </w:tc>
      </w:tr>
      <w:tr w:rsidR="00900735" w14:paraId="68BEC15F" w14:textId="77777777" w:rsidTr="00DE1A30">
        <w:trPr>
          <w:trHeight w:val="627"/>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F7CACD" w14:textId="77777777" w:rsidR="00900735" w:rsidRPr="00EE33BD" w:rsidRDefault="00900735" w:rsidP="00EE33BD">
            <w:pPr>
              <w:jc w:val="center"/>
              <w:rPr>
                <w:rFonts w:ascii="Avenir Book" w:hAnsi="Avenir Book"/>
                <w:b/>
                <w:bCs/>
                <w:i/>
                <w:iCs/>
                <w:sz w:val="26"/>
                <w:szCs w:val="20"/>
              </w:rPr>
            </w:pPr>
            <w:r w:rsidRPr="00EE33BD">
              <w:rPr>
                <w:rFonts w:ascii="Avenir Book" w:hAnsi="Avenir Book"/>
                <w:b/>
                <w:bCs/>
                <w:i/>
                <w:iCs/>
                <w:sz w:val="26"/>
                <w:szCs w:val="20"/>
              </w:rPr>
              <w:t>Lunch</w:t>
            </w:r>
          </w:p>
          <w:p w14:paraId="562C040C" w14:textId="77777777" w:rsidR="00900735" w:rsidRPr="00EE33BD" w:rsidRDefault="00900735" w:rsidP="00EE33BD">
            <w:pPr>
              <w:jc w:val="center"/>
              <w:rPr>
                <w:rFonts w:ascii="Avenir Book" w:hAnsi="Avenir Book"/>
                <w:b/>
                <w:bCs/>
                <w:i/>
                <w:iCs/>
                <w:sz w:val="26"/>
                <w:szCs w:val="20"/>
              </w:rPr>
            </w:pPr>
            <w:r w:rsidRPr="00EE33BD">
              <w:rPr>
                <w:rFonts w:ascii="Avenir Book" w:hAnsi="Avenir Book"/>
                <w:b/>
                <w:bCs/>
                <w:i/>
                <w:iCs/>
                <w:sz w:val="26"/>
                <w:szCs w:val="20"/>
              </w:rPr>
              <w:t>11:30 – 12:30</w:t>
            </w:r>
          </w:p>
        </w:tc>
      </w:tr>
      <w:tr w:rsidR="00900735" w14:paraId="38D44B39" w14:textId="77777777" w:rsidTr="00DE1A30">
        <w:trPr>
          <w:trHeight w:val="942"/>
        </w:trPr>
        <w:tc>
          <w:tcPr>
            <w:tcW w:w="4670" w:type="dxa"/>
            <w:tcBorders>
              <w:top w:val="nil"/>
              <w:left w:val="single" w:sz="8" w:space="0" w:color="auto"/>
              <w:bottom w:val="single" w:sz="8" w:space="0" w:color="auto"/>
              <w:right w:val="single" w:sz="8" w:space="0" w:color="auto"/>
            </w:tcBorders>
            <w:shd w:val="clear" w:color="auto" w:fill="C50030"/>
            <w:tcMar>
              <w:top w:w="0" w:type="dxa"/>
              <w:left w:w="108" w:type="dxa"/>
              <w:bottom w:w="0" w:type="dxa"/>
              <w:right w:w="108" w:type="dxa"/>
            </w:tcMar>
            <w:vAlign w:val="center"/>
            <w:hideMark/>
          </w:tcPr>
          <w:p w14:paraId="790D566A" w14:textId="77777777" w:rsidR="00900735" w:rsidRPr="00EE33BD" w:rsidRDefault="00900735" w:rsidP="00EE33BD">
            <w:pPr>
              <w:jc w:val="center"/>
              <w:rPr>
                <w:rFonts w:ascii="Avenir Book" w:hAnsi="Avenir Book"/>
                <w:b/>
                <w:bCs/>
                <w:color w:val="FFFFFF" w:themeColor="background1"/>
                <w:sz w:val="26"/>
                <w:szCs w:val="20"/>
              </w:rPr>
            </w:pPr>
            <w:r w:rsidRPr="00EE33BD">
              <w:rPr>
                <w:rFonts w:ascii="Avenir Book" w:eastAsia="Avenir Book" w:hAnsi="Avenir Book" w:cs="Avenir Book"/>
                <w:b/>
                <w:bCs/>
                <w:color w:val="FFFFFF" w:themeColor="background1"/>
                <w:sz w:val="26"/>
              </w:rPr>
              <w:t>Block Three</w:t>
            </w:r>
          </w:p>
          <w:p w14:paraId="0FB918D9" w14:textId="0153BE17" w:rsidR="00900735" w:rsidRPr="00EE33BD" w:rsidRDefault="00900735" w:rsidP="00EE33BD">
            <w:pPr>
              <w:jc w:val="center"/>
              <w:rPr>
                <w:rFonts w:ascii="Avenir Book" w:hAnsi="Avenir Book"/>
                <w:color w:val="FFFFFF" w:themeColor="background1"/>
                <w:sz w:val="26"/>
              </w:rPr>
            </w:pPr>
            <w:r w:rsidRPr="00EE33BD">
              <w:rPr>
                <w:rFonts w:ascii="Avenir Book" w:eastAsia="Avenir Book" w:hAnsi="Avenir Book" w:cs="Avenir Book"/>
                <w:color w:val="FFFFFF" w:themeColor="background1"/>
                <w:sz w:val="26"/>
                <w:szCs w:val="18"/>
              </w:rPr>
              <w:t>12:30-1:5</w:t>
            </w:r>
            <w:r w:rsidR="00EE33BD" w:rsidRPr="00EE33BD">
              <w:rPr>
                <w:rFonts w:ascii="Avenir Book" w:eastAsia="Avenir Book" w:hAnsi="Avenir Book" w:cs="Avenir Book"/>
                <w:color w:val="FFFFFF" w:themeColor="background1"/>
                <w:sz w:val="26"/>
                <w:szCs w:val="18"/>
              </w:rPr>
              <w:t>6</w:t>
            </w:r>
          </w:p>
        </w:tc>
      </w:tr>
      <w:tr w:rsidR="00900735" w14:paraId="6B415E72" w14:textId="77777777" w:rsidTr="00DE1A30">
        <w:trPr>
          <w:trHeight w:val="942"/>
        </w:trPr>
        <w:tc>
          <w:tcPr>
            <w:tcW w:w="4670" w:type="dxa"/>
            <w:tcBorders>
              <w:top w:val="nil"/>
              <w:left w:val="single" w:sz="8" w:space="0" w:color="auto"/>
              <w:bottom w:val="single" w:sz="8" w:space="0" w:color="auto"/>
              <w:right w:val="single" w:sz="8" w:space="0" w:color="auto"/>
            </w:tcBorders>
            <w:shd w:val="clear" w:color="auto" w:fill="1056A5"/>
            <w:tcMar>
              <w:top w:w="0" w:type="dxa"/>
              <w:left w:w="108" w:type="dxa"/>
              <w:bottom w:w="0" w:type="dxa"/>
              <w:right w:w="108" w:type="dxa"/>
            </w:tcMar>
            <w:vAlign w:val="center"/>
            <w:hideMark/>
          </w:tcPr>
          <w:p w14:paraId="43568ECB" w14:textId="77777777" w:rsidR="00900735" w:rsidRPr="00EE33BD" w:rsidRDefault="00900735" w:rsidP="00EE33BD">
            <w:pPr>
              <w:jc w:val="center"/>
              <w:rPr>
                <w:rFonts w:ascii="Avenir Book" w:hAnsi="Avenir Book"/>
                <w:b/>
                <w:bCs/>
                <w:color w:val="FFFFFF" w:themeColor="background1"/>
                <w:sz w:val="26"/>
                <w:szCs w:val="20"/>
              </w:rPr>
            </w:pPr>
            <w:r w:rsidRPr="00EE33BD">
              <w:rPr>
                <w:rFonts w:ascii="Avenir Book" w:eastAsia="Avenir Book" w:hAnsi="Avenir Book" w:cs="Avenir Book"/>
                <w:b/>
                <w:bCs/>
                <w:color w:val="FFFFFF" w:themeColor="background1"/>
                <w:sz w:val="26"/>
              </w:rPr>
              <w:t>Block Four</w:t>
            </w:r>
          </w:p>
          <w:p w14:paraId="6AB0C75A" w14:textId="76DEACEB" w:rsidR="00900735" w:rsidRPr="00EE33BD" w:rsidRDefault="00900735" w:rsidP="00EE33BD">
            <w:pPr>
              <w:jc w:val="center"/>
              <w:rPr>
                <w:rFonts w:ascii="Avenir Book" w:hAnsi="Avenir Book"/>
                <w:color w:val="FFFFFF" w:themeColor="background1"/>
                <w:sz w:val="26"/>
              </w:rPr>
            </w:pPr>
            <w:r w:rsidRPr="00EE33BD">
              <w:rPr>
                <w:rFonts w:ascii="Avenir Book" w:eastAsia="Avenir Book" w:hAnsi="Avenir Book" w:cs="Avenir Book"/>
                <w:color w:val="FFFFFF" w:themeColor="background1"/>
                <w:sz w:val="26"/>
                <w:szCs w:val="18"/>
              </w:rPr>
              <w:t>2:0</w:t>
            </w:r>
            <w:r w:rsidR="00EE33BD" w:rsidRPr="00EE33BD">
              <w:rPr>
                <w:rFonts w:ascii="Avenir Book" w:eastAsia="Avenir Book" w:hAnsi="Avenir Book" w:cs="Avenir Book"/>
                <w:color w:val="FFFFFF" w:themeColor="background1"/>
                <w:sz w:val="26"/>
                <w:szCs w:val="18"/>
              </w:rPr>
              <w:t>4</w:t>
            </w:r>
            <w:r w:rsidRPr="00EE33BD">
              <w:rPr>
                <w:rFonts w:ascii="Avenir Book" w:eastAsia="Avenir Book" w:hAnsi="Avenir Book" w:cs="Avenir Book"/>
                <w:color w:val="FFFFFF" w:themeColor="background1"/>
                <w:sz w:val="26"/>
                <w:szCs w:val="18"/>
              </w:rPr>
              <w:t>-3:30</w:t>
            </w:r>
          </w:p>
        </w:tc>
      </w:tr>
    </w:tbl>
    <w:p w14:paraId="36DC2891" w14:textId="059D8532" w:rsidR="00EE33BD" w:rsidRPr="00EE33BD" w:rsidRDefault="00EE33BD" w:rsidP="1C1CD8BA">
      <w:pPr>
        <w:rPr>
          <w:rFonts w:eastAsia="Bookman Old Style"/>
        </w:rPr>
      </w:pPr>
    </w:p>
    <w:p w14:paraId="1FDA61F9" w14:textId="77777777" w:rsidR="00F91972" w:rsidRDefault="00EE33BD" w:rsidP="00F91972">
      <w:pPr>
        <w:pStyle w:val="Heading2"/>
        <w:rPr>
          <w:rFonts w:eastAsia="Bookman Old Style"/>
        </w:rPr>
      </w:pPr>
      <w:r>
        <w:rPr>
          <w:rFonts w:eastAsia="Bookman Old Style"/>
        </w:rPr>
        <w:br w:type="textWrapping" w:clear="all"/>
      </w:r>
    </w:p>
    <w:p w14:paraId="4D953CF1" w14:textId="17ED59A9" w:rsidR="00F91972" w:rsidRDefault="00F91972" w:rsidP="00F91972">
      <w:pPr>
        <w:pStyle w:val="Heading2"/>
        <w:rPr>
          <w:rFonts w:eastAsia="Bookman Old Style"/>
        </w:rPr>
      </w:pPr>
      <w:bookmarkStart w:id="14" w:name="_Toc111554268"/>
      <w:r w:rsidRPr="6DFB1425">
        <w:rPr>
          <w:rFonts w:eastAsia="Bookman Old Style"/>
        </w:rPr>
        <w:t>Student Information System (PowerSchool)</w:t>
      </w:r>
      <w:bookmarkEnd w:id="14"/>
    </w:p>
    <w:p w14:paraId="714FB66D" w14:textId="26DC1A97" w:rsidR="00F91972" w:rsidRDefault="00F91972" w:rsidP="00F91972">
      <w:pPr>
        <w:spacing w:after="160" w:line="259" w:lineRule="auto"/>
        <w:rPr>
          <w:rFonts w:ascii="Bookman Old Style" w:eastAsia="Bookman Old Style" w:hAnsi="Bookman Old Style" w:cs="Bookman Old Style"/>
          <w:sz w:val="20"/>
          <w:szCs w:val="20"/>
          <w:lang w:val="en-CA"/>
        </w:rPr>
      </w:pPr>
      <w:r w:rsidRPr="586CBE34">
        <w:rPr>
          <w:rFonts w:ascii="Bookman Old Style" w:eastAsia="Bookman Old Style" w:hAnsi="Bookman Old Style" w:cs="Bookman Old Style"/>
          <w:sz w:val="20"/>
          <w:szCs w:val="20"/>
          <w:lang w:val="en-CA"/>
        </w:rPr>
        <w:t xml:space="preserve">Grande Prairie </w:t>
      </w:r>
      <w:r>
        <w:rPr>
          <w:rFonts w:ascii="Bookman Old Style" w:eastAsia="Bookman Old Style" w:hAnsi="Bookman Old Style" w:cs="Bookman Old Style"/>
          <w:sz w:val="20"/>
          <w:szCs w:val="20"/>
          <w:lang w:val="en-CA"/>
        </w:rPr>
        <w:t>Public</w:t>
      </w:r>
      <w:r w:rsidRPr="586CBE34">
        <w:rPr>
          <w:rFonts w:ascii="Bookman Old Style" w:eastAsia="Bookman Old Style" w:hAnsi="Bookman Old Style" w:cs="Bookman Old Style"/>
          <w:sz w:val="20"/>
          <w:szCs w:val="20"/>
          <w:lang w:val="en-CA"/>
        </w:rPr>
        <w:t xml:space="preserve"> </w:t>
      </w:r>
      <w:r>
        <w:rPr>
          <w:rFonts w:ascii="Bookman Old Style" w:eastAsia="Bookman Old Style" w:hAnsi="Bookman Old Style" w:cs="Bookman Old Style"/>
          <w:sz w:val="20"/>
          <w:szCs w:val="20"/>
          <w:lang w:val="en-CA"/>
        </w:rPr>
        <w:t xml:space="preserve">School District uses “PowerSchool” to track and report student marks and attendance.  Parents and students can both create accounts to monitor progress.  Access ID’s are mailed out at the start of the year and can also be obtained at the main office. </w:t>
      </w:r>
    </w:p>
    <w:p w14:paraId="279003C4" w14:textId="1DE73262" w:rsidR="00A61884" w:rsidRDefault="00A61884" w:rsidP="00A61884">
      <w:pPr>
        <w:spacing w:after="160" w:line="259" w:lineRule="auto"/>
        <w:rPr>
          <w:rFonts w:ascii="Bookman Old Style" w:hAnsi="Bookman Old Style"/>
          <w:color w:val="000000"/>
          <w:sz w:val="20"/>
          <w:szCs w:val="20"/>
        </w:rPr>
      </w:pPr>
      <w:r>
        <w:rPr>
          <w:b/>
          <w:sz w:val="20"/>
          <w:szCs w:val="20"/>
        </w:rPr>
        <w:t xml:space="preserve">PowerSchool login </w:t>
      </w:r>
      <w:r>
        <w:rPr>
          <w:color w:val="0000FF"/>
          <w:sz w:val="20"/>
          <w:szCs w:val="20"/>
        </w:rPr>
        <w:t xml:space="preserve">htttps://powerschool.gppsd.ab.ca/public/home.html </w:t>
      </w:r>
      <w:r w:rsidR="004E594F">
        <w:rPr>
          <w:color w:val="0000FF"/>
          <w:sz w:val="20"/>
          <w:szCs w:val="20"/>
        </w:rPr>
        <w:t xml:space="preserve"> </w:t>
      </w:r>
      <w:r>
        <w:rPr>
          <w:sz w:val="20"/>
          <w:szCs w:val="20"/>
        </w:rPr>
        <w:t xml:space="preserve">Enter your username and password. This will log you into PowerSchool. *Forgot your username and/or password? You can reset your password. Once you are logged into PowerSchool (link above), go to the bottom left and click on </w:t>
      </w:r>
      <w:r>
        <w:rPr>
          <w:b/>
          <w:bCs/>
          <w:sz w:val="20"/>
          <w:szCs w:val="20"/>
        </w:rPr>
        <w:t>School Engage</w:t>
      </w:r>
      <w:r>
        <w:rPr>
          <w:sz w:val="20"/>
          <w:szCs w:val="20"/>
        </w:rPr>
        <w:t xml:space="preserve">. </w:t>
      </w:r>
    </w:p>
    <w:p w14:paraId="1A165B60" w14:textId="77777777" w:rsidR="00F91972" w:rsidRDefault="00F91972" w:rsidP="00F91972">
      <w:pPr>
        <w:pStyle w:val="Heading2"/>
        <w:rPr>
          <w:rFonts w:eastAsia="Bookman Old Style"/>
        </w:rPr>
      </w:pPr>
      <w:bookmarkStart w:id="15" w:name="_Toc111554269"/>
      <w:r w:rsidRPr="53A68343">
        <w:rPr>
          <w:rFonts w:eastAsia="Bookman Old Style"/>
        </w:rPr>
        <w:t>Student and Family Information</w:t>
      </w:r>
      <w:bookmarkEnd w:id="15"/>
    </w:p>
    <w:p w14:paraId="5E3ED958" w14:textId="5A8F3955" w:rsidR="00F91972" w:rsidRPr="0062664B" w:rsidRDefault="00F91972" w:rsidP="00F91972">
      <w:pPr>
        <w:spacing w:after="160" w:line="259"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All forms will be sent out through School Engage. To access School Engage you will need </w:t>
      </w:r>
      <w:proofErr w:type="gramStart"/>
      <w:r>
        <w:rPr>
          <w:rFonts w:ascii="Bookman Old Style" w:eastAsia="Bookman Old Style" w:hAnsi="Bookman Old Style" w:cs="Bookman Old Style"/>
          <w:sz w:val="20"/>
          <w:szCs w:val="20"/>
        </w:rPr>
        <w:t>you</w:t>
      </w:r>
      <w:proofErr w:type="gramEnd"/>
      <w:r>
        <w:rPr>
          <w:rFonts w:ascii="Bookman Old Style" w:eastAsia="Bookman Old Style" w:hAnsi="Bookman Old Style" w:cs="Bookman Old Style"/>
          <w:sz w:val="20"/>
          <w:szCs w:val="20"/>
        </w:rPr>
        <w:t xml:space="preserve"> PowerSchool login information. </w:t>
      </w:r>
      <w:r w:rsidRPr="0062664B">
        <w:rPr>
          <w:rFonts w:ascii="Bookman Old Style" w:hAnsi="Bookman Old Style"/>
          <w:color w:val="000000"/>
          <w:sz w:val="20"/>
          <w:szCs w:val="20"/>
        </w:rPr>
        <w:t xml:space="preserve">You will be notified via email when there is a form requiring your attention. We </w:t>
      </w:r>
      <w:proofErr w:type="gramStart"/>
      <w:r w:rsidRPr="0062664B">
        <w:rPr>
          <w:rFonts w:ascii="Bookman Old Style" w:hAnsi="Bookman Old Style"/>
          <w:color w:val="000000"/>
          <w:sz w:val="20"/>
          <w:szCs w:val="20"/>
        </w:rPr>
        <w:t>no longer will</w:t>
      </w:r>
      <w:proofErr w:type="gramEnd"/>
      <w:r w:rsidRPr="0062664B">
        <w:rPr>
          <w:rFonts w:ascii="Bookman Old Style" w:hAnsi="Bookman Old Style"/>
          <w:color w:val="000000"/>
          <w:sz w:val="20"/>
          <w:szCs w:val="20"/>
        </w:rPr>
        <w:t xml:space="preserve"> be mailing out paper forms. </w:t>
      </w:r>
      <w:r w:rsidRPr="0062664B">
        <w:rPr>
          <w:rFonts w:ascii="Bookman Old Style" w:eastAsia="Bookman Old Style" w:hAnsi="Bookman Old Style" w:cs="Bookman Old Style"/>
          <w:sz w:val="20"/>
          <w:szCs w:val="20"/>
        </w:rPr>
        <w:t xml:space="preserve">Please </w:t>
      </w:r>
      <w:r>
        <w:rPr>
          <w:rFonts w:ascii="Bookman Old Style" w:eastAsia="Bookman Old Style" w:hAnsi="Bookman Old Style" w:cs="Bookman Old Style"/>
          <w:sz w:val="20"/>
          <w:szCs w:val="20"/>
        </w:rPr>
        <w:t xml:space="preserve">be sure </w:t>
      </w:r>
      <w:proofErr w:type="gramStart"/>
      <w:r>
        <w:rPr>
          <w:rFonts w:ascii="Bookman Old Style" w:eastAsia="Bookman Old Style" w:hAnsi="Bookman Old Style" w:cs="Bookman Old Style"/>
          <w:sz w:val="20"/>
          <w:szCs w:val="20"/>
        </w:rPr>
        <w:t>complete</w:t>
      </w:r>
      <w:proofErr w:type="gramEnd"/>
      <w:r>
        <w:rPr>
          <w:rFonts w:ascii="Bookman Old Style" w:eastAsia="Bookman Old Style" w:hAnsi="Bookman Old Style" w:cs="Bookman Old Style"/>
          <w:sz w:val="20"/>
          <w:szCs w:val="20"/>
        </w:rPr>
        <w:t xml:space="preserve"> a Registration Update form</w:t>
      </w:r>
      <w:r w:rsidRPr="0062664B">
        <w:rPr>
          <w:rFonts w:ascii="Bookman Old Style" w:eastAsia="Bookman Old Style" w:hAnsi="Bookman Old Style" w:cs="Bookman Old Style"/>
          <w:sz w:val="20"/>
          <w:szCs w:val="20"/>
        </w:rPr>
        <w:t xml:space="preserve"> immediately </w:t>
      </w:r>
      <w:r>
        <w:rPr>
          <w:rFonts w:ascii="Bookman Old Style" w:eastAsia="Bookman Old Style" w:hAnsi="Bookman Old Style" w:cs="Bookman Old Style"/>
          <w:sz w:val="20"/>
          <w:szCs w:val="20"/>
        </w:rPr>
        <w:t>if there are any</w:t>
      </w:r>
      <w:r w:rsidRPr="0062664B">
        <w:rPr>
          <w:rFonts w:ascii="Bookman Old Style" w:eastAsia="Bookman Old Style" w:hAnsi="Bookman Old Style" w:cs="Bookman Old Style"/>
          <w:sz w:val="20"/>
          <w:szCs w:val="20"/>
        </w:rPr>
        <w:t xml:space="preserve"> change</w:t>
      </w:r>
      <w:r>
        <w:rPr>
          <w:rFonts w:ascii="Bookman Old Style" w:eastAsia="Bookman Old Style" w:hAnsi="Bookman Old Style" w:cs="Bookman Old Style"/>
          <w:sz w:val="20"/>
          <w:szCs w:val="20"/>
        </w:rPr>
        <w:t>s</w:t>
      </w:r>
      <w:r w:rsidRPr="0062664B">
        <w:rPr>
          <w:rFonts w:ascii="Bookman Old Style" w:eastAsia="Bookman Old Style" w:hAnsi="Bookman Old Style" w:cs="Bookman Old Style"/>
          <w:sz w:val="20"/>
          <w:szCs w:val="20"/>
        </w:rPr>
        <w:t xml:space="preserve"> in student status, i.e. name, address, telephone number, email, etc.</w:t>
      </w:r>
    </w:p>
    <w:p w14:paraId="4C660A44" w14:textId="77777777" w:rsidR="0001611C" w:rsidRPr="0001611C" w:rsidRDefault="0001611C" w:rsidP="0001611C">
      <w:pPr>
        <w:autoSpaceDE w:val="0"/>
        <w:autoSpaceDN w:val="0"/>
        <w:adjustRightInd w:val="0"/>
        <w:rPr>
          <w:rFonts w:ascii="Bookman Old Style" w:eastAsiaTheme="minorHAnsi" w:hAnsi="Bookman Old Style" w:cs="Bookman Old Style"/>
          <w:color w:val="000000"/>
          <w:sz w:val="28"/>
          <w:szCs w:val="28"/>
          <w:lang w:val="en-CA"/>
        </w:rPr>
      </w:pPr>
      <w:r w:rsidRPr="0001611C">
        <w:rPr>
          <w:rFonts w:ascii="Bookman Old Style" w:eastAsiaTheme="minorHAnsi" w:hAnsi="Bookman Old Style" w:cs="Bookman Old Style"/>
          <w:b/>
          <w:bCs/>
          <w:color w:val="000000"/>
          <w:sz w:val="28"/>
          <w:szCs w:val="28"/>
          <w:lang w:val="en-CA"/>
        </w:rPr>
        <w:lastRenderedPageBreak/>
        <w:t xml:space="preserve">Calendar of Events </w:t>
      </w:r>
    </w:p>
    <w:p w14:paraId="2D427713" w14:textId="65C78E41" w:rsidR="00B821EB" w:rsidRPr="00230AE9" w:rsidRDefault="0001611C" w:rsidP="00230AE9">
      <w:pPr>
        <w:rPr>
          <w:rFonts w:eastAsia="Bookman Old Style"/>
          <w:lang w:val="en-CA"/>
        </w:rPr>
      </w:pPr>
      <w:r w:rsidRPr="1C1CD8BA">
        <w:rPr>
          <w:rFonts w:eastAsiaTheme="minorEastAsia" w:cs="Bookman Old Style"/>
          <w:color w:val="000000" w:themeColor="text1"/>
          <w:sz w:val="20"/>
          <w:szCs w:val="20"/>
          <w:lang w:val="en-CA"/>
        </w:rPr>
        <w:t xml:space="preserve">For an up-to-date schedule of all school and extra-curricular activities here at The Comp, please see our calendar on the </w:t>
      </w:r>
      <w:r w:rsidRPr="1C1CD8BA">
        <w:rPr>
          <w:rFonts w:eastAsiaTheme="minorEastAsia" w:cs="Bookman Old Style"/>
          <w:b/>
          <w:bCs/>
          <w:sz w:val="20"/>
          <w:szCs w:val="20"/>
          <w:lang w:val="en-CA"/>
        </w:rPr>
        <w:t>school website</w:t>
      </w:r>
      <w:r w:rsidRPr="1C1CD8BA">
        <w:rPr>
          <w:rFonts w:eastAsiaTheme="minorEastAsia" w:cs="Bookman Old Style"/>
          <w:sz w:val="20"/>
          <w:szCs w:val="20"/>
          <w:lang w:val="en-CA"/>
        </w:rPr>
        <w:t xml:space="preserve"> </w:t>
      </w:r>
      <w:r w:rsidRPr="1C1CD8BA">
        <w:rPr>
          <w:rFonts w:eastAsiaTheme="minorEastAsia" w:cs="Bookman Old Style"/>
          <w:color w:val="000000" w:themeColor="text1"/>
          <w:sz w:val="20"/>
          <w:szCs w:val="20"/>
          <w:lang w:val="en-CA"/>
        </w:rPr>
        <w:t>for the most up to date information.</w:t>
      </w:r>
    </w:p>
    <w:p w14:paraId="23649552" w14:textId="263E4BE2" w:rsidR="1C1CD8BA" w:rsidRDefault="1C1CD8BA" w:rsidP="1C1CD8BA">
      <w:pPr>
        <w:rPr>
          <w:rFonts w:eastAsiaTheme="minorEastAsia" w:cs="Bookman Old Style"/>
          <w:color w:val="000000" w:themeColor="text1"/>
          <w:sz w:val="20"/>
          <w:szCs w:val="20"/>
          <w:lang w:val="en-CA"/>
        </w:rPr>
      </w:pPr>
    </w:p>
    <w:p w14:paraId="1858C33D" w14:textId="33AB91B3" w:rsidR="000A1242" w:rsidRPr="000A1242" w:rsidRDefault="000A1242">
      <w:pPr>
        <w:spacing w:after="160" w:line="259" w:lineRule="auto"/>
        <w:rPr>
          <w:rFonts w:ascii="Bookman Old Style" w:eastAsia="Bookman Old Style" w:hAnsi="Bookman Old Style" w:cstheme="majorBidi"/>
          <w:b/>
          <w:sz w:val="28"/>
          <w:szCs w:val="26"/>
        </w:rPr>
      </w:pPr>
      <w:r>
        <w:rPr>
          <w:rFonts w:ascii="Bookman Old Style" w:eastAsia="Bookman Old Style" w:hAnsi="Bookman Old Style" w:cstheme="majorBidi"/>
          <w:b/>
          <w:sz w:val="28"/>
          <w:szCs w:val="26"/>
        </w:rPr>
        <w:t xml:space="preserve">Newsletters and </w:t>
      </w:r>
      <w:proofErr w:type="gramStart"/>
      <w:r>
        <w:rPr>
          <w:rFonts w:ascii="Bookman Old Style" w:eastAsia="Bookman Old Style" w:hAnsi="Bookman Old Style" w:cstheme="majorBidi"/>
          <w:b/>
          <w:sz w:val="28"/>
          <w:szCs w:val="26"/>
        </w:rPr>
        <w:t>Social Media</w:t>
      </w:r>
      <w:proofErr w:type="gramEnd"/>
    </w:p>
    <w:p w14:paraId="635E0EE0" w14:textId="228CFFA5" w:rsidR="000A1242" w:rsidRDefault="000A1242" w:rsidP="002A2E97">
      <w:pPr>
        <w:spacing w:after="160" w:line="259" w:lineRule="auto"/>
        <w:rPr>
          <w:rFonts w:ascii="Bookman Old Style" w:hAnsi="Bookman Old Style"/>
          <w:sz w:val="20"/>
          <w:szCs w:val="20"/>
        </w:rPr>
      </w:pPr>
      <w:r w:rsidRPr="1C1CD8BA">
        <w:rPr>
          <w:rFonts w:ascii="Bookman Old Style" w:hAnsi="Bookman Old Style"/>
          <w:sz w:val="20"/>
          <w:szCs w:val="20"/>
        </w:rPr>
        <w:t xml:space="preserve">Newsletters will </w:t>
      </w:r>
      <w:r w:rsidR="19799F0B" w:rsidRPr="1C1CD8BA">
        <w:rPr>
          <w:rFonts w:ascii="Bookman Old Style" w:hAnsi="Bookman Old Style"/>
          <w:sz w:val="20"/>
          <w:szCs w:val="20"/>
        </w:rPr>
        <w:t xml:space="preserve">be emailed out once a </w:t>
      </w:r>
      <w:proofErr w:type="gramStart"/>
      <w:r w:rsidR="19799F0B" w:rsidRPr="1C1CD8BA">
        <w:rPr>
          <w:rFonts w:ascii="Bookman Old Style" w:hAnsi="Bookman Old Style"/>
          <w:sz w:val="20"/>
          <w:szCs w:val="20"/>
        </w:rPr>
        <w:t>month, when</w:t>
      </w:r>
      <w:proofErr w:type="gramEnd"/>
      <w:r w:rsidR="19799F0B" w:rsidRPr="1C1CD8BA">
        <w:rPr>
          <w:rFonts w:ascii="Bookman Old Style" w:hAnsi="Bookman Old Style"/>
          <w:sz w:val="20"/>
          <w:szCs w:val="20"/>
        </w:rPr>
        <w:t xml:space="preserve"> new important information is needed to </w:t>
      </w:r>
      <w:proofErr w:type="gramStart"/>
      <w:r w:rsidR="487D0803" w:rsidRPr="1C1CD8BA">
        <w:rPr>
          <w:rFonts w:ascii="Bookman Old Style" w:hAnsi="Bookman Old Style"/>
          <w:sz w:val="20"/>
          <w:szCs w:val="20"/>
        </w:rPr>
        <w:t>give</w:t>
      </w:r>
      <w:proofErr w:type="gramEnd"/>
      <w:r w:rsidR="487D0803" w:rsidRPr="1C1CD8BA">
        <w:rPr>
          <w:rFonts w:ascii="Bookman Old Style" w:hAnsi="Bookman Old Style"/>
          <w:sz w:val="20"/>
          <w:szCs w:val="20"/>
        </w:rPr>
        <w:t xml:space="preserve"> </w:t>
      </w:r>
      <w:r w:rsidR="19799F0B" w:rsidRPr="1C1CD8BA">
        <w:rPr>
          <w:rFonts w:ascii="Bookman Old Style" w:hAnsi="Bookman Old Style"/>
          <w:sz w:val="20"/>
          <w:szCs w:val="20"/>
        </w:rPr>
        <w:t>to our parents or students</w:t>
      </w:r>
      <w:r w:rsidRPr="1C1CD8BA">
        <w:rPr>
          <w:rFonts w:ascii="Bookman Old Style" w:hAnsi="Bookman Old Style"/>
          <w:sz w:val="20"/>
          <w:szCs w:val="20"/>
        </w:rPr>
        <w:t xml:space="preserve">. You can also find them on the GPCHS website. </w:t>
      </w:r>
    </w:p>
    <w:p w14:paraId="52D78799" w14:textId="409751AE" w:rsidR="000A1242" w:rsidRPr="000A1242" w:rsidRDefault="00B821EB" w:rsidP="002A2E97">
      <w:pPr>
        <w:spacing w:after="160" w:line="259" w:lineRule="auto"/>
        <w:rPr>
          <w:rFonts w:ascii="Bookman Old Style" w:hAnsi="Bookman Old Style"/>
          <w:sz w:val="20"/>
          <w:szCs w:val="20"/>
        </w:rPr>
      </w:pPr>
      <w:r w:rsidRPr="000A1242">
        <w:rPr>
          <w:rFonts w:ascii="Bookman Old Style" w:hAnsi="Bookman Old Style"/>
          <w:sz w:val="20"/>
          <w:szCs w:val="20"/>
        </w:rPr>
        <w:t>Like our</w:t>
      </w:r>
      <w:r w:rsidR="003D2AB7">
        <w:rPr>
          <w:rFonts w:ascii="Bookman Old Style" w:hAnsi="Bookman Old Style"/>
          <w:sz w:val="20"/>
          <w:szCs w:val="20"/>
        </w:rPr>
        <w:t xml:space="preserve"> GPCHS</w:t>
      </w:r>
      <w:r w:rsidRPr="000A1242">
        <w:rPr>
          <w:rFonts w:ascii="Bookman Old Style" w:hAnsi="Bookman Old Style"/>
          <w:sz w:val="20"/>
          <w:szCs w:val="20"/>
        </w:rPr>
        <w:t xml:space="preserve"> Facebook page today and follow all the Comp News!</w:t>
      </w:r>
      <w:r w:rsidR="003D2AB7">
        <w:rPr>
          <w:rFonts w:ascii="Bookman Old Style" w:hAnsi="Bookman Old Style"/>
          <w:sz w:val="20"/>
          <w:szCs w:val="20"/>
        </w:rPr>
        <w:t xml:space="preserve"> </w:t>
      </w:r>
    </w:p>
    <w:p w14:paraId="3F350234" w14:textId="6AFB0E02" w:rsidR="00FE1335" w:rsidRDefault="00FE1335" w:rsidP="00513131">
      <w:pPr>
        <w:pStyle w:val="Heading2"/>
        <w:rPr>
          <w:rFonts w:eastAsia="Bookman Old Style"/>
        </w:rPr>
      </w:pPr>
      <w:bookmarkStart w:id="16" w:name="_Toc111554270"/>
      <w:r w:rsidRPr="000D1946">
        <w:rPr>
          <w:rFonts w:eastAsia="Bookman Old Style"/>
        </w:rPr>
        <w:t>Fees</w:t>
      </w:r>
      <w:bookmarkEnd w:id="16"/>
    </w:p>
    <w:p w14:paraId="43E8B729" w14:textId="2F71643B" w:rsidR="00947BFA" w:rsidRPr="00947BFA" w:rsidRDefault="00947BFA" w:rsidP="00947BFA">
      <w:pPr>
        <w:rPr>
          <w:rFonts w:ascii="Bookman Old Style" w:eastAsia="Bookman Old Style" w:hAnsi="Bookman Old Style"/>
          <w:sz w:val="20"/>
          <w:szCs w:val="20"/>
        </w:rPr>
      </w:pPr>
      <w:r w:rsidRPr="00947BFA">
        <w:rPr>
          <w:rFonts w:ascii="Bookman Old Style" w:hAnsi="Bookman Old Style"/>
          <w:color w:val="000000"/>
          <w:sz w:val="20"/>
          <w:szCs w:val="20"/>
        </w:rPr>
        <w:t>School fees are due at the beginning of the school year.</w:t>
      </w:r>
      <w:r w:rsidR="00A655AA">
        <w:rPr>
          <w:rFonts w:ascii="Bookman Old Style" w:hAnsi="Bookman Old Style"/>
          <w:color w:val="000000"/>
          <w:sz w:val="20"/>
          <w:szCs w:val="20"/>
        </w:rPr>
        <w:t xml:space="preserve"> Specific course fees can be located in the course calendar on the school’s website and are subject to change.</w:t>
      </w:r>
      <w:r w:rsidRPr="00947BFA">
        <w:rPr>
          <w:rFonts w:ascii="Bookman Old Style" w:hAnsi="Bookman Old Style"/>
          <w:color w:val="000000"/>
          <w:sz w:val="20"/>
          <w:szCs w:val="20"/>
        </w:rPr>
        <w:t xml:space="preserve"> Payments can be made online through PowerSchool or at the main office. Office hours are from 8 am to 4 pm. </w:t>
      </w:r>
      <w:r w:rsidRPr="00947BFA">
        <w:rPr>
          <w:rFonts w:ascii="Bookman Old Style" w:hAnsi="Bookman Old Style"/>
          <w:b/>
          <w:bCs/>
          <w:color w:val="000000"/>
          <w:sz w:val="20"/>
          <w:szCs w:val="20"/>
        </w:rPr>
        <w:t>School Fees MUST be paid.</w:t>
      </w:r>
      <w:r w:rsidRPr="00947BFA">
        <w:rPr>
          <w:rFonts w:ascii="Bookman Old Style" w:hAnsi="Bookman Old Style"/>
          <w:color w:val="000000"/>
          <w:sz w:val="20"/>
          <w:szCs w:val="20"/>
        </w:rPr>
        <w:t xml:space="preserve"> We accept Cash, Cheque, Debit, Mastercard and Visa. WE DO NOT ACCEPT POST-DATED CHEQUES.</w:t>
      </w:r>
    </w:p>
    <w:p w14:paraId="4593F089" w14:textId="77777777" w:rsidR="000A60EF" w:rsidRDefault="000A60EF" w:rsidP="007B70D2">
      <w:pPr>
        <w:pStyle w:val="Heading2"/>
        <w:rPr>
          <w:rFonts w:eastAsia="Bookman Old Style"/>
        </w:rPr>
      </w:pPr>
    </w:p>
    <w:p w14:paraId="6C38F776" w14:textId="1B22398A" w:rsidR="00481EE8" w:rsidRPr="00481EE8" w:rsidRDefault="002E6A68" w:rsidP="00481EE8">
      <w:pPr>
        <w:pStyle w:val="Heading2"/>
        <w:rPr>
          <w:rFonts w:eastAsia="Bookman Old Style"/>
        </w:rPr>
      </w:pPr>
      <w:bookmarkStart w:id="17" w:name="_Toc111554271"/>
      <w:r w:rsidRPr="000D1946">
        <w:rPr>
          <w:rFonts w:eastAsia="Bookman Old Style"/>
        </w:rPr>
        <w:t>Safe Arrival</w:t>
      </w:r>
      <w:bookmarkEnd w:id="17"/>
    </w:p>
    <w:p w14:paraId="6688D242" w14:textId="36BC2DE2" w:rsidR="007B70D2" w:rsidRPr="00A33C39" w:rsidRDefault="007B70D2" w:rsidP="007B70D2">
      <w:pPr>
        <w:rPr>
          <w:rFonts w:ascii="Bookman Old Style" w:hAnsi="Bookman Old Style" w:cs="Arial"/>
          <w:sz w:val="20"/>
          <w:szCs w:val="20"/>
          <w:lang w:val="en-CA" w:eastAsia="en-CA"/>
        </w:rPr>
      </w:pPr>
      <w:r w:rsidRPr="00A33C39">
        <w:rPr>
          <w:rFonts w:ascii="Bookman Old Style" w:hAnsi="Bookman Old Style" w:cs="Arial"/>
          <w:sz w:val="20"/>
          <w:szCs w:val="20"/>
          <w:lang w:val="en-CA" w:eastAsia="en-CA"/>
        </w:rPr>
        <w:t xml:space="preserve">At Grande Prairie Composite High School, one of our greatest priorities is ensuring that all our students arrive safely to school each and every day. We ask that if your child is going to be absent, please report the absence using </w:t>
      </w:r>
      <w:proofErr w:type="spellStart"/>
      <w:r w:rsidRPr="00A33C39">
        <w:rPr>
          <w:rFonts w:ascii="Bookman Old Style" w:hAnsi="Bookman Old Style" w:cs="Arial"/>
          <w:i/>
          <w:iCs/>
          <w:sz w:val="20"/>
          <w:szCs w:val="20"/>
          <w:lang w:val="en-CA" w:eastAsia="en-CA"/>
        </w:rPr>
        <w:t>SafeArrival</w:t>
      </w:r>
      <w:proofErr w:type="spellEnd"/>
      <w:r w:rsidRPr="00A33C39">
        <w:rPr>
          <w:rFonts w:ascii="Bookman Old Style" w:hAnsi="Bookman Old Style" w:cs="Arial"/>
          <w:i/>
          <w:iCs/>
          <w:sz w:val="20"/>
          <w:szCs w:val="20"/>
          <w:lang w:val="en-CA" w:eastAsia="en-CA"/>
        </w:rPr>
        <w:t>.</w:t>
      </w:r>
    </w:p>
    <w:p w14:paraId="29F71CCC" w14:textId="77777777" w:rsidR="007B70D2" w:rsidRPr="00A33C39" w:rsidRDefault="007B70D2" w:rsidP="007B70D2">
      <w:pPr>
        <w:rPr>
          <w:rFonts w:ascii="Bookman Old Style" w:hAnsi="Bookman Old Style" w:cs="Arial"/>
          <w:sz w:val="16"/>
          <w:szCs w:val="16"/>
          <w:lang w:val="en-CA" w:eastAsia="en-CA"/>
        </w:rPr>
      </w:pPr>
    </w:p>
    <w:p w14:paraId="08188A64" w14:textId="77777777" w:rsidR="007B70D2" w:rsidRPr="00A33C39" w:rsidRDefault="007B70D2" w:rsidP="007B70D2">
      <w:pPr>
        <w:rPr>
          <w:rFonts w:ascii="Bookman Old Style" w:hAnsi="Bookman Old Style" w:cs="Arial"/>
          <w:sz w:val="20"/>
          <w:szCs w:val="20"/>
          <w:lang w:val="en-CA" w:eastAsia="en-CA"/>
        </w:rPr>
      </w:pPr>
      <w:r w:rsidRPr="00A33C39">
        <w:rPr>
          <w:rFonts w:ascii="Bookman Old Style" w:hAnsi="Bookman Old Style" w:cs="Arial"/>
          <w:sz w:val="20"/>
          <w:szCs w:val="20"/>
          <w:lang w:val="en-CA" w:eastAsia="en-CA"/>
        </w:rPr>
        <w:t>To log an absence online please follow these instructions:</w:t>
      </w:r>
    </w:p>
    <w:p w14:paraId="3081CE5C" w14:textId="77777777" w:rsidR="007B70D2" w:rsidRPr="00A33C39" w:rsidRDefault="007B70D2" w:rsidP="007B70D2">
      <w:pPr>
        <w:rPr>
          <w:rFonts w:ascii="Bookman Old Style" w:hAnsi="Bookman Old Style" w:cs="Arial"/>
          <w:sz w:val="16"/>
          <w:szCs w:val="16"/>
          <w:lang w:val="en-CA" w:eastAsia="en-CA"/>
        </w:rPr>
      </w:pPr>
    </w:p>
    <w:p w14:paraId="7ED66374" w14:textId="77777777" w:rsidR="007B70D2" w:rsidRPr="00A33C39" w:rsidRDefault="007B70D2" w:rsidP="007B70D2">
      <w:pPr>
        <w:numPr>
          <w:ilvl w:val="0"/>
          <w:numId w:val="25"/>
        </w:numPr>
        <w:autoSpaceDE w:val="0"/>
        <w:autoSpaceDN w:val="0"/>
        <w:adjustRightInd w:val="0"/>
        <w:ind w:left="426"/>
        <w:rPr>
          <w:rFonts w:ascii="Bookman Old Style" w:hAnsi="Bookman Old Style" w:cs="Arial"/>
          <w:b/>
          <w:sz w:val="20"/>
          <w:szCs w:val="20"/>
          <w:lang w:val="en-CA" w:eastAsia="en-CA"/>
        </w:rPr>
      </w:pPr>
      <w:r w:rsidRPr="00A33C39">
        <w:rPr>
          <w:rFonts w:ascii="Bookman Old Style" w:hAnsi="Bookman Old Style" w:cs="Arial"/>
          <w:b/>
          <w:sz w:val="20"/>
          <w:szCs w:val="20"/>
          <w:lang w:val="en-CA" w:eastAsia="en-CA"/>
        </w:rPr>
        <w:t xml:space="preserve"> Use the </w:t>
      </w:r>
      <w:proofErr w:type="spellStart"/>
      <w:r w:rsidRPr="00A33C39">
        <w:rPr>
          <w:rFonts w:ascii="Bookman Old Style" w:hAnsi="Bookman Old Style" w:cs="Arial"/>
          <w:b/>
          <w:sz w:val="20"/>
          <w:szCs w:val="20"/>
          <w:lang w:val="en-CA" w:eastAsia="en-CA"/>
        </w:rPr>
        <w:t>SafeArrival</w:t>
      </w:r>
      <w:proofErr w:type="spellEnd"/>
      <w:r w:rsidRPr="00A33C39">
        <w:rPr>
          <w:rFonts w:ascii="Bookman Old Style" w:hAnsi="Bookman Old Style" w:cs="Arial"/>
          <w:b/>
          <w:sz w:val="20"/>
          <w:szCs w:val="20"/>
          <w:lang w:val="en-CA" w:eastAsia="en-CA"/>
        </w:rPr>
        <w:t xml:space="preserve"> website, </w:t>
      </w:r>
      <w:hyperlink r:id="rId18" w:history="1">
        <w:r w:rsidRPr="00A33C39">
          <w:rPr>
            <w:rFonts w:ascii="Bookman Old Style" w:hAnsi="Bookman Old Style" w:cs="Arial"/>
            <w:color w:val="0000FF"/>
            <w:sz w:val="20"/>
            <w:szCs w:val="20"/>
            <w:u w:val="single"/>
            <w:lang w:val="en-CA" w:eastAsia="en-CA"/>
          </w:rPr>
          <w:t>https://go.schoolmessenger.ca</w:t>
        </w:r>
      </w:hyperlink>
      <w:r w:rsidRPr="00A33C39">
        <w:rPr>
          <w:rFonts w:ascii="Bookman Old Style" w:hAnsi="Bookman Old Style" w:cs="Arial"/>
          <w:b/>
          <w:sz w:val="20"/>
          <w:szCs w:val="20"/>
          <w:lang w:val="en-CA" w:eastAsia="en-CA"/>
        </w:rPr>
        <w:t>. The first time you use the website, select Sign Up to create your account using your email address. Select Attendance to Report an Absence.</w:t>
      </w:r>
    </w:p>
    <w:p w14:paraId="01B256A6" w14:textId="77777777" w:rsidR="007B70D2" w:rsidRPr="00A33C39" w:rsidRDefault="007B70D2" w:rsidP="007B70D2">
      <w:pPr>
        <w:ind w:left="426"/>
        <w:jc w:val="both"/>
        <w:rPr>
          <w:rFonts w:ascii="Bookman Old Style" w:hAnsi="Bookman Old Style" w:cs="Arial"/>
          <w:b/>
          <w:sz w:val="20"/>
          <w:szCs w:val="20"/>
          <w:lang w:val="en-CA" w:eastAsia="en-CA"/>
        </w:rPr>
      </w:pPr>
    </w:p>
    <w:p w14:paraId="31B2DB5F" w14:textId="77777777" w:rsidR="007B70D2" w:rsidRPr="00A33C39" w:rsidRDefault="007B70D2" w:rsidP="007B70D2">
      <w:pPr>
        <w:numPr>
          <w:ilvl w:val="0"/>
          <w:numId w:val="25"/>
        </w:numPr>
        <w:autoSpaceDE w:val="0"/>
        <w:autoSpaceDN w:val="0"/>
        <w:adjustRightInd w:val="0"/>
        <w:ind w:left="426"/>
        <w:rPr>
          <w:rFonts w:ascii="Bookman Old Style" w:hAnsi="Bookman Old Style" w:cs="Arial"/>
          <w:b/>
          <w:sz w:val="20"/>
          <w:szCs w:val="20"/>
          <w:lang w:val="en-CA" w:eastAsia="en-CA"/>
        </w:rPr>
      </w:pPr>
      <w:r w:rsidRPr="00A33C39">
        <w:rPr>
          <w:rFonts w:ascii="Bookman Old Style" w:hAnsi="Bookman Old Style" w:cs="Arial"/>
          <w:b/>
          <w:sz w:val="20"/>
          <w:szCs w:val="20"/>
          <w:lang w:val="en-CA" w:eastAsia="en-CA"/>
        </w:rPr>
        <w:t xml:space="preserve"> Using your mobile device, download and install the </w:t>
      </w:r>
      <w:proofErr w:type="spellStart"/>
      <w:r w:rsidRPr="00A33C39">
        <w:rPr>
          <w:rFonts w:ascii="Bookman Old Style" w:hAnsi="Bookman Old Style" w:cs="Arial"/>
          <w:b/>
          <w:sz w:val="20"/>
          <w:szCs w:val="20"/>
          <w:lang w:val="en-CA" w:eastAsia="en-CA"/>
        </w:rPr>
        <w:t>SchoolMessenger</w:t>
      </w:r>
      <w:proofErr w:type="spellEnd"/>
      <w:r w:rsidRPr="00A33C39">
        <w:rPr>
          <w:rFonts w:ascii="Bookman Old Style" w:hAnsi="Bookman Old Style" w:cs="Arial"/>
          <w:b/>
          <w:sz w:val="20"/>
          <w:szCs w:val="20"/>
          <w:lang w:val="en-CA" w:eastAsia="en-CA"/>
        </w:rPr>
        <w:t xml:space="preserve"> app from the Apple App Store or the Google Play Store (or from the links at </w:t>
      </w:r>
      <w:hyperlink r:id="rId19" w:history="1">
        <w:r w:rsidRPr="00A33C39">
          <w:rPr>
            <w:rFonts w:ascii="Bookman Old Style" w:hAnsi="Bookman Old Style" w:cs="Arial"/>
            <w:color w:val="0000FF"/>
            <w:sz w:val="20"/>
            <w:szCs w:val="20"/>
            <w:u w:val="single"/>
            <w:lang w:val="en-CA" w:eastAsia="en-CA"/>
          </w:rPr>
          <w:t>https://go.schoolmessenger.ca</w:t>
        </w:r>
      </w:hyperlink>
      <w:r w:rsidRPr="00A33C39">
        <w:rPr>
          <w:rFonts w:ascii="Bookman Old Style" w:hAnsi="Bookman Old Style" w:cs="Arial"/>
          <w:b/>
          <w:sz w:val="20"/>
          <w:szCs w:val="20"/>
          <w:lang w:val="en-CA" w:eastAsia="en-CA"/>
        </w:rPr>
        <w:t>). Use your new login information to access your account. Select Attendance to Report an Absence.</w:t>
      </w:r>
    </w:p>
    <w:p w14:paraId="3596A6C7" w14:textId="77777777" w:rsidR="007B70D2" w:rsidRPr="00A33C39" w:rsidRDefault="007B70D2" w:rsidP="007B70D2">
      <w:pPr>
        <w:autoSpaceDE w:val="0"/>
        <w:autoSpaceDN w:val="0"/>
        <w:adjustRightInd w:val="0"/>
        <w:rPr>
          <w:rFonts w:ascii="Bookman Old Style" w:hAnsi="Bookman Old Style" w:cs="Arial"/>
          <w:b/>
          <w:sz w:val="20"/>
          <w:szCs w:val="20"/>
          <w:lang w:val="en-CA" w:eastAsia="en-CA"/>
        </w:rPr>
      </w:pPr>
    </w:p>
    <w:p w14:paraId="6F88F3E9" w14:textId="580E2E5F" w:rsidR="007B70D2" w:rsidRDefault="007B70D2" w:rsidP="007B70D2">
      <w:pPr>
        <w:jc w:val="both"/>
        <w:rPr>
          <w:rFonts w:ascii="Bookman Old Style" w:hAnsi="Bookman Old Style" w:cs="Arial"/>
          <w:sz w:val="20"/>
          <w:szCs w:val="20"/>
          <w:lang w:eastAsia="en-CA"/>
        </w:rPr>
      </w:pPr>
      <w:r w:rsidRPr="00A33C39">
        <w:rPr>
          <w:rFonts w:ascii="Bookman Old Style" w:hAnsi="Bookman Old Style" w:cs="Arial"/>
          <w:sz w:val="20"/>
          <w:szCs w:val="20"/>
          <w:lang w:eastAsia="en-CA"/>
        </w:rPr>
        <w:t xml:space="preserve">We will continue to use our automated notification system to contact parents at multiple contact numbers until one of the designated contacts is reached. If our system is unable to reach a designated contact after 20 minutes, office staff will continue to follow up. By reporting your child absent in advance using the </w:t>
      </w:r>
      <w:proofErr w:type="spellStart"/>
      <w:r w:rsidRPr="00A33C39">
        <w:rPr>
          <w:rFonts w:ascii="Bookman Old Style" w:hAnsi="Bookman Old Style" w:cs="Arial"/>
          <w:sz w:val="20"/>
          <w:szCs w:val="20"/>
          <w:lang w:eastAsia="en-CA"/>
        </w:rPr>
        <w:t>SafeArrival</w:t>
      </w:r>
      <w:proofErr w:type="spellEnd"/>
      <w:r w:rsidRPr="00A33C39">
        <w:rPr>
          <w:rFonts w:ascii="Bookman Old Style" w:hAnsi="Bookman Old Style" w:cs="Arial"/>
          <w:sz w:val="20"/>
          <w:szCs w:val="20"/>
          <w:lang w:eastAsia="en-CA"/>
        </w:rPr>
        <w:t xml:space="preserve"> toll free number or </w:t>
      </w:r>
      <w:proofErr w:type="spellStart"/>
      <w:r w:rsidRPr="00A33C39">
        <w:rPr>
          <w:rFonts w:ascii="Bookman Old Style" w:hAnsi="Bookman Old Style" w:cs="Arial"/>
          <w:sz w:val="20"/>
          <w:szCs w:val="20"/>
          <w:lang w:eastAsia="en-CA"/>
        </w:rPr>
        <w:t>SafeArrival</w:t>
      </w:r>
      <w:proofErr w:type="spellEnd"/>
      <w:r w:rsidRPr="00A33C39">
        <w:rPr>
          <w:rFonts w:ascii="Bookman Old Style" w:hAnsi="Bookman Old Style" w:cs="Arial"/>
          <w:sz w:val="20"/>
          <w:szCs w:val="20"/>
          <w:lang w:eastAsia="en-CA"/>
        </w:rPr>
        <w:t xml:space="preserve"> Portal website/app, you will NOT receive a call. Once your account is set up, you can customize how you would like to be notified.</w:t>
      </w:r>
    </w:p>
    <w:p w14:paraId="652277D1" w14:textId="77777777" w:rsidR="0012786E" w:rsidRDefault="0012786E" w:rsidP="007B70D2">
      <w:pPr>
        <w:jc w:val="both"/>
        <w:rPr>
          <w:rFonts w:ascii="Bookman Old Style" w:hAnsi="Bookman Old Style" w:cs="Arial"/>
          <w:sz w:val="20"/>
          <w:szCs w:val="20"/>
          <w:lang w:eastAsia="en-CA"/>
        </w:rPr>
      </w:pPr>
    </w:p>
    <w:p w14:paraId="1195B6B9" w14:textId="7AC5B085" w:rsidR="007B70D2" w:rsidRPr="00A33C39" w:rsidRDefault="007B70D2" w:rsidP="007B70D2">
      <w:pPr>
        <w:jc w:val="both"/>
        <w:rPr>
          <w:rFonts w:ascii="Bookman Old Style" w:hAnsi="Bookman Old Style" w:cs="Arial"/>
          <w:sz w:val="20"/>
          <w:szCs w:val="20"/>
          <w:lang w:eastAsia="en-CA"/>
        </w:rPr>
      </w:pPr>
      <w:r w:rsidRPr="00A33C39">
        <w:rPr>
          <w:rFonts w:ascii="Bookman Old Style" w:hAnsi="Bookman Old Style" w:cs="Arial"/>
          <w:sz w:val="20"/>
          <w:szCs w:val="20"/>
          <w:lang w:eastAsia="en-CA"/>
        </w:rPr>
        <w:t xml:space="preserve">If your child is late, please have them sign in at the office. </w:t>
      </w:r>
    </w:p>
    <w:p w14:paraId="378F8D62" w14:textId="77777777" w:rsidR="007B70D2" w:rsidRPr="00A33C39" w:rsidRDefault="007B70D2" w:rsidP="007B70D2">
      <w:pPr>
        <w:jc w:val="both"/>
        <w:rPr>
          <w:rFonts w:ascii="Bookman Old Style" w:hAnsi="Bookman Old Style" w:cs="Arial"/>
          <w:sz w:val="16"/>
          <w:szCs w:val="16"/>
          <w:lang w:eastAsia="en-CA"/>
        </w:rPr>
      </w:pPr>
    </w:p>
    <w:p w14:paraId="192FA898" w14:textId="77777777" w:rsidR="007B70D2" w:rsidRPr="00A33C39" w:rsidRDefault="007B70D2" w:rsidP="007B70D2">
      <w:pPr>
        <w:jc w:val="both"/>
        <w:rPr>
          <w:rFonts w:ascii="Bookman Old Style" w:hAnsi="Bookman Old Style" w:cs="Arial"/>
          <w:sz w:val="20"/>
          <w:szCs w:val="20"/>
          <w:lang w:eastAsia="en-CA"/>
        </w:rPr>
      </w:pPr>
      <w:r w:rsidRPr="00A33C39">
        <w:rPr>
          <w:rFonts w:ascii="Bookman Old Style" w:hAnsi="Bookman Old Style" w:cs="Arial"/>
          <w:sz w:val="20"/>
          <w:szCs w:val="20"/>
          <w:lang w:eastAsia="en-CA"/>
        </w:rPr>
        <w:t xml:space="preserve">Any students that leave early without being excused by a parent or legal guardian will be marked as Absent, not Excused and a call will go home. Grade 9 students MUST have a parent or legal guardian excuse them in order to leave the school during school hours. </w:t>
      </w:r>
    </w:p>
    <w:p w14:paraId="54638757" w14:textId="77777777" w:rsidR="007B70D2" w:rsidRPr="00A33C39" w:rsidRDefault="007B70D2" w:rsidP="007B70D2">
      <w:pPr>
        <w:jc w:val="both"/>
        <w:rPr>
          <w:rFonts w:ascii="Bookman Old Style" w:hAnsi="Bookman Old Style" w:cs="Arial"/>
          <w:b/>
          <w:i/>
          <w:sz w:val="16"/>
          <w:szCs w:val="16"/>
          <w:lang w:eastAsia="en-CA"/>
        </w:rPr>
      </w:pPr>
    </w:p>
    <w:p w14:paraId="0A89C983" w14:textId="0AFD654D" w:rsidR="00956764" w:rsidRPr="00A33C39" w:rsidRDefault="007B70D2" w:rsidP="00956764">
      <w:pPr>
        <w:jc w:val="both"/>
        <w:rPr>
          <w:rFonts w:ascii="Bookman Old Style" w:hAnsi="Bookman Old Style" w:cs="Arial"/>
          <w:sz w:val="20"/>
          <w:szCs w:val="20"/>
          <w:lang w:eastAsia="en-CA"/>
        </w:rPr>
      </w:pPr>
      <w:r w:rsidRPr="00A33C39">
        <w:rPr>
          <w:rFonts w:ascii="Bookman Old Style" w:hAnsi="Bookman Old Style" w:cs="Arial"/>
          <w:b/>
          <w:i/>
          <w:sz w:val="20"/>
          <w:szCs w:val="20"/>
          <w:lang w:eastAsia="en-CA"/>
        </w:rPr>
        <w:t xml:space="preserve">All absence reporting should go through the </w:t>
      </w:r>
      <w:proofErr w:type="spellStart"/>
      <w:r w:rsidRPr="00A33C39">
        <w:rPr>
          <w:rFonts w:ascii="Bookman Old Style" w:hAnsi="Bookman Old Style" w:cs="Arial"/>
          <w:b/>
          <w:i/>
          <w:sz w:val="20"/>
          <w:szCs w:val="20"/>
          <w:lang w:eastAsia="en-CA"/>
        </w:rPr>
        <w:t>SafeArrival</w:t>
      </w:r>
      <w:proofErr w:type="spellEnd"/>
      <w:r w:rsidRPr="00A33C39">
        <w:rPr>
          <w:rFonts w:ascii="Bookman Old Style" w:hAnsi="Bookman Old Style" w:cs="Arial"/>
          <w:b/>
          <w:i/>
          <w:sz w:val="20"/>
          <w:szCs w:val="20"/>
          <w:lang w:eastAsia="en-CA"/>
        </w:rPr>
        <w:t xml:space="preserve"> Parent Portal website or the Toll-Free number 1-844-352-4191.</w:t>
      </w:r>
      <w:r w:rsidRPr="00A33C39">
        <w:rPr>
          <w:rFonts w:ascii="Bookman Old Style" w:hAnsi="Bookman Old Style" w:cs="Arial"/>
          <w:sz w:val="20"/>
          <w:szCs w:val="20"/>
          <w:lang w:eastAsia="en-CA"/>
        </w:rPr>
        <w:t xml:space="preserve">  </w:t>
      </w:r>
      <w:r w:rsidR="00956764">
        <w:rPr>
          <w:rFonts w:ascii="Bookman Old Style" w:hAnsi="Bookman Old Style" w:cs="Arial"/>
          <w:sz w:val="20"/>
          <w:szCs w:val="20"/>
          <w:lang w:eastAsia="en-CA"/>
        </w:rPr>
        <w:t>In rare situations where you are unable to use the Safe Arrival program, please call the school and leave a message on the school’s general mailbox.</w:t>
      </w:r>
    </w:p>
    <w:p w14:paraId="414F39DA" w14:textId="77777777" w:rsidR="007B70D2" w:rsidRPr="00A33C39" w:rsidRDefault="007B70D2" w:rsidP="007B70D2">
      <w:pPr>
        <w:jc w:val="both"/>
        <w:rPr>
          <w:rFonts w:ascii="Bookman Old Style" w:hAnsi="Bookman Old Style" w:cs="Arial"/>
          <w:sz w:val="16"/>
          <w:szCs w:val="16"/>
          <w:lang w:eastAsia="en-CA"/>
        </w:rPr>
      </w:pPr>
    </w:p>
    <w:p w14:paraId="3F350261" w14:textId="3D1EA26A" w:rsidR="00007885" w:rsidRPr="000A60EF" w:rsidRDefault="007B70D2" w:rsidP="000A60EF">
      <w:pPr>
        <w:jc w:val="both"/>
        <w:rPr>
          <w:rFonts w:ascii="Bookman Old Style" w:hAnsi="Bookman Old Style" w:cs="Arial"/>
          <w:sz w:val="20"/>
          <w:szCs w:val="20"/>
          <w:lang w:eastAsia="en-CA"/>
        </w:rPr>
      </w:pPr>
      <w:r w:rsidRPr="00A33C39">
        <w:rPr>
          <w:rFonts w:ascii="Bookman Old Style" w:hAnsi="Bookman Old Style" w:cs="Arial"/>
          <w:sz w:val="20"/>
          <w:szCs w:val="20"/>
          <w:lang w:eastAsia="en-CA"/>
        </w:rPr>
        <w:t>Thank you for your cooperation to better ensure the safety of all our children.</w:t>
      </w:r>
    </w:p>
    <w:p w14:paraId="3EECF145" w14:textId="77777777" w:rsidR="007B70D2" w:rsidRPr="00D277BD" w:rsidRDefault="007B70D2" w:rsidP="007B70D2">
      <w:pPr>
        <w:shd w:val="clear" w:color="auto" w:fill="FFFFFF"/>
        <w:spacing w:before="200"/>
        <w:ind w:right="720"/>
        <w:rPr>
          <w:rFonts w:ascii="Bookman Old Style" w:eastAsia="Bookman Old Style" w:hAnsi="Bookman Old Style" w:cs="Bookman Old Style"/>
          <w:sz w:val="4"/>
          <w:szCs w:val="4"/>
        </w:rPr>
      </w:pPr>
    </w:p>
    <w:p w14:paraId="3F350262" w14:textId="77777777" w:rsidR="00EF5835" w:rsidRDefault="00EF5835" w:rsidP="00AD2CBC">
      <w:pPr>
        <w:pStyle w:val="Heading2"/>
      </w:pPr>
      <w:bookmarkStart w:id="18" w:name="_Toc111554272"/>
      <w:r>
        <w:lastRenderedPageBreak/>
        <w:t>Lost &amp; Found</w:t>
      </w:r>
      <w:bookmarkEnd w:id="18"/>
    </w:p>
    <w:p w14:paraId="3F350263" w14:textId="18FA393F" w:rsidR="00343075" w:rsidRPr="00343075" w:rsidRDefault="00343075" w:rsidP="00EF5835">
      <w:pPr>
        <w:spacing w:after="160" w:line="259" w:lineRule="auto"/>
        <w:rPr>
          <w:rFonts w:ascii="Bookman Old Style" w:hAnsi="Bookman Old Style"/>
          <w:sz w:val="20"/>
          <w:szCs w:val="20"/>
        </w:rPr>
      </w:pPr>
      <w:r w:rsidRPr="1C1CD8BA">
        <w:rPr>
          <w:rFonts w:ascii="Bookman Old Style" w:hAnsi="Bookman Old Style"/>
          <w:sz w:val="20"/>
          <w:szCs w:val="20"/>
        </w:rPr>
        <w:t>There are</w:t>
      </w:r>
      <w:r w:rsidR="00EF5835" w:rsidRPr="1C1CD8BA">
        <w:rPr>
          <w:rFonts w:ascii="Bookman Old Style" w:hAnsi="Bookman Old Style"/>
          <w:sz w:val="20"/>
          <w:szCs w:val="20"/>
        </w:rPr>
        <w:t xml:space="preserve"> Lost and Found box</w:t>
      </w:r>
      <w:r w:rsidRPr="1C1CD8BA">
        <w:rPr>
          <w:rFonts w:ascii="Bookman Old Style" w:hAnsi="Bookman Old Style"/>
          <w:sz w:val="20"/>
          <w:szCs w:val="20"/>
        </w:rPr>
        <w:t>es</w:t>
      </w:r>
      <w:r w:rsidR="00EF5835" w:rsidRPr="1C1CD8BA">
        <w:rPr>
          <w:rFonts w:ascii="Bookman Old Style" w:hAnsi="Bookman Old Style"/>
          <w:sz w:val="20"/>
          <w:szCs w:val="20"/>
        </w:rPr>
        <w:t xml:space="preserve"> in the</w:t>
      </w:r>
      <w:r w:rsidR="3EB3BFDC" w:rsidRPr="1C1CD8BA">
        <w:rPr>
          <w:rFonts w:ascii="Bookman Old Style" w:hAnsi="Bookman Old Style"/>
          <w:sz w:val="20"/>
          <w:szCs w:val="20"/>
        </w:rPr>
        <w:t xml:space="preserve"> Gymnasium, smaller items in The Office</w:t>
      </w:r>
      <w:r w:rsidR="00E5452B" w:rsidRPr="1C1CD8BA">
        <w:rPr>
          <w:rFonts w:ascii="Bookman Old Style" w:hAnsi="Bookman Old Style"/>
          <w:sz w:val="20"/>
          <w:szCs w:val="20"/>
        </w:rPr>
        <w:t xml:space="preserve">. </w:t>
      </w:r>
      <w:r w:rsidR="00EF5835" w:rsidRPr="1C1CD8BA">
        <w:rPr>
          <w:rFonts w:ascii="Bookman Old Style" w:hAnsi="Bookman Old Style"/>
          <w:sz w:val="20"/>
          <w:szCs w:val="20"/>
        </w:rPr>
        <w:t>If students find any valuables, they are obliged to turn them in to the office immediately. Items remaining at the end of the semester will be donated or disposed of.</w:t>
      </w:r>
    </w:p>
    <w:p w14:paraId="3F350264" w14:textId="77777777" w:rsidR="00EF5835" w:rsidRDefault="00EF5835" w:rsidP="00AD2CBC">
      <w:pPr>
        <w:pStyle w:val="Heading2"/>
      </w:pPr>
      <w:bookmarkStart w:id="19" w:name="_Toc111554273"/>
      <w:r>
        <w:t>Lockers</w:t>
      </w:r>
      <w:bookmarkEnd w:id="19"/>
    </w:p>
    <w:p w14:paraId="3F350265" w14:textId="77777777" w:rsidR="00EF5835" w:rsidRPr="00EF5835" w:rsidRDefault="00EF5835" w:rsidP="00EF5835">
      <w:pPr>
        <w:spacing w:after="160" w:line="259" w:lineRule="auto"/>
        <w:rPr>
          <w:rFonts w:ascii="Bookman Old Style" w:hAnsi="Bookman Old Style"/>
          <w:sz w:val="20"/>
          <w:szCs w:val="20"/>
        </w:rPr>
      </w:pPr>
      <w:r w:rsidRPr="00EF5835">
        <w:rPr>
          <w:rFonts w:ascii="Bookman Old Style" w:hAnsi="Bookman Old Style"/>
          <w:sz w:val="20"/>
          <w:szCs w:val="20"/>
        </w:rPr>
        <w:t>Lockers and locks are provided for the protection, convenience, and use of the students.</w:t>
      </w:r>
      <w:r w:rsidR="00EC3A74">
        <w:rPr>
          <w:rFonts w:ascii="Bookman Old Style" w:hAnsi="Bookman Old Style"/>
          <w:sz w:val="20"/>
          <w:szCs w:val="20"/>
        </w:rPr>
        <w:t xml:space="preserve"> </w:t>
      </w:r>
      <w:r w:rsidRPr="00EF5835">
        <w:rPr>
          <w:rFonts w:ascii="Bookman Old Style" w:hAnsi="Bookman Old Style"/>
          <w:sz w:val="20"/>
          <w:szCs w:val="20"/>
        </w:rPr>
        <w:t xml:space="preserve"> The school owns and controls the lockers. The following pertains to lockers: </w:t>
      </w:r>
    </w:p>
    <w:p w14:paraId="3F350266" w14:textId="77777777" w:rsidR="00EF5835" w:rsidRPr="00EF5835" w:rsidRDefault="00EF5835" w:rsidP="00EF5835">
      <w:pPr>
        <w:pStyle w:val="ListParagraph"/>
        <w:numPr>
          <w:ilvl w:val="0"/>
          <w:numId w:val="2"/>
        </w:numPr>
        <w:spacing w:after="160" w:line="276" w:lineRule="auto"/>
        <w:rPr>
          <w:rFonts w:ascii="Bookman Old Style" w:hAnsi="Bookman Old Style"/>
          <w:sz w:val="20"/>
          <w:szCs w:val="20"/>
        </w:rPr>
      </w:pPr>
      <w:r w:rsidRPr="00EF5835">
        <w:rPr>
          <w:rFonts w:ascii="Bookman Old Style" w:hAnsi="Bookman Old Style"/>
          <w:sz w:val="20"/>
          <w:szCs w:val="20"/>
        </w:rPr>
        <w:t xml:space="preserve">Only combination locks supplied by the school may be used on the lockers. </w:t>
      </w:r>
    </w:p>
    <w:p w14:paraId="3F350269" w14:textId="2683840D" w:rsidR="00EF5835" w:rsidRPr="00EF5835" w:rsidRDefault="00EF5835" w:rsidP="00EF5835">
      <w:pPr>
        <w:pStyle w:val="ListParagraph"/>
        <w:numPr>
          <w:ilvl w:val="0"/>
          <w:numId w:val="2"/>
        </w:numPr>
        <w:spacing w:after="160" w:line="276" w:lineRule="auto"/>
        <w:rPr>
          <w:rFonts w:ascii="Bookman Old Style" w:hAnsi="Bookman Old Style"/>
          <w:sz w:val="20"/>
          <w:szCs w:val="20"/>
        </w:rPr>
      </w:pPr>
      <w:r w:rsidRPr="00EF5835">
        <w:rPr>
          <w:rFonts w:ascii="Bookman Old Style" w:hAnsi="Bookman Old Style"/>
          <w:sz w:val="20"/>
          <w:szCs w:val="20"/>
        </w:rPr>
        <w:t xml:space="preserve">Items found in your locker are assumed to be your property. You are responsible for all items in your locker.  </w:t>
      </w:r>
    </w:p>
    <w:p w14:paraId="3F35026A" w14:textId="77777777" w:rsidR="00EF5835" w:rsidRPr="00EF5835" w:rsidRDefault="00EF5835" w:rsidP="00EF5835">
      <w:pPr>
        <w:pStyle w:val="ListParagraph"/>
        <w:numPr>
          <w:ilvl w:val="0"/>
          <w:numId w:val="2"/>
        </w:numPr>
        <w:spacing w:after="160" w:line="276" w:lineRule="auto"/>
        <w:rPr>
          <w:rFonts w:ascii="Bookman Old Style" w:hAnsi="Bookman Old Style"/>
          <w:sz w:val="20"/>
          <w:szCs w:val="20"/>
        </w:rPr>
      </w:pPr>
      <w:r w:rsidRPr="00EF5835">
        <w:rPr>
          <w:rFonts w:ascii="Bookman Old Style" w:hAnsi="Bookman Old Style"/>
          <w:sz w:val="20"/>
          <w:szCs w:val="20"/>
        </w:rPr>
        <w:t xml:space="preserve">Do not share your locker and/or locker combination. </w:t>
      </w:r>
    </w:p>
    <w:p w14:paraId="3F35026B" w14:textId="77777777" w:rsidR="00EF5835" w:rsidRPr="00EF5835" w:rsidRDefault="00EF5835" w:rsidP="00EF5835">
      <w:pPr>
        <w:pStyle w:val="ListParagraph"/>
        <w:numPr>
          <w:ilvl w:val="0"/>
          <w:numId w:val="2"/>
        </w:numPr>
        <w:spacing w:after="160" w:line="276" w:lineRule="auto"/>
        <w:rPr>
          <w:rFonts w:ascii="Bookman Old Style" w:hAnsi="Bookman Old Style"/>
          <w:sz w:val="20"/>
          <w:szCs w:val="20"/>
        </w:rPr>
      </w:pPr>
      <w:r w:rsidRPr="00EF5835">
        <w:rPr>
          <w:rFonts w:ascii="Bookman Old Style" w:hAnsi="Bookman Old Style"/>
          <w:sz w:val="20"/>
          <w:szCs w:val="20"/>
        </w:rPr>
        <w:t>Any items remaining at the end of the school year will be donated or disposed of.</w:t>
      </w:r>
    </w:p>
    <w:p w14:paraId="3F35026C" w14:textId="1E6D9FE5" w:rsidR="00EF5835" w:rsidRPr="00EF5835" w:rsidRDefault="00EF5835" w:rsidP="00EF5835">
      <w:pPr>
        <w:pStyle w:val="ListParagraph"/>
        <w:numPr>
          <w:ilvl w:val="0"/>
          <w:numId w:val="2"/>
        </w:numPr>
        <w:spacing w:after="160" w:line="276" w:lineRule="auto"/>
        <w:rPr>
          <w:rFonts w:ascii="Bookman Old Style" w:hAnsi="Bookman Old Style"/>
          <w:sz w:val="20"/>
          <w:szCs w:val="20"/>
        </w:rPr>
      </w:pPr>
      <w:r w:rsidRPr="00EF5835">
        <w:rPr>
          <w:rFonts w:ascii="Bookman Old Style" w:hAnsi="Bookman Old Style"/>
          <w:sz w:val="20"/>
          <w:szCs w:val="20"/>
        </w:rPr>
        <w:t xml:space="preserve">Locks are to be left on the locker at the end of the school year. Students will be responsible for </w:t>
      </w:r>
      <w:r w:rsidR="007D7A77">
        <w:rPr>
          <w:rFonts w:ascii="Bookman Old Style" w:hAnsi="Bookman Old Style"/>
          <w:sz w:val="20"/>
          <w:szCs w:val="20"/>
        </w:rPr>
        <w:t xml:space="preserve">the </w:t>
      </w:r>
      <w:r w:rsidRPr="00EF5835">
        <w:rPr>
          <w:rFonts w:ascii="Bookman Old Style" w:hAnsi="Bookman Old Style"/>
          <w:sz w:val="20"/>
          <w:szCs w:val="20"/>
        </w:rPr>
        <w:t>replacement</w:t>
      </w:r>
      <w:r w:rsidR="007D7A77">
        <w:rPr>
          <w:rFonts w:ascii="Bookman Old Style" w:hAnsi="Bookman Old Style"/>
          <w:sz w:val="20"/>
          <w:szCs w:val="20"/>
        </w:rPr>
        <w:t xml:space="preserve"> cost</w:t>
      </w:r>
      <w:r w:rsidRPr="00EF5835">
        <w:rPr>
          <w:rFonts w:ascii="Bookman Old Style" w:hAnsi="Bookman Old Style"/>
          <w:sz w:val="20"/>
          <w:szCs w:val="20"/>
        </w:rPr>
        <w:t xml:space="preserve"> if they are removed. </w:t>
      </w:r>
    </w:p>
    <w:p w14:paraId="3F35026D" w14:textId="6E9BDE5E" w:rsidR="00EF5835" w:rsidRPr="00EF5835" w:rsidRDefault="00EF5835" w:rsidP="00EF5835">
      <w:pPr>
        <w:pStyle w:val="ListParagraph"/>
        <w:numPr>
          <w:ilvl w:val="0"/>
          <w:numId w:val="2"/>
        </w:numPr>
        <w:spacing w:after="160" w:line="276" w:lineRule="auto"/>
        <w:rPr>
          <w:rFonts w:ascii="Bookman Old Style" w:hAnsi="Bookman Old Style"/>
          <w:sz w:val="20"/>
          <w:szCs w:val="20"/>
        </w:rPr>
      </w:pPr>
      <w:r w:rsidRPr="00EF5835">
        <w:rPr>
          <w:rFonts w:ascii="Bookman Old Style" w:hAnsi="Bookman Old Style"/>
          <w:sz w:val="20"/>
          <w:szCs w:val="20"/>
        </w:rPr>
        <w:t>Change Room lockers are provided for students’ use while participating in Physical Education classes. Students are responsible for providing locks for these lockers.  Students must not leave valuables in the change rooms at any time. Locks left on these lockers overnight may be removed.</w:t>
      </w:r>
    </w:p>
    <w:p w14:paraId="3F35026E" w14:textId="4357FEC7" w:rsidR="00EF5835" w:rsidRDefault="512A44C2" w:rsidP="512A44C2">
      <w:pPr>
        <w:spacing w:after="160" w:line="259" w:lineRule="auto"/>
        <w:rPr>
          <w:rFonts w:ascii="Bookman Old Style" w:eastAsia="Bookman Old Style" w:hAnsi="Bookman Old Style" w:cs="Bookman Old Style"/>
          <w:sz w:val="20"/>
          <w:szCs w:val="20"/>
        </w:rPr>
      </w:pPr>
      <w:r w:rsidRPr="512A44C2">
        <w:rPr>
          <w:rFonts w:ascii="Bookman Old Style" w:eastAsia="Bookman Old Style" w:hAnsi="Bookman Old Style" w:cs="Bookman Old Style"/>
          <w:sz w:val="20"/>
          <w:szCs w:val="20"/>
        </w:rPr>
        <w:t xml:space="preserve">To ensure the integrity and safety of the school environment, searches of lockers may be conducted without the permission of the student to whom the locker is issued, when determined to be necessary by </w:t>
      </w:r>
      <w:bookmarkStart w:id="20" w:name="_Hlk138417266"/>
      <w:r w:rsidRPr="512A44C2">
        <w:rPr>
          <w:rFonts w:ascii="Bookman Old Style" w:eastAsia="Bookman Old Style" w:hAnsi="Bookman Old Style" w:cs="Bookman Old Style"/>
          <w:sz w:val="20"/>
          <w:szCs w:val="20"/>
        </w:rPr>
        <w:t>School Administration</w:t>
      </w:r>
      <w:bookmarkEnd w:id="20"/>
      <w:r w:rsidRPr="512A44C2">
        <w:rPr>
          <w:rFonts w:ascii="Bookman Old Style" w:eastAsia="Bookman Old Style" w:hAnsi="Bookman Old Style" w:cs="Bookman Old Style"/>
          <w:sz w:val="20"/>
          <w:szCs w:val="20"/>
        </w:rPr>
        <w:t>.</w:t>
      </w:r>
    </w:p>
    <w:p w14:paraId="3F350273" w14:textId="684C1A30" w:rsidR="00865CC4" w:rsidRPr="00082BEB" w:rsidRDefault="00A9078D" w:rsidP="00AD2CBC">
      <w:pPr>
        <w:pStyle w:val="Heading2"/>
        <w:rPr>
          <w:rFonts w:eastAsia="Bookman Old Style"/>
          <w:sz w:val="20"/>
          <w:szCs w:val="20"/>
        </w:rPr>
      </w:pPr>
      <w:bookmarkStart w:id="21" w:name="_Toc111554274"/>
      <w:r w:rsidRPr="00720161">
        <w:rPr>
          <w:rFonts w:eastAsia="Bookman Old Style"/>
        </w:rPr>
        <w:t>School</w:t>
      </w:r>
      <w:r w:rsidR="512A44C2" w:rsidRPr="00720161">
        <w:rPr>
          <w:rFonts w:eastAsia="Bookman Old Style"/>
        </w:rPr>
        <w:t xml:space="preserve"> Council</w:t>
      </w:r>
      <w:bookmarkEnd w:id="21"/>
    </w:p>
    <w:p w14:paraId="3F350274" w14:textId="504D8FC7" w:rsidR="00865CC4" w:rsidRDefault="512A44C2" w:rsidP="512A44C2">
      <w:pPr>
        <w:spacing w:after="160" w:line="259" w:lineRule="auto"/>
        <w:rPr>
          <w:rFonts w:ascii="Bookman Old Style" w:eastAsia="Bookman Old Style" w:hAnsi="Bookman Old Style" w:cs="Bookman Old Style"/>
          <w:sz w:val="20"/>
          <w:szCs w:val="20"/>
        </w:rPr>
      </w:pPr>
      <w:r w:rsidRPr="1C1CD8BA">
        <w:rPr>
          <w:rFonts w:ascii="Bookman Old Style" w:eastAsia="Bookman Old Style" w:hAnsi="Bookman Old Style" w:cs="Bookman Old Style"/>
          <w:sz w:val="20"/>
          <w:szCs w:val="20"/>
        </w:rPr>
        <w:t xml:space="preserve">The organizational meeting for the School Council for the </w:t>
      </w:r>
      <w:proofErr w:type="spellStart"/>
      <w:r w:rsidRPr="1C1CD8BA">
        <w:rPr>
          <w:rFonts w:ascii="Bookman Old Style" w:eastAsia="Bookman Old Style" w:hAnsi="Bookman Old Style" w:cs="Bookman Old Style"/>
          <w:sz w:val="20"/>
          <w:szCs w:val="20"/>
        </w:rPr>
        <w:t>Grande</w:t>
      </w:r>
      <w:proofErr w:type="spellEnd"/>
      <w:r w:rsidRPr="1C1CD8BA">
        <w:rPr>
          <w:rFonts w:ascii="Bookman Old Style" w:eastAsia="Bookman Old Style" w:hAnsi="Bookman Old Style" w:cs="Bookman Old Style"/>
          <w:sz w:val="20"/>
          <w:szCs w:val="20"/>
        </w:rPr>
        <w:t xml:space="preserve"> Prairie Composite High School will be held </w:t>
      </w:r>
      <w:r w:rsidR="00D55975" w:rsidRPr="1C1CD8BA">
        <w:rPr>
          <w:rFonts w:ascii="Bookman Old Style" w:eastAsia="Bookman Old Style" w:hAnsi="Bookman Old Style" w:cs="Bookman Old Style"/>
          <w:sz w:val="20"/>
          <w:szCs w:val="20"/>
        </w:rPr>
        <w:t xml:space="preserve">early in September and </w:t>
      </w:r>
      <w:r w:rsidR="00752A22" w:rsidRPr="1C1CD8BA">
        <w:rPr>
          <w:rFonts w:ascii="Bookman Old Style" w:eastAsia="Bookman Old Style" w:hAnsi="Bookman Old Style" w:cs="Bookman Old Style"/>
          <w:sz w:val="20"/>
          <w:szCs w:val="20"/>
        </w:rPr>
        <w:t xml:space="preserve">offered in both in person and </w:t>
      </w:r>
      <w:r w:rsidR="00720161" w:rsidRPr="1C1CD8BA">
        <w:rPr>
          <w:rFonts w:ascii="Bookman Old Style" w:eastAsia="Bookman Old Style" w:hAnsi="Bookman Old Style" w:cs="Bookman Old Style"/>
          <w:sz w:val="20"/>
          <w:szCs w:val="20"/>
        </w:rPr>
        <w:t>online formats</w:t>
      </w:r>
      <w:r w:rsidRPr="1C1CD8BA">
        <w:rPr>
          <w:rFonts w:ascii="Bookman Old Style" w:eastAsia="Bookman Old Style" w:hAnsi="Bookman Old Style" w:cs="Bookman Old Style"/>
          <w:sz w:val="20"/>
          <w:szCs w:val="20"/>
        </w:rPr>
        <w:t xml:space="preserve">. </w:t>
      </w:r>
      <w:r w:rsidR="00C17053" w:rsidRPr="1C1CD8BA">
        <w:rPr>
          <w:rFonts w:ascii="Bookman Old Style" w:eastAsia="Bookman Old Style" w:hAnsi="Bookman Old Style" w:cs="Bookman Old Style"/>
          <w:sz w:val="20"/>
          <w:szCs w:val="20"/>
        </w:rPr>
        <w:t>All parents/guardians are invited to attend</w:t>
      </w:r>
      <w:r w:rsidR="002C4A0F" w:rsidRPr="1C1CD8BA">
        <w:rPr>
          <w:rFonts w:ascii="Bookman Old Style" w:eastAsia="Bookman Old Style" w:hAnsi="Bookman Old Style" w:cs="Bookman Old Style"/>
          <w:sz w:val="20"/>
          <w:szCs w:val="20"/>
        </w:rPr>
        <w:t>.</w:t>
      </w:r>
    </w:p>
    <w:p w14:paraId="3F350275" w14:textId="4357FEC7" w:rsidR="00EF5835" w:rsidRDefault="512A44C2" w:rsidP="00AD2CBC">
      <w:pPr>
        <w:pStyle w:val="Heading2"/>
        <w:rPr>
          <w:rFonts w:eastAsia="Bookman Old Style"/>
        </w:rPr>
      </w:pPr>
      <w:bookmarkStart w:id="22" w:name="_Toc111554275"/>
      <w:r w:rsidRPr="512A44C2">
        <w:rPr>
          <w:rFonts w:eastAsia="Bookman Old Style"/>
        </w:rPr>
        <w:t>Cafeteria</w:t>
      </w:r>
      <w:bookmarkEnd w:id="22"/>
    </w:p>
    <w:p w14:paraId="3F350276" w14:textId="7CAAD5F8" w:rsidR="00EF5835" w:rsidRDefault="00EF5835">
      <w:pPr>
        <w:spacing w:after="160" w:line="259" w:lineRule="auto"/>
        <w:rPr>
          <w:rFonts w:ascii="Bookman Old Style" w:hAnsi="Bookman Old Style"/>
          <w:sz w:val="20"/>
          <w:szCs w:val="20"/>
        </w:rPr>
      </w:pPr>
      <w:r w:rsidRPr="1C1CD8BA">
        <w:rPr>
          <w:rFonts w:ascii="Bookman Old Style" w:hAnsi="Bookman Old Style"/>
          <w:sz w:val="20"/>
          <w:szCs w:val="20"/>
        </w:rPr>
        <w:t>The cafeteria is open daily from 7:45 a.m</w:t>
      </w:r>
      <w:r w:rsidR="00082BEB" w:rsidRPr="1C1CD8BA">
        <w:rPr>
          <w:rFonts w:ascii="Bookman Old Style" w:hAnsi="Bookman Old Style"/>
          <w:sz w:val="20"/>
          <w:szCs w:val="20"/>
        </w:rPr>
        <w:t xml:space="preserve">. to </w:t>
      </w:r>
      <w:r w:rsidR="00125C3A" w:rsidRPr="1C1CD8BA">
        <w:rPr>
          <w:rFonts w:ascii="Bookman Old Style" w:hAnsi="Bookman Old Style"/>
          <w:sz w:val="20"/>
          <w:szCs w:val="20"/>
        </w:rPr>
        <w:t>12:30</w:t>
      </w:r>
      <w:r w:rsidRPr="1C1CD8BA">
        <w:rPr>
          <w:rFonts w:ascii="Bookman Old Style" w:hAnsi="Bookman Old Style"/>
          <w:sz w:val="20"/>
          <w:szCs w:val="20"/>
        </w:rPr>
        <w:t xml:space="preserve"> p.m</w:t>
      </w:r>
      <w:r w:rsidR="18B6B728" w:rsidRPr="1C1CD8BA">
        <w:rPr>
          <w:rFonts w:ascii="Bookman Old Style" w:hAnsi="Bookman Old Style"/>
          <w:sz w:val="20"/>
          <w:szCs w:val="20"/>
        </w:rPr>
        <w:t>. during NON class times.</w:t>
      </w:r>
      <w:r w:rsidRPr="1C1CD8BA">
        <w:rPr>
          <w:rFonts w:ascii="Bookman Old Style" w:hAnsi="Bookman Old Style"/>
          <w:sz w:val="20"/>
          <w:szCs w:val="20"/>
        </w:rPr>
        <w:t xml:space="preserve"> Various vending machines are available in the hallway immed</w:t>
      </w:r>
      <w:r w:rsidR="000C5D9D" w:rsidRPr="1C1CD8BA">
        <w:rPr>
          <w:rFonts w:ascii="Bookman Old Style" w:hAnsi="Bookman Old Style"/>
          <w:sz w:val="20"/>
          <w:szCs w:val="20"/>
        </w:rPr>
        <w:t xml:space="preserve">iately outside the cafeteria.  </w:t>
      </w:r>
      <w:r w:rsidRPr="1C1CD8BA">
        <w:rPr>
          <w:rFonts w:ascii="Bookman Old Style" w:hAnsi="Bookman Old Style"/>
          <w:sz w:val="20"/>
          <w:szCs w:val="20"/>
        </w:rPr>
        <w:t xml:space="preserve">Student co-operation is expected in seeing that litter does not become a problem. </w:t>
      </w:r>
    </w:p>
    <w:p w14:paraId="3F350277" w14:textId="77777777" w:rsidR="00EF5835" w:rsidRDefault="00EF5835" w:rsidP="00AD2CBC">
      <w:pPr>
        <w:pStyle w:val="Heading2"/>
      </w:pPr>
      <w:bookmarkStart w:id="23" w:name="_Toc111554276"/>
      <w:r>
        <w:t>Busing</w:t>
      </w:r>
      <w:bookmarkEnd w:id="23"/>
    </w:p>
    <w:p w14:paraId="3F350279" w14:textId="19FEDFF1" w:rsidR="00626E03" w:rsidRPr="00626E03" w:rsidRDefault="00EF5835" w:rsidP="00EF5835">
      <w:pPr>
        <w:spacing w:after="160" w:line="259" w:lineRule="auto"/>
        <w:rPr>
          <w:rFonts w:ascii="Bookman Old Style" w:hAnsi="Bookman Old Style"/>
          <w:sz w:val="20"/>
          <w:szCs w:val="20"/>
        </w:rPr>
      </w:pPr>
      <w:r w:rsidRPr="00082BEB">
        <w:rPr>
          <w:rFonts w:ascii="Bookman Old Style" w:hAnsi="Bookman Old Style"/>
          <w:sz w:val="20"/>
          <w:szCs w:val="20"/>
        </w:rPr>
        <w:t xml:space="preserve">Students must display appropriate </w:t>
      </w:r>
      <w:proofErr w:type="spellStart"/>
      <w:r w:rsidRPr="00082BEB">
        <w:rPr>
          <w:rFonts w:ascii="Bookman Old Style" w:hAnsi="Bookman Old Style"/>
          <w:sz w:val="20"/>
          <w:szCs w:val="20"/>
        </w:rPr>
        <w:t>behaviours</w:t>
      </w:r>
      <w:proofErr w:type="spellEnd"/>
      <w:r w:rsidRPr="00082BEB">
        <w:rPr>
          <w:rFonts w:ascii="Bookman Old Style" w:hAnsi="Bookman Old Style"/>
          <w:sz w:val="20"/>
          <w:szCs w:val="20"/>
        </w:rPr>
        <w:t xml:space="preserve"> while riding the bus.  Students who do not comply with the direction given by the bus driver or to District Policy may have their transportation privileges revoked.</w:t>
      </w:r>
      <w:r w:rsidR="00082BEB">
        <w:rPr>
          <w:rFonts w:ascii="Bookman Old Style" w:hAnsi="Bookman Old Style"/>
          <w:sz w:val="20"/>
          <w:szCs w:val="20"/>
        </w:rPr>
        <w:t xml:space="preserve">  For more information about bus transportation, please see the transportation link on our school or </w:t>
      </w:r>
      <w:r w:rsidR="00F32E2E">
        <w:rPr>
          <w:rFonts w:ascii="Bookman Old Style" w:hAnsi="Bookman Old Style"/>
          <w:sz w:val="20"/>
          <w:szCs w:val="20"/>
        </w:rPr>
        <w:t>division</w:t>
      </w:r>
      <w:r w:rsidR="00082BEB">
        <w:rPr>
          <w:rFonts w:ascii="Bookman Old Style" w:hAnsi="Bookman Old Style"/>
          <w:sz w:val="20"/>
          <w:szCs w:val="20"/>
        </w:rPr>
        <w:t xml:space="preserve"> website.</w:t>
      </w:r>
    </w:p>
    <w:p w14:paraId="3F35027E" w14:textId="77777777" w:rsidR="007A7A5F" w:rsidRDefault="007A7A5F" w:rsidP="00AD2CBC">
      <w:pPr>
        <w:pStyle w:val="Heading2"/>
      </w:pPr>
      <w:bookmarkStart w:id="24" w:name="_Toc111554277"/>
      <w:r>
        <w:t>Parking</w:t>
      </w:r>
      <w:bookmarkEnd w:id="24"/>
    </w:p>
    <w:p w14:paraId="3F35027F" w14:textId="420A119A" w:rsidR="007A7A5F" w:rsidRPr="007A7A5F" w:rsidRDefault="007A7A5F" w:rsidP="007A7A5F">
      <w:pPr>
        <w:spacing w:after="160" w:line="259" w:lineRule="auto"/>
        <w:rPr>
          <w:rFonts w:ascii="Bookman Old Style" w:hAnsi="Bookman Old Style"/>
          <w:sz w:val="20"/>
          <w:szCs w:val="20"/>
        </w:rPr>
      </w:pPr>
      <w:r w:rsidRPr="007A7A5F">
        <w:rPr>
          <w:rFonts w:ascii="Bookman Old Style" w:hAnsi="Bookman Old Style"/>
          <w:sz w:val="20"/>
          <w:szCs w:val="20"/>
        </w:rPr>
        <w:t xml:space="preserve">Student parking is available to the </w:t>
      </w:r>
      <w:r w:rsidR="00A600E7">
        <w:rPr>
          <w:rFonts w:ascii="Bookman Old Style" w:hAnsi="Bookman Old Style"/>
          <w:sz w:val="20"/>
          <w:szCs w:val="20"/>
        </w:rPr>
        <w:t>North</w:t>
      </w:r>
      <w:r w:rsidRPr="007A7A5F">
        <w:rPr>
          <w:rFonts w:ascii="Bookman Old Style" w:hAnsi="Bookman Old Style"/>
          <w:sz w:val="20"/>
          <w:szCs w:val="20"/>
        </w:rPr>
        <w:t xml:space="preserve"> of the school.  </w:t>
      </w:r>
      <w:proofErr w:type="spellStart"/>
      <w:r w:rsidRPr="007A7A5F">
        <w:rPr>
          <w:rFonts w:ascii="Bookman Old Style" w:hAnsi="Bookman Old Style"/>
          <w:sz w:val="20"/>
          <w:szCs w:val="20"/>
        </w:rPr>
        <w:t>Grande</w:t>
      </w:r>
      <w:proofErr w:type="spellEnd"/>
      <w:r w:rsidRPr="007A7A5F">
        <w:rPr>
          <w:rFonts w:ascii="Bookman Old Style" w:hAnsi="Bookman Old Style"/>
          <w:sz w:val="20"/>
          <w:szCs w:val="20"/>
        </w:rPr>
        <w:t xml:space="preserve"> Prairie Public School </w:t>
      </w:r>
      <w:r w:rsidR="00A600E7">
        <w:rPr>
          <w:rFonts w:ascii="Bookman Old Style" w:hAnsi="Bookman Old Style"/>
          <w:sz w:val="20"/>
          <w:szCs w:val="20"/>
        </w:rPr>
        <w:t>Division</w:t>
      </w:r>
      <w:r w:rsidRPr="007A7A5F">
        <w:rPr>
          <w:rFonts w:ascii="Bookman Old Style" w:hAnsi="Bookman Old Style"/>
          <w:sz w:val="20"/>
          <w:szCs w:val="20"/>
        </w:rPr>
        <w:t xml:space="preserve"> and Grande Prairie Composite High School are NOT responsib</w:t>
      </w:r>
      <w:r>
        <w:rPr>
          <w:rFonts w:ascii="Bookman Old Style" w:hAnsi="Bookman Old Style"/>
          <w:sz w:val="20"/>
          <w:szCs w:val="20"/>
        </w:rPr>
        <w:t xml:space="preserve">le for any damage to vehicles. </w:t>
      </w:r>
    </w:p>
    <w:p w14:paraId="3F350280" w14:textId="77777777" w:rsidR="007A7A5F" w:rsidRDefault="007A7A5F">
      <w:pPr>
        <w:spacing w:after="160" w:line="259" w:lineRule="auto"/>
        <w:rPr>
          <w:rFonts w:ascii="Bookman Old Style" w:hAnsi="Bookman Old Style"/>
          <w:sz w:val="20"/>
          <w:szCs w:val="20"/>
        </w:rPr>
      </w:pPr>
      <w:r w:rsidRPr="007A7A5F">
        <w:rPr>
          <w:rFonts w:ascii="Bookman Old Style" w:hAnsi="Bookman Old Style"/>
          <w:sz w:val="20"/>
          <w:szCs w:val="20"/>
        </w:rPr>
        <w:t>Students are not allowed to park in staff or visitor parking at any time.  Student vehicles parked in staff/</w:t>
      </w:r>
      <w:r w:rsidR="00082BEB">
        <w:rPr>
          <w:rFonts w:ascii="Bookman Old Style" w:hAnsi="Bookman Old Style"/>
          <w:sz w:val="20"/>
          <w:szCs w:val="20"/>
        </w:rPr>
        <w:t>plug in stalls may be ticketed.</w:t>
      </w:r>
    </w:p>
    <w:p w14:paraId="3F350281" w14:textId="77777777" w:rsidR="007A7A5F" w:rsidRPr="008A3A3A" w:rsidRDefault="007A7A5F" w:rsidP="00AD2CBC">
      <w:pPr>
        <w:pStyle w:val="Heading2"/>
      </w:pPr>
      <w:bookmarkStart w:id="25" w:name="_Toc111554278"/>
      <w:r w:rsidRPr="008A3A3A">
        <w:lastRenderedPageBreak/>
        <w:t>Student ID</w:t>
      </w:r>
      <w:bookmarkEnd w:id="25"/>
    </w:p>
    <w:p w14:paraId="56059B73" w14:textId="2D5882BF" w:rsidR="00DD4AA3" w:rsidRPr="00E738D8" w:rsidRDefault="512A44C2" w:rsidP="512A44C2">
      <w:pPr>
        <w:spacing w:after="160" w:line="259" w:lineRule="auto"/>
        <w:rPr>
          <w:rFonts w:ascii="Bookman Old Style" w:eastAsia="Bookman Old Style" w:hAnsi="Bookman Old Style" w:cs="Bookman Old Style"/>
          <w:sz w:val="20"/>
          <w:szCs w:val="20"/>
          <w:highlight w:val="yellow"/>
        </w:rPr>
      </w:pPr>
      <w:r w:rsidRPr="7D7A9C86">
        <w:rPr>
          <w:rFonts w:ascii="Bookman Old Style" w:eastAsia="Bookman Old Style" w:hAnsi="Bookman Old Style" w:cs="Bookman Old Style"/>
          <w:sz w:val="20"/>
          <w:szCs w:val="20"/>
        </w:rPr>
        <w:t>All students will be issued a student ID card.  Access to school resources (library, cafeteria, weight room, cosmetology services etc.), may require you to verify your identi</w:t>
      </w:r>
      <w:r w:rsidR="002A548D" w:rsidRPr="7D7A9C86">
        <w:rPr>
          <w:rFonts w:ascii="Bookman Old Style" w:eastAsia="Bookman Old Style" w:hAnsi="Bookman Old Style" w:cs="Bookman Old Style"/>
          <w:sz w:val="20"/>
          <w:szCs w:val="20"/>
        </w:rPr>
        <w:t>t</w:t>
      </w:r>
      <w:r w:rsidRPr="7D7A9C86">
        <w:rPr>
          <w:rFonts w:ascii="Bookman Old Style" w:eastAsia="Bookman Old Style" w:hAnsi="Bookman Old Style" w:cs="Bookman Old Style"/>
          <w:sz w:val="20"/>
          <w:szCs w:val="20"/>
        </w:rPr>
        <w:t>y with your Student ID. If you have lost or misplaced your student ID card, please come to the main office for a replacement.</w:t>
      </w:r>
    </w:p>
    <w:p w14:paraId="3F35028D" w14:textId="4357FEC7" w:rsidR="007A7A5F" w:rsidRDefault="512A44C2" w:rsidP="00AD2CBC">
      <w:pPr>
        <w:pStyle w:val="Heading2"/>
        <w:rPr>
          <w:rFonts w:eastAsia="Bookman Old Style"/>
        </w:rPr>
      </w:pPr>
      <w:bookmarkStart w:id="26" w:name="_Toc111554279"/>
      <w:r w:rsidRPr="512A44C2">
        <w:rPr>
          <w:rFonts w:eastAsia="Bookman Old Style"/>
        </w:rPr>
        <w:t>Visitors &amp; School Security</w:t>
      </w:r>
      <w:bookmarkEnd w:id="26"/>
    </w:p>
    <w:p w14:paraId="3F35028E" w14:textId="724FFD64" w:rsidR="007A7A5F" w:rsidRPr="007A7A5F" w:rsidRDefault="512A44C2" w:rsidP="512A44C2">
      <w:pPr>
        <w:spacing w:after="160" w:line="259" w:lineRule="auto"/>
        <w:rPr>
          <w:rFonts w:ascii="Bookman Old Style" w:eastAsia="Bookman Old Style" w:hAnsi="Bookman Old Style" w:cs="Bookman Old Style"/>
          <w:sz w:val="20"/>
          <w:szCs w:val="20"/>
        </w:rPr>
      </w:pPr>
      <w:r w:rsidRPr="1C1CD8BA">
        <w:rPr>
          <w:rFonts w:ascii="Bookman Old Style" w:eastAsia="Bookman Old Style" w:hAnsi="Bookman Old Style" w:cs="Bookman Old Style"/>
          <w:sz w:val="20"/>
          <w:szCs w:val="20"/>
        </w:rPr>
        <w:t xml:space="preserve">For the safety of our students, we ask that all visitors to the school report </w:t>
      </w:r>
      <w:proofErr w:type="gramStart"/>
      <w:r w:rsidRPr="1C1CD8BA">
        <w:rPr>
          <w:rFonts w:ascii="Bookman Old Style" w:eastAsia="Bookman Old Style" w:hAnsi="Bookman Old Style" w:cs="Bookman Old Style"/>
          <w:sz w:val="20"/>
          <w:szCs w:val="20"/>
        </w:rPr>
        <w:t>to</w:t>
      </w:r>
      <w:r w:rsidR="4591B4CC" w:rsidRPr="1C1CD8BA">
        <w:rPr>
          <w:rFonts w:ascii="Bookman Old Style" w:eastAsia="Bookman Old Style" w:hAnsi="Bookman Old Style" w:cs="Bookman Old Style"/>
          <w:sz w:val="20"/>
          <w:szCs w:val="20"/>
        </w:rPr>
        <w:t>,</w:t>
      </w:r>
      <w:r w:rsidRPr="1C1CD8BA">
        <w:rPr>
          <w:rFonts w:ascii="Bookman Old Style" w:eastAsia="Bookman Old Style" w:hAnsi="Bookman Old Style" w:cs="Bookman Old Style"/>
          <w:sz w:val="20"/>
          <w:szCs w:val="20"/>
        </w:rPr>
        <w:t xml:space="preserve"> and</w:t>
      </w:r>
      <w:proofErr w:type="gramEnd"/>
      <w:r w:rsidRPr="1C1CD8BA">
        <w:rPr>
          <w:rFonts w:ascii="Bookman Old Style" w:eastAsia="Bookman Old Style" w:hAnsi="Bookman Old Style" w:cs="Bookman Old Style"/>
          <w:sz w:val="20"/>
          <w:szCs w:val="20"/>
        </w:rPr>
        <w:t xml:space="preserve"> sign in at </w:t>
      </w:r>
      <w:r w:rsidR="617E4A85" w:rsidRPr="1C1CD8BA">
        <w:rPr>
          <w:rFonts w:ascii="Bookman Old Style" w:eastAsia="Bookman Old Style" w:hAnsi="Bookman Old Style" w:cs="Bookman Old Style"/>
          <w:sz w:val="20"/>
          <w:szCs w:val="20"/>
        </w:rPr>
        <w:t>The</w:t>
      </w:r>
      <w:r w:rsidRPr="1C1CD8BA">
        <w:rPr>
          <w:rFonts w:ascii="Bookman Old Style" w:eastAsia="Bookman Old Style" w:hAnsi="Bookman Old Style" w:cs="Bookman Old Style"/>
          <w:sz w:val="20"/>
          <w:szCs w:val="20"/>
        </w:rPr>
        <w:t xml:space="preserve"> Office.  Further, visitors must retrieve a visitor’s pass.  Upon leaving, visitors must sign out and return the visitor’s pass. </w:t>
      </w:r>
    </w:p>
    <w:p w14:paraId="3F35028F" w14:textId="4357FEC7" w:rsidR="007A7A5F" w:rsidRPr="007A7A5F" w:rsidRDefault="512A44C2" w:rsidP="512A44C2">
      <w:pPr>
        <w:spacing w:after="160" w:line="259" w:lineRule="auto"/>
        <w:rPr>
          <w:rFonts w:ascii="Bookman Old Style" w:eastAsia="Bookman Old Style" w:hAnsi="Bookman Old Style" w:cs="Bookman Old Style"/>
          <w:sz w:val="20"/>
          <w:szCs w:val="20"/>
        </w:rPr>
      </w:pPr>
      <w:r w:rsidRPr="512A44C2">
        <w:rPr>
          <w:rFonts w:ascii="Bookman Old Style" w:eastAsia="Bookman Old Style" w:hAnsi="Bookman Old Style" w:cs="Bookman Old Style"/>
          <w:sz w:val="20"/>
          <w:szCs w:val="20"/>
        </w:rPr>
        <w:t xml:space="preserve">Students from other schools or youths who are not attending school are not permitted in the school or on school grounds at any time during the school day.  Likewise, </w:t>
      </w:r>
      <w:proofErr w:type="spellStart"/>
      <w:r w:rsidRPr="512A44C2">
        <w:rPr>
          <w:rFonts w:ascii="Bookman Old Style" w:eastAsia="Bookman Old Style" w:hAnsi="Bookman Old Style" w:cs="Bookman Old Style"/>
          <w:sz w:val="20"/>
          <w:szCs w:val="20"/>
        </w:rPr>
        <w:t>Grande</w:t>
      </w:r>
      <w:proofErr w:type="spellEnd"/>
      <w:r w:rsidRPr="512A44C2">
        <w:rPr>
          <w:rFonts w:ascii="Bookman Old Style" w:eastAsia="Bookman Old Style" w:hAnsi="Bookman Old Style" w:cs="Bookman Old Style"/>
          <w:sz w:val="20"/>
          <w:szCs w:val="20"/>
        </w:rPr>
        <w:t xml:space="preserve"> Prairie Composite High School students should not be at any other school during their operational hours without permission from that school.  </w:t>
      </w:r>
    </w:p>
    <w:p w14:paraId="3F350290" w14:textId="712725BE" w:rsidR="007A7A5F" w:rsidRDefault="007A7A5F" w:rsidP="00B9221A">
      <w:pPr>
        <w:pStyle w:val="Heading2"/>
      </w:pPr>
      <w:bookmarkStart w:id="27" w:name="_Toc111554280"/>
      <w:r>
        <w:t>Interviews with Students by Non-</w:t>
      </w:r>
      <w:r w:rsidR="00DA4949">
        <w:t>Division</w:t>
      </w:r>
      <w:r>
        <w:t xml:space="preserve"> Employees</w:t>
      </w:r>
      <w:bookmarkEnd w:id="27"/>
    </w:p>
    <w:p w14:paraId="3F350291" w14:textId="77777777" w:rsidR="00E54FE8" w:rsidRDefault="007A7A5F">
      <w:pPr>
        <w:spacing w:after="160" w:line="259" w:lineRule="auto"/>
        <w:rPr>
          <w:rFonts w:ascii="Bookman Old Style" w:hAnsi="Bookman Old Style"/>
          <w:sz w:val="20"/>
          <w:szCs w:val="20"/>
        </w:rPr>
      </w:pPr>
      <w:r w:rsidRPr="007A7A5F">
        <w:rPr>
          <w:rFonts w:ascii="Bookman Old Style" w:hAnsi="Bookman Old Style"/>
          <w:sz w:val="20"/>
          <w:szCs w:val="20"/>
        </w:rPr>
        <w:t xml:space="preserve">In emergent situations where Police Officers, Probation Officers or Child Welfare Workers come to the </w:t>
      </w:r>
      <w:r>
        <w:rPr>
          <w:rFonts w:ascii="Bookman Old Style" w:hAnsi="Bookman Old Style"/>
          <w:sz w:val="20"/>
          <w:szCs w:val="20"/>
        </w:rPr>
        <w:t xml:space="preserve">school to interview a student, </w:t>
      </w:r>
      <w:r w:rsidRPr="007A7A5F">
        <w:rPr>
          <w:rFonts w:ascii="Bookman Old Style" w:hAnsi="Bookman Old Style"/>
          <w:sz w:val="20"/>
          <w:szCs w:val="20"/>
        </w:rPr>
        <w:t xml:space="preserve">the </w:t>
      </w:r>
      <w:proofErr w:type="gramStart"/>
      <w:r w:rsidRPr="007A7A5F">
        <w:rPr>
          <w:rFonts w:ascii="Bookman Old Style" w:hAnsi="Bookman Old Style"/>
          <w:sz w:val="20"/>
          <w:szCs w:val="20"/>
        </w:rPr>
        <w:t>Principal</w:t>
      </w:r>
      <w:proofErr w:type="gramEnd"/>
      <w:r w:rsidRPr="007A7A5F">
        <w:rPr>
          <w:rFonts w:ascii="Bookman Old Style" w:hAnsi="Bookman Old Style"/>
          <w:sz w:val="20"/>
          <w:szCs w:val="20"/>
        </w:rPr>
        <w:t xml:space="preserve"> or designate shall arrange for such an interview and be present during the interview if so requested by the student.  If the officer/worker finds it necessary to take the pupil from the building, it becomes their responsibility to notify the parents and to be completely liable for the pupil‘s welfare, </w:t>
      </w:r>
      <w:proofErr w:type="gramStart"/>
      <w:r w:rsidRPr="007A7A5F">
        <w:rPr>
          <w:rFonts w:ascii="Bookman Old Style" w:hAnsi="Bookman Old Style"/>
          <w:sz w:val="20"/>
          <w:szCs w:val="20"/>
        </w:rPr>
        <w:t>safekeeping</w:t>
      </w:r>
      <w:proofErr w:type="gramEnd"/>
      <w:r w:rsidRPr="007A7A5F">
        <w:rPr>
          <w:rFonts w:ascii="Bookman Old Style" w:hAnsi="Bookman Old Style"/>
          <w:sz w:val="20"/>
          <w:szCs w:val="20"/>
        </w:rPr>
        <w:t xml:space="preserve"> and reputation.</w:t>
      </w:r>
    </w:p>
    <w:p w14:paraId="3F350292" w14:textId="77777777" w:rsidR="007A7A5F" w:rsidRPr="000063C9" w:rsidRDefault="007A7A5F" w:rsidP="00B9221A">
      <w:pPr>
        <w:pStyle w:val="Heading2"/>
      </w:pPr>
      <w:bookmarkStart w:id="28" w:name="_Toc111554281"/>
      <w:r w:rsidRPr="000063C9">
        <w:t>Student Accident Insurance</w:t>
      </w:r>
      <w:bookmarkEnd w:id="28"/>
    </w:p>
    <w:p w14:paraId="7A43A71C" w14:textId="4285EA08" w:rsidR="00DF4195" w:rsidRPr="000063C9" w:rsidRDefault="00DF4195" w:rsidP="00E54FE8">
      <w:pPr>
        <w:spacing w:after="160" w:line="259" w:lineRule="auto"/>
        <w:rPr>
          <w:rFonts w:ascii="Bookman Old Style" w:hAnsi="Bookman Old Style"/>
          <w:sz w:val="20"/>
          <w:szCs w:val="20"/>
        </w:rPr>
      </w:pPr>
      <w:r w:rsidRPr="000063C9">
        <w:rPr>
          <w:rFonts w:ascii="Bookman Old Style" w:hAnsi="Bookman Old Style"/>
          <w:sz w:val="20"/>
          <w:szCs w:val="20"/>
        </w:rPr>
        <w:t>The school</w:t>
      </w:r>
      <w:r w:rsidR="005C3116" w:rsidRPr="000063C9">
        <w:rPr>
          <w:rFonts w:ascii="Bookman Old Style" w:hAnsi="Bookman Old Style"/>
          <w:sz w:val="20"/>
          <w:szCs w:val="20"/>
        </w:rPr>
        <w:t xml:space="preserve"> division</w:t>
      </w:r>
      <w:r w:rsidR="00980496" w:rsidRPr="000063C9">
        <w:rPr>
          <w:rFonts w:ascii="Bookman Old Style" w:hAnsi="Bookman Old Style"/>
          <w:sz w:val="20"/>
          <w:szCs w:val="20"/>
        </w:rPr>
        <w:t xml:space="preserve"> carries </w:t>
      </w:r>
      <w:r w:rsidR="00161A0A" w:rsidRPr="000063C9">
        <w:rPr>
          <w:rFonts w:ascii="Bookman Old Style" w:hAnsi="Bookman Old Style"/>
          <w:sz w:val="20"/>
          <w:szCs w:val="20"/>
        </w:rPr>
        <w:t xml:space="preserve">student </w:t>
      </w:r>
      <w:r w:rsidR="00980496" w:rsidRPr="000063C9">
        <w:rPr>
          <w:rFonts w:ascii="Bookman Old Style" w:hAnsi="Bookman Old Style"/>
          <w:sz w:val="20"/>
          <w:szCs w:val="20"/>
        </w:rPr>
        <w:t>accident insurance</w:t>
      </w:r>
      <w:r w:rsidR="0008091F" w:rsidRPr="000063C9">
        <w:rPr>
          <w:rFonts w:ascii="Bookman Old Style" w:hAnsi="Bookman Old Style"/>
          <w:sz w:val="20"/>
          <w:szCs w:val="20"/>
        </w:rPr>
        <w:t xml:space="preserve"> </w:t>
      </w:r>
      <w:r w:rsidR="00161A0A" w:rsidRPr="000063C9">
        <w:rPr>
          <w:rFonts w:ascii="Bookman Old Style" w:hAnsi="Bookman Old Style"/>
          <w:sz w:val="20"/>
          <w:szCs w:val="20"/>
        </w:rPr>
        <w:t>for mishaps that happen at school</w:t>
      </w:r>
      <w:r w:rsidR="003E20F5" w:rsidRPr="000063C9">
        <w:rPr>
          <w:rFonts w:ascii="Bookman Old Style" w:hAnsi="Bookman Old Style"/>
          <w:sz w:val="20"/>
          <w:szCs w:val="20"/>
        </w:rPr>
        <w:t>, including dental, medical and ambulance service</w:t>
      </w:r>
      <w:r w:rsidR="00161A0A" w:rsidRPr="000063C9">
        <w:rPr>
          <w:rFonts w:ascii="Bookman Old Style" w:hAnsi="Bookman Old Style"/>
          <w:sz w:val="20"/>
          <w:szCs w:val="20"/>
        </w:rPr>
        <w:t xml:space="preserve">.  </w:t>
      </w:r>
      <w:r w:rsidR="003E20F5" w:rsidRPr="000063C9">
        <w:rPr>
          <w:rFonts w:ascii="Bookman Old Style" w:hAnsi="Bookman Old Style"/>
          <w:sz w:val="20"/>
          <w:szCs w:val="20"/>
        </w:rPr>
        <w:t>Please note that this insurance will pay second</w:t>
      </w:r>
      <w:r w:rsidR="00945C57" w:rsidRPr="000063C9">
        <w:rPr>
          <w:rFonts w:ascii="Bookman Old Style" w:hAnsi="Bookman Old Style"/>
          <w:sz w:val="20"/>
          <w:szCs w:val="20"/>
        </w:rPr>
        <w:t xml:space="preserve"> for any claims submitted, for students where the parent or guardian have their own group health insurance.  </w:t>
      </w:r>
      <w:r w:rsidR="00F22CA4" w:rsidRPr="000063C9">
        <w:rPr>
          <w:rFonts w:ascii="Bookman Old Style" w:hAnsi="Bookman Old Style"/>
          <w:sz w:val="20"/>
          <w:szCs w:val="20"/>
        </w:rPr>
        <w:t xml:space="preserve">Forms are available from the </w:t>
      </w:r>
      <w:r w:rsidR="005C519B" w:rsidRPr="000063C9">
        <w:rPr>
          <w:rFonts w:ascii="Bookman Old Style" w:hAnsi="Bookman Old Style"/>
          <w:sz w:val="20"/>
          <w:szCs w:val="20"/>
        </w:rPr>
        <w:t>office.</w:t>
      </w:r>
    </w:p>
    <w:p w14:paraId="3F350293" w14:textId="3690FE28" w:rsidR="00E54FE8" w:rsidRDefault="007A7A5F" w:rsidP="00E54FE8">
      <w:pPr>
        <w:spacing w:after="160" w:line="259" w:lineRule="auto"/>
        <w:rPr>
          <w:rFonts w:ascii="Bookman Old Style" w:hAnsi="Bookman Old Style"/>
          <w:sz w:val="20"/>
          <w:szCs w:val="20"/>
        </w:rPr>
      </w:pPr>
      <w:r w:rsidRPr="000063C9">
        <w:rPr>
          <w:rFonts w:ascii="Bookman Old Style" w:hAnsi="Bookman Old Style"/>
          <w:sz w:val="20"/>
          <w:szCs w:val="20"/>
        </w:rPr>
        <w:t>Students who register in technical or physical</w:t>
      </w:r>
      <w:r w:rsidR="007164F7" w:rsidRPr="000063C9">
        <w:rPr>
          <w:rFonts w:ascii="Bookman Old Style" w:hAnsi="Bookman Old Style"/>
          <w:sz w:val="20"/>
          <w:szCs w:val="20"/>
        </w:rPr>
        <w:t xml:space="preserve"> education courses may enroll</w:t>
      </w:r>
      <w:r w:rsidRPr="000063C9">
        <w:rPr>
          <w:rFonts w:ascii="Bookman Old Style" w:hAnsi="Bookman Old Style"/>
          <w:sz w:val="20"/>
          <w:szCs w:val="20"/>
        </w:rPr>
        <w:t xml:space="preserve"> in the group Student Accident Insurance Program. The only time students may take out the insurance is in September of each school year.  Application forms are availabl</w:t>
      </w:r>
      <w:r w:rsidR="00434F3C" w:rsidRPr="000063C9">
        <w:rPr>
          <w:rFonts w:ascii="Bookman Old Style" w:hAnsi="Bookman Old Style"/>
          <w:sz w:val="20"/>
          <w:szCs w:val="20"/>
        </w:rPr>
        <w:t xml:space="preserve">e </w:t>
      </w:r>
      <w:r w:rsidR="002436A1" w:rsidRPr="000063C9">
        <w:rPr>
          <w:rFonts w:ascii="Bookman Old Style" w:hAnsi="Bookman Old Style"/>
          <w:sz w:val="20"/>
          <w:szCs w:val="20"/>
        </w:rPr>
        <w:t xml:space="preserve">on the </w:t>
      </w:r>
      <w:proofErr w:type="spellStart"/>
      <w:r w:rsidR="002436A1" w:rsidRPr="000063C9">
        <w:rPr>
          <w:rFonts w:ascii="Bookman Old Style" w:hAnsi="Bookman Old Style"/>
          <w:sz w:val="20"/>
          <w:szCs w:val="20"/>
        </w:rPr>
        <w:t>Grande</w:t>
      </w:r>
      <w:proofErr w:type="spellEnd"/>
      <w:r w:rsidR="002436A1" w:rsidRPr="000063C9">
        <w:rPr>
          <w:rFonts w:ascii="Bookman Old Style" w:hAnsi="Bookman Old Style"/>
          <w:sz w:val="20"/>
          <w:szCs w:val="20"/>
        </w:rPr>
        <w:t xml:space="preserve"> Prairie School District website</w:t>
      </w:r>
      <w:r w:rsidR="00E04489" w:rsidRPr="000063C9">
        <w:rPr>
          <w:rFonts w:ascii="Bookman Old Style" w:hAnsi="Bookman Old Style"/>
          <w:sz w:val="20"/>
          <w:szCs w:val="20"/>
        </w:rPr>
        <w:t xml:space="preserve"> in the Parent section.</w:t>
      </w:r>
    </w:p>
    <w:p w14:paraId="3F350294" w14:textId="77777777" w:rsidR="00DC2ACD" w:rsidRDefault="00DC2ACD" w:rsidP="00B9221A">
      <w:pPr>
        <w:pStyle w:val="Heading2"/>
      </w:pPr>
      <w:bookmarkStart w:id="29" w:name="_Toc111554282"/>
      <w:r>
        <w:t>Hour-Zero Emergency Protocol</w:t>
      </w:r>
      <w:bookmarkEnd w:id="29"/>
    </w:p>
    <w:p w14:paraId="3F350295" w14:textId="359C6F41" w:rsidR="00DC2ACD" w:rsidRPr="00DC2ACD" w:rsidRDefault="00DC2ACD" w:rsidP="00DC2ACD">
      <w:pPr>
        <w:spacing w:after="160" w:line="259" w:lineRule="auto"/>
        <w:rPr>
          <w:rFonts w:ascii="Bookman Old Style" w:hAnsi="Bookman Old Style"/>
          <w:sz w:val="20"/>
          <w:szCs w:val="20"/>
        </w:rPr>
      </w:pPr>
      <w:r w:rsidRPr="00DC2ACD">
        <w:rPr>
          <w:rFonts w:ascii="Bookman Old Style" w:hAnsi="Bookman Old Style"/>
          <w:sz w:val="20"/>
          <w:szCs w:val="20"/>
        </w:rPr>
        <w:t xml:space="preserve">Hour-Zero is an emergency preparedness program used by Grande Prairie Public School </w:t>
      </w:r>
      <w:r w:rsidR="00DF1D05">
        <w:rPr>
          <w:rFonts w:ascii="Bookman Old Style" w:hAnsi="Bookman Old Style"/>
          <w:sz w:val="20"/>
          <w:szCs w:val="20"/>
        </w:rPr>
        <w:t>Division</w:t>
      </w:r>
      <w:r w:rsidRPr="00DC2ACD">
        <w:rPr>
          <w:rFonts w:ascii="Bookman Old Style" w:hAnsi="Bookman Old Style"/>
          <w:sz w:val="20"/>
          <w:szCs w:val="20"/>
        </w:rPr>
        <w:t xml:space="preserve">.  It provides protocols to help ensure safety and security of our students.  Students are to follow directions of staff members in the event of an emergency or drill.  Throughout the year we will be practicing these protocols in order to ensure that we are </w:t>
      </w:r>
      <w:r>
        <w:rPr>
          <w:rFonts w:ascii="Bookman Old Style" w:hAnsi="Bookman Old Style"/>
          <w:sz w:val="20"/>
          <w:szCs w:val="20"/>
        </w:rPr>
        <w:t xml:space="preserve">as </w:t>
      </w:r>
      <w:r w:rsidRPr="00DC2ACD">
        <w:rPr>
          <w:rFonts w:ascii="Bookman Old Style" w:hAnsi="Bookman Old Style"/>
          <w:sz w:val="20"/>
          <w:szCs w:val="20"/>
        </w:rPr>
        <w:t>prepared as possible.  It is of the utmost importance that drills and procedures a</w:t>
      </w:r>
      <w:r>
        <w:rPr>
          <w:rFonts w:ascii="Bookman Old Style" w:hAnsi="Bookman Old Style"/>
          <w:sz w:val="20"/>
          <w:szCs w:val="20"/>
        </w:rPr>
        <w:t>re treated in a serious manner.</w:t>
      </w:r>
    </w:p>
    <w:p w14:paraId="3F350296" w14:textId="77777777" w:rsidR="00DC2ACD" w:rsidRPr="00DC2ACD" w:rsidRDefault="00DC2ACD" w:rsidP="00E04489">
      <w:pPr>
        <w:spacing w:after="120" w:line="259" w:lineRule="auto"/>
        <w:rPr>
          <w:rFonts w:ascii="Bookman Old Style" w:hAnsi="Bookman Old Style"/>
          <w:sz w:val="20"/>
          <w:szCs w:val="20"/>
        </w:rPr>
      </w:pPr>
      <w:r w:rsidRPr="00DC2ACD">
        <w:rPr>
          <w:rFonts w:ascii="Bookman Old Style" w:hAnsi="Bookman Old Style"/>
          <w:b/>
          <w:sz w:val="20"/>
          <w:szCs w:val="20"/>
        </w:rPr>
        <w:t>Emergency Evacu</w:t>
      </w:r>
      <w:r w:rsidRPr="00434F3C">
        <w:rPr>
          <w:rFonts w:ascii="Bookman Old Style" w:hAnsi="Bookman Old Style"/>
          <w:b/>
          <w:sz w:val="20"/>
          <w:szCs w:val="20"/>
        </w:rPr>
        <w:t>ation</w:t>
      </w:r>
      <w:r w:rsidRPr="00DC2ACD">
        <w:rPr>
          <w:rFonts w:ascii="Bookman Old Style" w:hAnsi="Bookman Old Style"/>
          <w:sz w:val="20"/>
          <w:szCs w:val="20"/>
        </w:rPr>
        <w:t xml:space="preserve"> – Used when it is safer to be outside the building than </w:t>
      </w:r>
      <w:proofErr w:type="gramStart"/>
      <w:r w:rsidRPr="00DC2ACD">
        <w:rPr>
          <w:rFonts w:ascii="Bookman Old Style" w:hAnsi="Bookman Old Style"/>
          <w:sz w:val="20"/>
          <w:szCs w:val="20"/>
        </w:rPr>
        <w:t>inside</w:t>
      </w:r>
      <w:proofErr w:type="gramEnd"/>
    </w:p>
    <w:p w14:paraId="3F350297" w14:textId="77777777" w:rsidR="00DC2ACD" w:rsidRPr="00DC2ACD" w:rsidRDefault="00DC2ACD" w:rsidP="00E04489">
      <w:pPr>
        <w:spacing w:after="120" w:line="259" w:lineRule="auto"/>
        <w:rPr>
          <w:rFonts w:ascii="Bookman Old Style" w:hAnsi="Bookman Old Style"/>
          <w:sz w:val="20"/>
          <w:szCs w:val="20"/>
        </w:rPr>
      </w:pPr>
      <w:r w:rsidRPr="00DC2ACD">
        <w:rPr>
          <w:rFonts w:ascii="Bookman Old Style" w:hAnsi="Bookman Old Style"/>
          <w:b/>
          <w:sz w:val="20"/>
          <w:szCs w:val="20"/>
        </w:rPr>
        <w:t>Lock Down</w:t>
      </w:r>
      <w:r w:rsidRPr="00DC2ACD">
        <w:rPr>
          <w:rFonts w:ascii="Bookman Old Style" w:hAnsi="Bookman Old Style"/>
          <w:sz w:val="20"/>
          <w:szCs w:val="20"/>
        </w:rPr>
        <w:t xml:space="preserve"> – Used for threats of </w:t>
      </w:r>
      <w:proofErr w:type="gramStart"/>
      <w:r w:rsidRPr="00DC2ACD">
        <w:rPr>
          <w:rFonts w:ascii="Bookman Old Style" w:hAnsi="Bookman Old Style"/>
          <w:sz w:val="20"/>
          <w:szCs w:val="20"/>
        </w:rPr>
        <w:t>violence</w:t>
      </w:r>
      <w:proofErr w:type="gramEnd"/>
    </w:p>
    <w:p w14:paraId="3F350298" w14:textId="77777777" w:rsidR="00DC2ACD" w:rsidRPr="00DC2ACD" w:rsidRDefault="00DC2ACD" w:rsidP="00E04489">
      <w:pPr>
        <w:spacing w:after="120" w:line="259" w:lineRule="auto"/>
        <w:rPr>
          <w:rFonts w:ascii="Bookman Old Style" w:hAnsi="Bookman Old Style"/>
          <w:sz w:val="20"/>
          <w:szCs w:val="20"/>
        </w:rPr>
      </w:pPr>
      <w:r w:rsidRPr="00DC2ACD">
        <w:rPr>
          <w:rFonts w:ascii="Bookman Old Style" w:hAnsi="Bookman Old Style"/>
          <w:b/>
          <w:sz w:val="20"/>
          <w:szCs w:val="20"/>
        </w:rPr>
        <w:t>Shelter in Place</w:t>
      </w:r>
      <w:r w:rsidRPr="00DC2ACD">
        <w:rPr>
          <w:rFonts w:ascii="Bookman Old Style" w:hAnsi="Bookman Old Style"/>
          <w:sz w:val="20"/>
          <w:szCs w:val="20"/>
        </w:rPr>
        <w:t xml:space="preserve"> – Used when it is safer to remain inside and there is no threat of </w:t>
      </w:r>
      <w:proofErr w:type="gramStart"/>
      <w:r w:rsidRPr="00DC2ACD">
        <w:rPr>
          <w:rFonts w:ascii="Bookman Old Style" w:hAnsi="Bookman Old Style"/>
          <w:sz w:val="20"/>
          <w:szCs w:val="20"/>
        </w:rPr>
        <w:t>violence</w:t>
      </w:r>
      <w:proofErr w:type="gramEnd"/>
    </w:p>
    <w:p w14:paraId="3F350299" w14:textId="77777777" w:rsidR="00DC2ACD" w:rsidRPr="00DC2ACD" w:rsidRDefault="00DC2ACD" w:rsidP="00E04489">
      <w:pPr>
        <w:spacing w:after="120" w:line="259" w:lineRule="auto"/>
        <w:rPr>
          <w:rFonts w:ascii="Bookman Old Style" w:hAnsi="Bookman Old Style"/>
          <w:sz w:val="20"/>
          <w:szCs w:val="20"/>
        </w:rPr>
      </w:pPr>
      <w:r w:rsidRPr="00DC2ACD">
        <w:rPr>
          <w:rFonts w:ascii="Bookman Old Style" w:hAnsi="Bookman Old Style"/>
          <w:b/>
          <w:sz w:val="20"/>
          <w:szCs w:val="20"/>
        </w:rPr>
        <w:t>Hold and Secure</w:t>
      </w:r>
      <w:r w:rsidRPr="00DC2ACD">
        <w:rPr>
          <w:rFonts w:ascii="Bookman Old Style" w:hAnsi="Bookman Old Style"/>
          <w:sz w:val="20"/>
          <w:szCs w:val="20"/>
        </w:rPr>
        <w:t xml:space="preserve"> – Used when security threat or criminal activity is outside </w:t>
      </w:r>
      <w:r>
        <w:rPr>
          <w:rFonts w:ascii="Bookman Old Style" w:hAnsi="Bookman Old Style"/>
          <w:sz w:val="20"/>
          <w:szCs w:val="20"/>
        </w:rPr>
        <w:t>and/or unrelated to the school.</w:t>
      </w:r>
    </w:p>
    <w:p w14:paraId="3F35029A" w14:textId="38765BB3" w:rsidR="00E54FE8" w:rsidRDefault="00D305F9" w:rsidP="00E54FE8">
      <w:pPr>
        <w:spacing w:after="160" w:line="259" w:lineRule="auto"/>
        <w:rPr>
          <w:rFonts w:ascii="Bookman Old Style" w:hAnsi="Bookman Old Style"/>
          <w:sz w:val="20"/>
          <w:szCs w:val="20"/>
        </w:rPr>
      </w:pPr>
      <w:r>
        <w:rPr>
          <w:rFonts w:ascii="Bookman Old Style" w:hAnsi="Bookman Old Style"/>
          <w:sz w:val="20"/>
          <w:szCs w:val="20"/>
        </w:rPr>
        <w:t xml:space="preserve">In the event of an emergency, updates will be provided via email and social media to all family </w:t>
      </w:r>
      <w:r w:rsidR="00E04D9B">
        <w:rPr>
          <w:rFonts w:ascii="Bookman Old Style" w:hAnsi="Bookman Old Style"/>
          <w:sz w:val="20"/>
          <w:szCs w:val="20"/>
        </w:rPr>
        <w:t xml:space="preserve">members when available. </w:t>
      </w:r>
      <w:r w:rsidR="00B926A2">
        <w:rPr>
          <w:rFonts w:ascii="Bookman Old Style" w:hAnsi="Bookman Old Style"/>
          <w:sz w:val="20"/>
          <w:szCs w:val="20"/>
        </w:rPr>
        <w:t xml:space="preserve">For the </w:t>
      </w:r>
      <w:r w:rsidR="00616AC0">
        <w:rPr>
          <w:rFonts w:ascii="Bookman Old Style" w:hAnsi="Bookman Old Style"/>
          <w:sz w:val="20"/>
          <w:szCs w:val="20"/>
        </w:rPr>
        <w:t>safety</w:t>
      </w:r>
      <w:r w:rsidR="00B926A2">
        <w:rPr>
          <w:rFonts w:ascii="Bookman Old Style" w:hAnsi="Bookman Old Style"/>
          <w:sz w:val="20"/>
          <w:szCs w:val="20"/>
        </w:rPr>
        <w:t xml:space="preserve"> of all, please do not come </w:t>
      </w:r>
      <w:r w:rsidR="00616AC0">
        <w:rPr>
          <w:rFonts w:ascii="Bookman Old Style" w:hAnsi="Bookman Old Style"/>
          <w:sz w:val="20"/>
          <w:szCs w:val="20"/>
        </w:rPr>
        <w:t>to</w:t>
      </w:r>
      <w:r w:rsidR="00B926A2">
        <w:rPr>
          <w:rFonts w:ascii="Bookman Old Style" w:hAnsi="Bookman Old Style"/>
          <w:sz w:val="20"/>
          <w:szCs w:val="20"/>
        </w:rPr>
        <w:t xml:space="preserve"> </w:t>
      </w:r>
      <w:r w:rsidR="00616AC0">
        <w:rPr>
          <w:rFonts w:ascii="Bookman Old Style" w:hAnsi="Bookman Old Style"/>
          <w:sz w:val="20"/>
          <w:szCs w:val="20"/>
        </w:rPr>
        <w:t>the</w:t>
      </w:r>
      <w:r w:rsidR="00B926A2">
        <w:rPr>
          <w:rFonts w:ascii="Bookman Old Style" w:hAnsi="Bookman Old Style"/>
          <w:sz w:val="20"/>
          <w:szCs w:val="20"/>
        </w:rPr>
        <w:t xml:space="preserve"> school unless </w:t>
      </w:r>
      <w:r w:rsidR="00600172">
        <w:rPr>
          <w:rFonts w:ascii="Bookman Old Style" w:hAnsi="Bookman Old Style"/>
          <w:sz w:val="20"/>
          <w:szCs w:val="20"/>
        </w:rPr>
        <w:t>instructed</w:t>
      </w:r>
      <w:r w:rsidR="00616AC0">
        <w:rPr>
          <w:rFonts w:ascii="Bookman Old Style" w:hAnsi="Bookman Old Style"/>
          <w:sz w:val="20"/>
          <w:szCs w:val="20"/>
        </w:rPr>
        <w:t xml:space="preserve">. </w:t>
      </w:r>
      <w:r w:rsidR="00DC659A">
        <w:rPr>
          <w:rFonts w:ascii="Bookman Old Style" w:hAnsi="Bookman Old Style"/>
          <w:sz w:val="20"/>
          <w:szCs w:val="20"/>
        </w:rPr>
        <w:t>For</w:t>
      </w:r>
      <w:r w:rsidR="00DC2ACD" w:rsidRPr="00DC2ACD">
        <w:rPr>
          <w:rFonts w:ascii="Bookman Old Style" w:hAnsi="Bookman Old Style"/>
          <w:sz w:val="20"/>
          <w:szCs w:val="20"/>
        </w:rPr>
        <w:t xml:space="preserve"> more information you can refer to </w:t>
      </w:r>
      <w:hyperlink r:id="rId20" w:history="1">
        <w:r w:rsidR="00DC2ACD" w:rsidRPr="00A1490F">
          <w:rPr>
            <w:rStyle w:val="Hyperlink"/>
            <w:rFonts w:ascii="Bookman Old Style" w:hAnsi="Bookman Old Style"/>
            <w:sz w:val="20"/>
            <w:szCs w:val="20"/>
          </w:rPr>
          <w:t>www.hour-zero.com</w:t>
        </w:r>
      </w:hyperlink>
      <w:r w:rsidR="00DC2ACD">
        <w:rPr>
          <w:rFonts w:ascii="Bookman Old Style" w:hAnsi="Bookman Old Style"/>
          <w:sz w:val="20"/>
          <w:szCs w:val="20"/>
        </w:rPr>
        <w:t xml:space="preserve">. </w:t>
      </w:r>
    </w:p>
    <w:p w14:paraId="3F35029B" w14:textId="71FDB28B" w:rsidR="00DC2ACD" w:rsidRDefault="00DC2ACD" w:rsidP="00B9221A">
      <w:pPr>
        <w:pStyle w:val="Heading2"/>
        <w:rPr>
          <w:rFonts w:eastAsia="Bookman Old Style"/>
        </w:rPr>
      </w:pPr>
      <w:bookmarkStart w:id="30" w:name="_Toc111554283"/>
      <w:r w:rsidRPr="6DFB1425">
        <w:rPr>
          <w:rFonts w:eastAsia="Bookman Old Style"/>
        </w:rPr>
        <w:lastRenderedPageBreak/>
        <w:t>Surveillance</w:t>
      </w:r>
      <w:bookmarkEnd w:id="30"/>
    </w:p>
    <w:p w14:paraId="1A534D4F" w14:textId="40FBB6D5" w:rsidR="00F575DD" w:rsidRDefault="00DC2ACD" w:rsidP="00DD4AA3">
      <w:pPr>
        <w:spacing w:after="160" w:line="259" w:lineRule="auto"/>
        <w:rPr>
          <w:rFonts w:ascii="Bookman Old Style" w:hAnsi="Bookman Old Style"/>
          <w:sz w:val="20"/>
          <w:szCs w:val="20"/>
        </w:rPr>
      </w:pPr>
      <w:r w:rsidRPr="00DC2ACD">
        <w:rPr>
          <w:rFonts w:ascii="Bookman Old Style" w:hAnsi="Bookman Old Style"/>
          <w:sz w:val="20"/>
          <w:szCs w:val="20"/>
        </w:rPr>
        <w:t xml:space="preserve">All students, staff, and parents should be aware that Grande Prairie Composite High School is equipped with security cameras throughout the school, around the outside of the building, and the parking lots. This security further enhances our ability to maintain a safe and caring environment.  </w:t>
      </w:r>
      <w:r w:rsidR="003D73D9" w:rsidRPr="00DC2ACD">
        <w:rPr>
          <w:rFonts w:ascii="Bookman Old Style" w:hAnsi="Bookman Old Style"/>
          <w:sz w:val="20"/>
          <w:szCs w:val="20"/>
        </w:rPr>
        <w:t>Abuse of the premises or surveillance system</w:t>
      </w:r>
      <w:r w:rsidRPr="00DC2ACD">
        <w:rPr>
          <w:rFonts w:ascii="Bookman Old Style" w:hAnsi="Bookman Old Style"/>
          <w:sz w:val="20"/>
          <w:szCs w:val="20"/>
        </w:rPr>
        <w:t xml:space="preserve"> may result in suspension, expulsion, and/or</w:t>
      </w:r>
      <w:r w:rsidR="001D6EEA">
        <w:rPr>
          <w:rFonts w:ascii="Bookman Old Style" w:hAnsi="Bookman Old Style"/>
          <w:sz w:val="20"/>
          <w:szCs w:val="20"/>
        </w:rPr>
        <w:t xml:space="preserve"> </w:t>
      </w:r>
      <w:r w:rsidR="00CE6CDC">
        <w:rPr>
          <w:rFonts w:ascii="Bookman Old Style" w:hAnsi="Bookman Old Style"/>
          <w:sz w:val="20"/>
          <w:szCs w:val="20"/>
        </w:rPr>
        <w:t xml:space="preserve">assessed </w:t>
      </w:r>
      <w:r w:rsidRPr="00DC2ACD">
        <w:rPr>
          <w:rFonts w:ascii="Bookman Old Style" w:hAnsi="Bookman Old Style"/>
          <w:sz w:val="20"/>
          <w:szCs w:val="20"/>
        </w:rPr>
        <w:t>the cost of restitution.</w:t>
      </w:r>
    </w:p>
    <w:p w14:paraId="20477E7B" w14:textId="583C75AC" w:rsidR="008F7B31" w:rsidRDefault="008A6A5D" w:rsidP="008F7B31">
      <w:pPr>
        <w:pStyle w:val="Heading2"/>
        <w:rPr>
          <w:rFonts w:eastAsia="Bookman Old Style"/>
        </w:rPr>
      </w:pPr>
      <w:r>
        <w:rPr>
          <w:rFonts w:eastAsia="Bookman Old Style"/>
        </w:rPr>
        <w:t>Searches</w:t>
      </w:r>
    </w:p>
    <w:p w14:paraId="2C84B85E" w14:textId="4EDBF6FA" w:rsidR="00D41CF5" w:rsidRPr="00DD4AA3" w:rsidRDefault="00986F68" w:rsidP="00DD4AA3">
      <w:pPr>
        <w:spacing w:after="160" w:line="259" w:lineRule="auto"/>
        <w:rPr>
          <w:rFonts w:ascii="Bookman Old Style" w:hAnsi="Bookman Old Style"/>
          <w:sz w:val="20"/>
          <w:szCs w:val="20"/>
        </w:rPr>
      </w:pPr>
      <w:r w:rsidRPr="1C1CD8BA">
        <w:rPr>
          <w:rFonts w:ascii="Bookman Old Style" w:hAnsi="Bookman Old Style"/>
          <w:sz w:val="20"/>
          <w:szCs w:val="20"/>
        </w:rPr>
        <w:t>Student property may be subject to unannounced searches from time to time.</w:t>
      </w:r>
      <w:r w:rsidR="00CE640B">
        <w:t xml:space="preserve"> </w:t>
      </w:r>
      <w:r w:rsidR="00600B90" w:rsidRPr="1C1CD8BA">
        <w:rPr>
          <w:rFonts w:ascii="Bookman Old Style" w:eastAsia="Bookman Old Style" w:hAnsi="Bookman Old Style" w:cs="Bookman Old Style"/>
          <w:sz w:val="20"/>
          <w:szCs w:val="20"/>
        </w:rPr>
        <w:t>School Administration</w:t>
      </w:r>
      <w:r w:rsidR="00600B90" w:rsidRPr="1C1CD8BA">
        <w:rPr>
          <w:rFonts w:ascii="Bookman Old Style" w:hAnsi="Bookman Old Style"/>
          <w:sz w:val="20"/>
          <w:szCs w:val="20"/>
        </w:rPr>
        <w:t xml:space="preserve"> </w:t>
      </w:r>
      <w:r w:rsidR="00CE640B" w:rsidRPr="1C1CD8BA">
        <w:rPr>
          <w:rFonts w:ascii="Bookman Old Style" w:hAnsi="Bookman Old Style"/>
          <w:sz w:val="20"/>
          <w:szCs w:val="20"/>
        </w:rPr>
        <w:t>shall attempt at all times to protect the student's right to privacy</w:t>
      </w:r>
      <w:r w:rsidR="00B359DE" w:rsidRPr="1C1CD8BA">
        <w:rPr>
          <w:rFonts w:ascii="Bookman Old Style" w:hAnsi="Bookman Old Style"/>
          <w:sz w:val="20"/>
          <w:szCs w:val="20"/>
        </w:rPr>
        <w:t>.</w:t>
      </w:r>
      <w:r w:rsidR="00626E86" w:rsidRPr="1C1CD8BA">
        <w:rPr>
          <w:rFonts w:ascii="Bookman Old Style" w:hAnsi="Bookman Old Style"/>
          <w:sz w:val="20"/>
          <w:szCs w:val="20"/>
        </w:rPr>
        <w:t xml:space="preserve"> </w:t>
      </w:r>
      <w:r w:rsidR="00600B90" w:rsidRPr="1C1CD8BA">
        <w:rPr>
          <w:rFonts w:ascii="Bookman Old Style" w:eastAsia="Bookman Old Style" w:hAnsi="Bookman Old Style" w:cs="Bookman Old Style"/>
          <w:sz w:val="20"/>
          <w:szCs w:val="20"/>
        </w:rPr>
        <w:t>School Administration</w:t>
      </w:r>
      <w:r w:rsidR="00600B90" w:rsidRPr="1C1CD8BA">
        <w:rPr>
          <w:rFonts w:ascii="Bookman Old Style" w:hAnsi="Bookman Old Style"/>
          <w:sz w:val="20"/>
          <w:szCs w:val="20"/>
        </w:rPr>
        <w:t xml:space="preserve"> </w:t>
      </w:r>
      <w:r w:rsidR="00626E86" w:rsidRPr="1C1CD8BA">
        <w:rPr>
          <w:rFonts w:ascii="Bookman Old Style" w:hAnsi="Bookman Old Style"/>
          <w:sz w:val="20"/>
          <w:szCs w:val="20"/>
        </w:rPr>
        <w:t xml:space="preserve">will </w:t>
      </w:r>
      <w:r w:rsidR="00306394" w:rsidRPr="1C1CD8BA">
        <w:rPr>
          <w:rFonts w:ascii="Bookman Old Style" w:hAnsi="Bookman Old Style"/>
          <w:sz w:val="20"/>
          <w:szCs w:val="20"/>
        </w:rPr>
        <w:t xml:space="preserve">conduct searches based on reasonable grounds. </w:t>
      </w:r>
      <w:r w:rsidR="003C4B19" w:rsidRPr="1C1CD8BA">
        <w:rPr>
          <w:rFonts w:ascii="Bookman Old Style" w:hAnsi="Bookman Old Style"/>
          <w:sz w:val="20"/>
          <w:szCs w:val="20"/>
        </w:rPr>
        <w:t>Reasonable grounds usually involve the student's possession of contraband in the past or eyewitness accounts of possession of contraband.</w:t>
      </w:r>
    </w:p>
    <w:p w14:paraId="11FADC20" w14:textId="21D34974" w:rsidR="00073C7A" w:rsidRPr="00B57114" w:rsidRDefault="00434F3C" w:rsidP="00B57114">
      <w:pPr>
        <w:pStyle w:val="Heading1"/>
        <w:rPr>
          <w14:shadow w14:blurRad="50800" w14:dist="38100" w14:dir="13500000" w14:sx="100000" w14:sy="100000" w14:kx="0" w14:ky="0" w14:algn="br">
            <w14:srgbClr w14:val="000000">
              <w14:alpha w14:val="60000"/>
            </w14:srgbClr>
          </w14:shadow>
        </w:rPr>
      </w:pPr>
      <w:bookmarkStart w:id="31" w:name="_Toc111554284"/>
      <w:r w:rsidRPr="00727E6C">
        <w:rPr>
          <w14:shadow w14:blurRad="50800" w14:dist="38100" w14:dir="13500000" w14:sx="100000" w14:sy="100000" w14:kx="0" w14:ky="0" w14:algn="br">
            <w14:srgbClr w14:val="000000">
              <w14:alpha w14:val="60000"/>
            </w14:srgbClr>
          </w14:shadow>
        </w:rPr>
        <w:t>Academics</w:t>
      </w:r>
      <w:bookmarkEnd w:id="31"/>
    </w:p>
    <w:p w14:paraId="403078A1" w14:textId="77777777" w:rsidR="00073C7A" w:rsidRPr="00082BEB" w:rsidRDefault="00073C7A" w:rsidP="00073C7A">
      <w:pPr>
        <w:pStyle w:val="Heading2"/>
        <w:rPr>
          <w:sz w:val="20"/>
          <w:szCs w:val="20"/>
        </w:rPr>
      </w:pPr>
      <w:bookmarkStart w:id="32" w:name="_Toc111554285"/>
      <w:r>
        <w:t>Supporting Student Success</w:t>
      </w:r>
      <w:bookmarkEnd w:id="32"/>
    </w:p>
    <w:p w14:paraId="2BF6EA6E" w14:textId="218A4E40" w:rsidR="00073C7A" w:rsidRDefault="00073C7A" w:rsidP="00073C7A">
      <w:pPr>
        <w:spacing w:after="160" w:line="259" w:lineRule="auto"/>
        <w:rPr>
          <w:rFonts w:ascii="Bookman Old Style" w:hAnsi="Bookman Old Style"/>
          <w:sz w:val="20"/>
          <w:szCs w:val="20"/>
        </w:rPr>
      </w:pPr>
      <w:r>
        <w:rPr>
          <w:rFonts w:ascii="Bookman Old Style" w:hAnsi="Bookman Old Style"/>
          <w:sz w:val="20"/>
          <w:szCs w:val="20"/>
        </w:rPr>
        <w:t xml:space="preserve">Parents/guardians can help by working together and keeping lines of communication open with school staff, attending parent-teacher </w:t>
      </w:r>
      <w:proofErr w:type="gramStart"/>
      <w:r>
        <w:rPr>
          <w:rFonts w:ascii="Bookman Old Style" w:hAnsi="Bookman Old Style"/>
          <w:sz w:val="20"/>
          <w:szCs w:val="20"/>
        </w:rPr>
        <w:t>interviews</w:t>
      </w:r>
      <w:proofErr w:type="gramEnd"/>
      <w:r>
        <w:rPr>
          <w:rFonts w:ascii="Bookman Old Style" w:hAnsi="Bookman Old Style"/>
          <w:sz w:val="20"/>
          <w:szCs w:val="20"/>
        </w:rPr>
        <w:t xml:space="preserve"> and providing a quiet place for your child to study at home.</w:t>
      </w:r>
    </w:p>
    <w:p w14:paraId="4A745A59" w14:textId="0EF632C5" w:rsidR="00073C7A" w:rsidRPr="00073C7A" w:rsidRDefault="00073C7A" w:rsidP="00073C7A">
      <w:pPr>
        <w:spacing w:after="240"/>
      </w:pPr>
      <w:r w:rsidRPr="53A68343">
        <w:rPr>
          <w:rFonts w:ascii="Bookman Old Style" w:eastAsia="Bookman Old Style" w:hAnsi="Bookman Old Style" w:cs="Bookman Old Style"/>
          <w:sz w:val="20"/>
          <w:szCs w:val="20"/>
        </w:rPr>
        <w:t xml:space="preserve">Students have the responsibility to come to school every day and on time, finish all assignments, </w:t>
      </w:r>
      <w:proofErr w:type="gramStart"/>
      <w:r w:rsidRPr="53A68343">
        <w:rPr>
          <w:rFonts w:ascii="Bookman Old Style" w:eastAsia="Bookman Old Style" w:hAnsi="Bookman Old Style" w:cs="Bookman Old Style"/>
          <w:sz w:val="20"/>
          <w:szCs w:val="20"/>
        </w:rPr>
        <w:t>projects</w:t>
      </w:r>
      <w:proofErr w:type="gramEnd"/>
      <w:r w:rsidRPr="53A68343">
        <w:rPr>
          <w:rFonts w:ascii="Bookman Old Style" w:eastAsia="Bookman Old Style" w:hAnsi="Bookman Old Style" w:cs="Bookman Old Style"/>
          <w:sz w:val="20"/>
          <w:szCs w:val="20"/>
        </w:rPr>
        <w:t xml:space="preserve"> and tasks to the best of their ability, seek out help if needed from school staff, and participate in school activities</w:t>
      </w:r>
      <w:r w:rsidR="007C34E6">
        <w:rPr>
          <w:rFonts w:ascii="Bookman Old Style" w:eastAsia="Bookman Old Style" w:hAnsi="Bookman Old Style" w:cs="Bookman Old Style"/>
          <w:sz w:val="20"/>
          <w:szCs w:val="20"/>
        </w:rPr>
        <w:t>.</w:t>
      </w:r>
    </w:p>
    <w:p w14:paraId="3F35029E" w14:textId="7F9854D1" w:rsidR="00FF6E88" w:rsidRDefault="00FF6E88" w:rsidP="00612172">
      <w:pPr>
        <w:pStyle w:val="Heading2"/>
        <w:rPr>
          <w:szCs w:val="28"/>
        </w:rPr>
      </w:pPr>
      <w:bookmarkStart w:id="33" w:name="_Toc111554286"/>
      <w:r w:rsidRPr="00E36582">
        <w:t>Assessment Practices</w:t>
      </w:r>
      <w:bookmarkEnd w:id="33"/>
      <w:r>
        <w:rPr>
          <w:szCs w:val="28"/>
        </w:rPr>
        <w:t xml:space="preserve"> </w:t>
      </w:r>
    </w:p>
    <w:p w14:paraId="3F35029F" w14:textId="77777777" w:rsidR="00FF6E88" w:rsidRPr="00FF6E88" w:rsidRDefault="00FF6E88" w:rsidP="00FF6E88">
      <w:pPr>
        <w:spacing w:after="160" w:line="259" w:lineRule="auto"/>
        <w:rPr>
          <w:rFonts w:ascii="Bookman Old Style" w:hAnsi="Bookman Old Style"/>
          <w:sz w:val="20"/>
          <w:szCs w:val="20"/>
        </w:rPr>
      </w:pPr>
      <w:proofErr w:type="spellStart"/>
      <w:r w:rsidRPr="00FF6E88">
        <w:rPr>
          <w:rFonts w:ascii="Bookman Old Style" w:hAnsi="Bookman Old Style"/>
          <w:sz w:val="20"/>
          <w:szCs w:val="20"/>
        </w:rPr>
        <w:t>G</w:t>
      </w:r>
      <w:r w:rsidR="00434F3C">
        <w:rPr>
          <w:rFonts w:ascii="Bookman Old Style" w:hAnsi="Bookman Old Style"/>
          <w:sz w:val="20"/>
          <w:szCs w:val="20"/>
        </w:rPr>
        <w:t>rande</w:t>
      </w:r>
      <w:proofErr w:type="spellEnd"/>
      <w:r w:rsidR="00434F3C">
        <w:rPr>
          <w:rFonts w:ascii="Bookman Old Style" w:hAnsi="Bookman Old Style"/>
          <w:sz w:val="20"/>
          <w:szCs w:val="20"/>
        </w:rPr>
        <w:t xml:space="preserve"> Prairie Composite High School </w:t>
      </w:r>
      <w:r w:rsidRPr="00FF6E88">
        <w:rPr>
          <w:rFonts w:ascii="Bookman Old Style" w:hAnsi="Bookman Old Style"/>
          <w:sz w:val="20"/>
          <w:szCs w:val="20"/>
        </w:rPr>
        <w:t>adhere</w:t>
      </w:r>
      <w:r w:rsidR="00434F3C">
        <w:rPr>
          <w:rFonts w:ascii="Bookman Old Style" w:hAnsi="Bookman Old Style"/>
          <w:sz w:val="20"/>
          <w:szCs w:val="20"/>
        </w:rPr>
        <w:t>s</w:t>
      </w:r>
      <w:r w:rsidRPr="00FF6E88">
        <w:rPr>
          <w:rFonts w:ascii="Bookman Old Style" w:hAnsi="Bookman Old Style"/>
          <w:sz w:val="20"/>
          <w:szCs w:val="20"/>
        </w:rPr>
        <w:t xml:space="preserve"> to the standards of assessment and reporting that ensure student success while also addressing the standa</w:t>
      </w:r>
      <w:r>
        <w:rPr>
          <w:rFonts w:ascii="Bookman Old Style" w:hAnsi="Bookman Old Style"/>
          <w:sz w:val="20"/>
          <w:szCs w:val="20"/>
        </w:rPr>
        <w:t xml:space="preserve">rds set by Alberta Education.  </w:t>
      </w:r>
    </w:p>
    <w:p w14:paraId="3F3502A6" w14:textId="245F0473" w:rsidR="00FF6E88" w:rsidRPr="00FF6E88" w:rsidRDefault="0064735A" w:rsidP="00434F3C">
      <w:pPr>
        <w:spacing w:after="160" w:line="259" w:lineRule="auto"/>
        <w:rPr>
          <w:rFonts w:ascii="Bookman Old Style" w:hAnsi="Bookman Old Style"/>
          <w:sz w:val="20"/>
          <w:szCs w:val="20"/>
        </w:rPr>
      </w:pPr>
      <w:r w:rsidRPr="0064735A">
        <w:rPr>
          <w:rFonts w:ascii="Bookman Old Style" w:hAnsi="Bookman Old Style"/>
          <w:sz w:val="20"/>
          <w:szCs w:val="20"/>
          <w:lang w:val="en-CA"/>
        </w:rPr>
        <w:t xml:space="preserve">In GPPSD#2357 we adhere to </w:t>
      </w:r>
      <w:hyperlink r:id="rId21" w:history="1">
        <w:r w:rsidRPr="00910E13">
          <w:rPr>
            <w:rStyle w:val="Hyperlink"/>
            <w:rFonts w:ascii="Bookman Old Style" w:hAnsi="Bookman Old Style"/>
            <w:sz w:val="20"/>
            <w:szCs w:val="20"/>
            <w:lang w:val="en-CA"/>
          </w:rPr>
          <w:t>Administrative Procedure AP360</w:t>
        </w:r>
      </w:hyperlink>
      <w:r w:rsidRPr="00910E13">
        <w:rPr>
          <w:rFonts w:ascii="Bookman Old Style" w:hAnsi="Bookman Old Style"/>
          <w:sz w:val="20"/>
          <w:szCs w:val="20"/>
          <w:lang w:val="en-CA"/>
        </w:rPr>
        <w:t xml:space="preserve"> for</w:t>
      </w:r>
      <w:r w:rsidRPr="0064735A">
        <w:rPr>
          <w:rFonts w:ascii="Bookman Old Style" w:hAnsi="Bookman Old Style"/>
          <w:sz w:val="20"/>
          <w:szCs w:val="20"/>
          <w:lang w:val="en-CA"/>
        </w:rPr>
        <w:t xml:space="preserve"> direction and guidance on assessment. At the </w:t>
      </w:r>
      <w:r w:rsidR="00FF6E88" w:rsidRPr="0064735A">
        <w:rPr>
          <w:rFonts w:ascii="Bookman Old Style" w:hAnsi="Bookman Old Style"/>
          <w:sz w:val="20"/>
          <w:szCs w:val="20"/>
          <w:lang w:val="en-CA"/>
        </w:rPr>
        <w:t xml:space="preserve">Grande Prairie Composite High </w:t>
      </w:r>
      <w:r w:rsidRPr="0064735A">
        <w:rPr>
          <w:rFonts w:ascii="Bookman Old Style" w:hAnsi="Bookman Old Style"/>
          <w:sz w:val="20"/>
          <w:szCs w:val="20"/>
          <w:lang w:val="en-CA"/>
        </w:rPr>
        <w:t>school, we strongly believe</w:t>
      </w:r>
      <w:r w:rsidR="00FF6E88" w:rsidRPr="0064735A">
        <w:rPr>
          <w:rFonts w:ascii="Bookman Old Style" w:hAnsi="Bookman Old Style"/>
          <w:sz w:val="20"/>
          <w:szCs w:val="20"/>
          <w:lang w:val="en-CA"/>
        </w:rPr>
        <w:t xml:space="preserve"> in assessment for learning. </w:t>
      </w:r>
      <w:r w:rsidR="00FF6E88" w:rsidRPr="00FF6E88">
        <w:rPr>
          <w:rFonts w:ascii="Bookman Old Style" w:hAnsi="Bookman Old Style"/>
          <w:sz w:val="20"/>
          <w:szCs w:val="20"/>
        </w:rPr>
        <w:t xml:space="preserve">Assessment for learning (formative assessment) is the process of gathering evidence about a student’s learning from a variety of sources, </w:t>
      </w:r>
      <w:r w:rsidR="00FF6E88">
        <w:rPr>
          <w:rFonts w:ascii="Bookman Old Style" w:hAnsi="Bookman Old Style"/>
          <w:sz w:val="20"/>
          <w:szCs w:val="20"/>
        </w:rPr>
        <w:t>using a variety of approaches</w:t>
      </w:r>
      <w:r w:rsidR="00FF6E88" w:rsidRPr="00FF6E88">
        <w:rPr>
          <w:rFonts w:ascii="Bookman Old Style" w:hAnsi="Bookman Old Style"/>
          <w:sz w:val="20"/>
          <w:szCs w:val="20"/>
        </w:rPr>
        <w:t xml:space="preserve"> or “assessment tools”, and interpreting that evidence to enable both the teacher and the learner to </w:t>
      </w:r>
      <w:r w:rsidR="00434F3C">
        <w:rPr>
          <w:rFonts w:ascii="Bookman Old Style" w:hAnsi="Bookman Old Style"/>
          <w:sz w:val="20"/>
          <w:szCs w:val="20"/>
        </w:rPr>
        <w:t>make decisions to improve achievement.</w:t>
      </w:r>
    </w:p>
    <w:p w14:paraId="3F3502A7" w14:textId="77777777" w:rsidR="00FF6E88" w:rsidRPr="00665A1A" w:rsidRDefault="00FF6E88" w:rsidP="003844B5">
      <w:pPr>
        <w:pStyle w:val="Heading2"/>
      </w:pPr>
      <w:bookmarkStart w:id="34" w:name="_Toc111554287"/>
      <w:r w:rsidRPr="00665A1A">
        <w:t xml:space="preserve">Communicating student learning, </w:t>
      </w:r>
      <w:proofErr w:type="gramStart"/>
      <w:r w:rsidRPr="00665A1A">
        <w:t>assessment</w:t>
      </w:r>
      <w:proofErr w:type="gramEnd"/>
      <w:r w:rsidRPr="00665A1A">
        <w:t xml:space="preserve"> and grading</w:t>
      </w:r>
      <w:bookmarkEnd w:id="34"/>
      <w:r w:rsidRPr="00665A1A">
        <w:t xml:space="preserve"> </w:t>
      </w:r>
    </w:p>
    <w:p w14:paraId="3F3502A8" w14:textId="77777777" w:rsidR="00FF6E88" w:rsidRPr="00FF6E88" w:rsidRDefault="00FF6E88" w:rsidP="00FF6E88">
      <w:pPr>
        <w:spacing w:after="160" w:line="259" w:lineRule="auto"/>
        <w:rPr>
          <w:rFonts w:ascii="Bookman Old Style" w:hAnsi="Bookman Old Style"/>
          <w:sz w:val="20"/>
          <w:szCs w:val="20"/>
        </w:rPr>
      </w:pPr>
      <w:r w:rsidRPr="00FF6E88">
        <w:rPr>
          <w:rFonts w:ascii="Bookman Old Style" w:hAnsi="Bookman Old Style"/>
          <w:sz w:val="20"/>
          <w:szCs w:val="20"/>
        </w:rPr>
        <w:t xml:space="preserve">Ongoing communication between teachers, students and parents informs and supports learning. Feedback ensures that teachers, </w:t>
      </w:r>
      <w:proofErr w:type="gramStart"/>
      <w:r w:rsidRPr="00FF6E88">
        <w:rPr>
          <w:rFonts w:ascii="Bookman Old Style" w:hAnsi="Bookman Old Style"/>
          <w:sz w:val="20"/>
          <w:szCs w:val="20"/>
        </w:rPr>
        <w:t>parents</w:t>
      </w:r>
      <w:proofErr w:type="gramEnd"/>
      <w:r w:rsidRPr="00FF6E88">
        <w:rPr>
          <w:rFonts w:ascii="Bookman Old Style" w:hAnsi="Bookman Old Style"/>
          <w:sz w:val="20"/>
          <w:szCs w:val="20"/>
        </w:rPr>
        <w:t xml:space="preserve"> and students clearly understand and can support the student’s progress towards learning outcomes. Effective communication practices ensure that parents are informed about how t</w:t>
      </w:r>
      <w:r>
        <w:rPr>
          <w:rFonts w:ascii="Bookman Old Style" w:hAnsi="Bookman Old Style"/>
          <w:sz w:val="20"/>
          <w:szCs w:val="20"/>
        </w:rPr>
        <w:t xml:space="preserve">heir child is doing at school. </w:t>
      </w:r>
    </w:p>
    <w:p w14:paraId="3F3502A9" w14:textId="07BAF316" w:rsidR="00122FAA" w:rsidRPr="00122FAA" w:rsidRDefault="00FF6E88" w:rsidP="00122FAA">
      <w:pPr>
        <w:spacing w:after="160" w:line="259" w:lineRule="auto"/>
        <w:rPr>
          <w:rFonts w:ascii="Bookman Old Style" w:hAnsi="Bookman Old Style"/>
          <w:sz w:val="20"/>
          <w:szCs w:val="20"/>
        </w:rPr>
      </w:pPr>
      <w:proofErr w:type="spellStart"/>
      <w:r w:rsidRPr="00FF6E88">
        <w:rPr>
          <w:rFonts w:ascii="Bookman Old Style" w:hAnsi="Bookman Old Style"/>
          <w:sz w:val="20"/>
          <w:szCs w:val="20"/>
        </w:rPr>
        <w:t>Grande</w:t>
      </w:r>
      <w:proofErr w:type="spellEnd"/>
      <w:r w:rsidRPr="00FF6E88">
        <w:rPr>
          <w:rFonts w:ascii="Bookman Old Style" w:hAnsi="Bookman Old Style"/>
          <w:sz w:val="20"/>
          <w:szCs w:val="20"/>
        </w:rPr>
        <w:t xml:space="preserve"> Prairie Composite High School uses percentages </w:t>
      </w:r>
      <w:r w:rsidR="00F1634B">
        <w:rPr>
          <w:rFonts w:ascii="Bookman Old Style" w:hAnsi="Bookman Old Style"/>
          <w:sz w:val="20"/>
          <w:szCs w:val="20"/>
        </w:rPr>
        <w:t xml:space="preserve">and NG (No Grade) </w:t>
      </w:r>
      <w:r w:rsidRPr="00FF6E88">
        <w:rPr>
          <w:rFonts w:ascii="Bookman Old Style" w:hAnsi="Bookman Old Style"/>
          <w:sz w:val="20"/>
          <w:szCs w:val="20"/>
        </w:rPr>
        <w:t>in the process of demonstrating student progress based on the outcomes of courses in all grades.</w:t>
      </w:r>
    </w:p>
    <w:p w14:paraId="30E004D2" w14:textId="6C0A4C45" w:rsidR="004B07D9" w:rsidRDefault="004B07D9" w:rsidP="003844B5">
      <w:pPr>
        <w:pStyle w:val="Heading2"/>
      </w:pPr>
      <w:bookmarkStart w:id="35" w:name="_Toc111554288"/>
      <w:r w:rsidRPr="006049A8">
        <w:t>No Grade (NG)</w:t>
      </w:r>
      <w:bookmarkEnd w:id="35"/>
    </w:p>
    <w:p w14:paraId="08BC51B3" w14:textId="0744929C" w:rsidR="004B07D9" w:rsidRDefault="00057EAF" w:rsidP="004B07D9">
      <w:pPr>
        <w:rPr>
          <w:rFonts w:ascii="Bookman Old Style" w:hAnsi="Bookman Old Style"/>
          <w:sz w:val="20"/>
          <w:szCs w:val="20"/>
        </w:rPr>
      </w:pPr>
      <w:r w:rsidRPr="001D0786">
        <w:rPr>
          <w:rFonts w:ascii="Bookman Old Style" w:hAnsi="Bookman Old Style"/>
          <w:sz w:val="20"/>
          <w:szCs w:val="20"/>
        </w:rPr>
        <w:t xml:space="preserve">At </w:t>
      </w:r>
      <w:proofErr w:type="spellStart"/>
      <w:r w:rsidRPr="001D0786">
        <w:rPr>
          <w:rFonts w:ascii="Bookman Old Style" w:hAnsi="Bookman Old Style"/>
          <w:sz w:val="20"/>
          <w:szCs w:val="20"/>
        </w:rPr>
        <w:t>Grande</w:t>
      </w:r>
      <w:proofErr w:type="spellEnd"/>
      <w:r w:rsidRPr="001D0786">
        <w:rPr>
          <w:rFonts w:ascii="Bookman Old Style" w:hAnsi="Bookman Old Style"/>
          <w:sz w:val="20"/>
          <w:szCs w:val="20"/>
        </w:rPr>
        <w:t xml:space="preserve"> Prairie Composite High School, teachers use No G</w:t>
      </w:r>
      <w:r w:rsidR="00976FA3" w:rsidRPr="001D0786">
        <w:rPr>
          <w:rFonts w:ascii="Bookman Old Style" w:hAnsi="Bookman Old Style"/>
          <w:sz w:val="20"/>
          <w:szCs w:val="20"/>
        </w:rPr>
        <w:t xml:space="preserve">rade (NG) in PowerSchool to indicate that the student is missing </w:t>
      </w:r>
      <w:r w:rsidR="006901D4" w:rsidRPr="001D0786">
        <w:rPr>
          <w:rFonts w:ascii="Bookman Old Style" w:hAnsi="Bookman Old Style"/>
          <w:sz w:val="20"/>
          <w:szCs w:val="20"/>
        </w:rPr>
        <w:t>one or more integral assessments</w:t>
      </w:r>
      <w:r w:rsidR="00CB7E24" w:rsidRPr="001D0786">
        <w:rPr>
          <w:rFonts w:ascii="Bookman Old Style" w:hAnsi="Bookman Old Style"/>
          <w:sz w:val="20"/>
          <w:szCs w:val="20"/>
        </w:rPr>
        <w:t>, which re</w:t>
      </w:r>
      <w:r w:rsidR="00C35D32" w:rsidRPr="001D0786">
        <w:rPr>
          <w:rFonts w:ascii="Bookman Old Style" w:hAnsi="Bookman Old Style"/>
          <w:sz w:val="20"/>
          <w:szCs w:val="20"/>
        </w:rPr>
        <w:t>nders the current grade invalid</w:t>
      </w:r>
      <w:r w:rsidR="00CB7E24" w:rsidRPr="001D0786">
        <w:rPr>
          <w:rFonts w:ascii="Bookman Old Style" w:hAnsi="Bookman Old Style"/>
          <w:sz w:val="20"/>
          <w:szCs w:val="20"/>
        </w:rPr>
        <w:t xml:space="preserve">.  </w:t>
      </w:r>
      <w:r w:rsidR="00EE2812" w:rsidRPr="001D0786">
        <w:rPr>
          <w:rFonts w:ascii="Bookman Old Style" w:hAnsi="Bookman Old Style"/>
          <w:sz w:val="20"/>
          <w:szCs w:val="20"/>
        </w:rPr>
        <w:t>Students with NG are in serious jeopar</w:t>
      </w:r>
      <w:r w:rsidR="007713C7" w:rsidRPr="001D0786">
        <w:rPr>
          <w:rFonts w:ascii="Bookman Old Style" w:hAnsi="Bookman Old Style"/>
          <w:sz w:val="20"/>
          <w:szCs w:val="20"/>
        </w:rPr>
        <w:t xml:space="preserve">dy of failing the course. </w:t>
      </w:r>
      <w:r w:rsidR="00D57B9E" w:rsidRPr="001D0786">
        <w:rPr>
          <w:rFonts w:ascii="Bookman Old Style" w:hAnsi="Bookman Old Style"/>
          <w:sz w:val="20"/>
          <w:szCs w:val="20"/>
        </w:rPr>
        <w:t xml:space="preserve">Once the missing </w:t>
      </w:r>
      <w:r w:rsidR="00D15B4A" w:rsidRPr="001D0786">
        <w:rPr>
          <w:rFonts w:ascii="Bookman Old Style" w:hAnsi="Bookman Old Style"/>
          <w:sz w:val="20"/>
          <w:szCs w:val="20"/>
        </w:rPr>
        <w:t>assessment</w:t>
      </w:r>
      <w:r w:rsidR="00D57B9E" w:rsidRPr="001D0786">
        <w:rPr>
          <w:rFonts w:ascii="Bookman Old Style" w:hAnsi="Bookman Old Style"/>
          <w:sz w:val="20"/>
          <w:szCs w:val="20"/>
        </w:rPr>
        <w:t xml:space="preserve"> is submitted and marked, the NG is </w:t>
      </w:r>
      <w:r w:rsidR="00211082" w:rsidRPr="001D0786">
        <w:rPr>
          <w:rFonts w:ascii="Bookman Old Style" w:hAnsi="Bookman Old Style"/>
          <w:sz w:val="20"/>
          <w:szCs w:val="20"/>
        </w:rPr>
        <w:t>removed,</w:t>
      </w:r>
      <w:r w:rsidR="00D57B9E" w:rsidRPr="001D0786">
        <w:rPr>
          <w:rFonts w:ascii="Bookman Old Style" w:hAnsi="Bookman Old Style"/>
          <w:sz w:val="20"/>
          <w:szCs w:val="20"/>
        </w:rPr>
        <w:t xml:space="preserve"> and the current grade is posted.  </w:t>
      </w:r>
      <w:r w:rsidR="001D0786" w:rsidRPr="001D0786">
        <w:rPr>
          <w:rFonts w:ascii="Bookman Old Style" w:hAnsi="Bookman Old Style"/>
          <w:sz w:val="20"/>
          <w:szCs w:val="20"/>
        </w:rPr>
        <w:t>If</w:t>
      </w:r>
      <w:r w:rsidR="00D57B9E" w:rsidRPr="001D0786">
        <w:rPr>
          <w:rFonts w:ascii="Bookman Old Style" w:hAnsi="Bookman Old Style"/>
          <w:sz w:val="20"/>
          <w:szCs w:val="20"/>
        </w:rPr>
        <w:t xml:space="preserve"> a student has NG at the end of the course</w:t>
      </w:r>
      <w:r w:rsidR="00C9159D" w:rsidRPr="001D0786">
        <w:rPr>
          <w:rFonts w:ascii="Bookman Old Style" w:hAnsi="Bookman Old Style"/>
          <w:sz w:val="20"/>
          <w:szCs w:val="20"/>
        </w:rPr>
        <w:t xml:space="preserve"> </w:t>
      </w:r>
      <w:r w:rsidR="00261E05" w:rsidRPr="001D0786">
        <w:rPr>
          <w:rFonts w:ascii="Bookman Old Style" w:hAnsi="Bookman Old Style"/>
          <w:sz w:val="20"/>
          <w:szCs w:val="20"/>
        </w:rPr>
        <w:t>and has not completed enough of the course</w:t>
      </w:r>
      <w:r w:rsidR="00241EB0" w:rsidRPr="001D0786">
        <w:rPr>
          <w:rFonts w:ascii="Bookman Old Style" w:hAnsi="Bookman Old Style"/>
          <w:sz w:val="20"/>
          <w:szCs w:val="20"/>
        </w:rPr>
        <w:t>, t</w:t>
      </w:r>
      <w:r w:rsidR="00D57B9E" w:rsidRPr="001D0786">
        <w:rPr>
          <w:rFonts w:ascii="Bookman Old Style" w:hAnsi="Bookman Old Style"/>
          <w:sz w:val="20"/>
          <w:szCs w:val="20"/>
        </w:rPr>
        <w:t xml:space="preserve">he student </w:t>
      </w:r>
      <w:r w:rsidR="00015B92" w:rsidRPr="001D0786">
        <w:rPr>
          <w:rFonts w:ascii="Bookman Old Style" w:hAnsi="Bookman Old Style"/>
          <w:sz w:val="20"/>
          <w:szCs w:val="20"/>
        </w:rPr>
        <w:t>will</w:t>
      </w:r>
      <w:r w:rsidR="000E3A14" w:rsidRPr="001D0786">
        <w:rPr>
          <w:rFonts w:ascii="Bookman Old Style" w:hAnsi="Bookman Old Style"/>
          <w:sz w:val="20"/>
          <w:szCs w:val="20"/>
        </w:rPr>
        <w:t xml:space="preserve"> be </w:t>
      </w:r>
      <w:r w:rsidR="00211082" w:rsidRPr="001D0786">
        <w:rPr>
          <w:rFonts w:ascii="Bookman Old Style" w:hAnsi="Bookman Old Style"/>
          <w:sz w:val="20"/>
          <w:szCs w:val="20"/>
        </w:rPr>
        <w:t>withdrawn,</w:t>
      </w:r>
      <w:r w:rsidR="000E3A14" w:rsidRPr="001D0786">
        <w:rPr>
          <w:rFonts w:ascii="Bookman Old Style" w:hAnsi="Bookman Old Style"/>
          <w:sz w:val="20"/>
          <w:szCs w:val="20"/>
        </w:rPr>
        <w:t xml:space="preserve"> and no credits are awarded.</w:t>
      </w:r>
    </w:p>
    <w:p w14:paraId="145418A2" w14:textId="47B03BF3" w:rsidR="00C96529" w:rsidRPr="001D0786" w:rsidRDefault="00C96529" w:rsidP="004B07D9">
      <w:pPr>
        <w:rPr>
          <w:rFonts w:ascii="Bookman Old Style" w:hAnsi="Bookman Old Style"/>
          <w:sz w:val="20"/>
          <w:szCs w:val="20"/>
        </w:rPr>
      </w:pPr>
      <w:r>
        <w:rPr>
          <w:rFonts w:ascii="Bookman Old Style" w:hAnsi="Bookman Old Style"/>
          <w:sz w:val="20"/>
          <w:szCs w:val="20"/>
        </w:rPr>
        <w:lastRenderedPageBreak/>
        <w:t xml:space="preserve">The teacher and </w:t>
      </w:r>
      <w:r w:rsidR="00BB3209">
        <w:rPr>
          <w:rFonts w:ascii="Bookman Old Style" w:hAnsi="Bookman Old Style"/>
          <w:sz w:val="20"/>
          <w:szCs w:val="20"/>
        </w:rPr>
        <w:t xml:space="preserve">school staff </w:t>
      </w:r>
      <w:r w:rsidR="009B0CEB">
        <w:rPr>
          <w:rFonts w:ascii="Bookman Old Style" w:hAnsi="Bookman Old Style"/>
          <w:sz w:val="20"/>
          <w:szCs w:val="20"/>
        </w:rPr>
        <w:t xml:space="preserve">may use </w:t>
      </w:r>
      <w:r w:rsidR="00A525CE">
        <w:rPr>
          <w:rFonts w:ascii="Bookman Old Style" w:hAnsi="Bookman Old Style"/>
          <w:sz w:val="20"/>
          <w:szCs w:val="20"/>
        </w:rPr>
        <w:t>several</w:t>
      </w:r>
      <w:r w:rsidR="009B0CEB">
        <w:rPr>
          <w:rFonts w:ascii="Bookman Old Style" w:hAnsi="Bookman Old Style"/>
          <w:sz w:val="20"/>
          <w:szCs w:val="20"/>
        </w:rPr>
        <w:t xml:space="preserve"> </w:t>
      </w:r>
      <w:r w:rsidR="00A941FC">
        <w:rPr>
          <w:rFonts w:ascii="Bookman Old Style" w:hAnsi="Bookman Old Style"/>
          <w:sz w:val="20"/>
          <w:szCs w:val="20"/>
        </w:rPr>
        <w:t>interventions</w:t>
      </w:r>
      <w:r w:rsidR="000D2D87">
        <w:rPr>
          <w:rFonts w:ascii="Bookman Old Style" w:hAnsi="Bookman Old Style"/>
          <w:sz w:val="20"/>
          <w:szCs w:val="20"/>
        </w:rPr>
        <w:t xml:space="preserve"> to</w:t>
      </w:r>
      <w:r w:rsidR="00A941FC">
        <w:rPr>
          <w:rFonts w:ascii="Bookman Old Style" w:hAnsi="Bookman Old Style"/>
          <w:sz w:val="20"/>
          <w:szCs w:val="20"/>
        </w:rPr>
        <w:t xml:space="preserve"> </w:t>
      </w:r>
      <w:r w:rsidR="00E520E2">
        <w:rPr>
          <w:rFonts w:ascii="Bookman Old Style" w:hAnsi="Bookman Old Style"/>
          <w:sz w:val="20"/>
          <w:szCs w:val="20"/>
        </w:rPr>
        <w:t>assist the student in completing their assessments</w:t>
      </w:r>
      <w:r w:rsidR="00BB4C28">
        <w:rPr>
          <w:rFonts w:ascii="Bookman Old Style" w:hAnsi="Bookman Old Style"/>
          <w:sz w:val="20"/>
          <w:szCs w:val="20"/>
        </w:rPr>
        <w:t>.  These</w:t>
      </w:r>
      <w:r w:rsidR="00D04AAD">
        <w:rPr>
          <w:rFonts w:ascii="Bookman Old Style" w:hAnsi="Bookman Old Style"/>
          <w:sz w:val="20"/>
          <w:szCs w:val="20"/>
        </w:rPr>
        <w:t xml:space="preserve"> may include, but not limited to,</w:t>
      </w:r>
      <w:r w:rsidR="007D2B44">
        <w:rPr>
          <w:rFonts w:ascii="Bookman Old Style" w:hAnsi="Bookman Old Style"/>
          <w:sz w:val="20"/>
          <w:szCs w:val="20"/>
        </w:rPr>
        <w:t xml:space="preserve"> </w:t>
      </w:r>
      <w:r w:rsidR="006644FB">
        <w:rPr>
          <w:rFonts w:ascii="Bookman Old Style" w:hAnsi="Bookman Old Style"/>
          <w:sz w:val="20"/>
          <w:szCs w:val="20"/>
        </w:rPr>
        <w:t>mandatory lunch time sessions</w:t>
      </w:r>
      <w:r w:rsidR="00D265DD">
        <w:rPr>
          <w:rFonts w:ascii="Bookman Old Style" w:hAnsi="Bookman Old Style"/>
          <w:sz w:val="20"/>
          <w:szCs w:val="20"/>
        </w:rPr>
        <w:t>, removal of priv</w:t>
      </w:r>
      <w:r w:rsidR="00FD3375">
        <w:rPr>
          <w:rFonts w:ascii="Bookman Old Style" w:hAnsi="Bookman Old Style"/>
          <w:sz w:val="20"/>
          <w:szCs w:val="20"/>
        </w:rPr>
        <w:t xml:space="preserve">ileges </w:t>
      </w:r>
      <w:r w:rsidR="00E8094C">
        <w:rPr>
          <w:rFonts w:ascii="Bookman Old Style" w:hAnsi="Bookman Old Style"/>
          <w:sz w:val="20"/>
          <w:szCs w:val="20"/>
        </w:rPr>
        <w:t>(ex. participation in sports teams</w:t>
      </w:r>
      <w:r w:rsidR="00175B1E">
        <w:rPr>
          <w:rFonts w:ascii="Bookman Old Style" w:hAnsi="Bookman Old Style"/>
          <w:sz w:val="20"/>
          <w:szCs w:val="20"/>
        </w:rPr>
        <w:t>, RAP programming</w:t>
      </w:r>
      <w:r w:rsidR="00A525CE">
        <w:rPr>
          <w:rFonts w:ascii="Bookman Old Style" w:hAnsi="Bookman Old Style"/>
          <w:sz w:val="20"/>
          <w:szCs w:val="20"/>
        </w:rPr>
        <w:t>,</w:t>
      </w:r>
      <w:r w:rsidR="00E8094C">
        <w:rPr>
          <w:rFonts w:ascii="Bookman Old Style" w:hAnsi="Bookman Old Style"/>
          <w:sz w:val="20"/>
          <w:szCs w:val="20"/>
        </w:rPr>
        <w:t xml:space="preserve"> and special events)</w:t>
      </w:r>
      <w:r w:rsidR="00FD3375">
        <w:rPr>
          <w:rFonts w:ascii="Bookman Old Style" w:hAnsi="Bookman Old Style"/>
          <w:sz w:val="20"/>
          <w:szCs w:val="20"/>
        </w:rPr>
        <w:t xml:space="preserve"> </w:t>
      </w:r>
      <w:r w:rsidR="002B3190">
        <w:rPr>
          <w:rFonts w:ascii="Bookman Old Style" w:hAnsi="Bookman Old Style"/>
          <w:sz w:val="20"/>
          <w:szCs w:val="20"/>
        </w:rPr>
        <w:t>and in severe cases suspension from school.</w:t>
      </w:r>
    </w:p>
    <w:p w14:paraId="2AD738B7" w14:textId="77777777" w:rsidR="004B07D9" w:rsidRPr="004B07D9" w:rsidRDefault="004B07D9" w:rsidP="004B07D9"/>
    <w:p w14:paraId="3F3502AC" w14:textId="33752A2E" w:rsidR="00DD3F0D" w:rsidRDefault="00DD3F0D" w:rsidP="003844B5">
      <w:pPr>
        <w:pStyle w:val="Heading2"/>
      </w:pPr>
      <w:bookmarkStart w:id="36" w:name="_Toc111554289"/>
      <w:r>
        <w:t>Programs Offered</w:t>
      </w:r>
      <w:bookmarkEnd w:id="36"/>
    </w:p>
    <w:p w14:paraId="3F3502AD" w14:textId="320C9B41" w:rsidR="00DD3F0D" w:rsidRPr="00DD3F0D" w:rsidRDefault="00DD3F0D" w:rsidP="00DD3F0D">
      <w:pPr>
        <w:spacing w:after="160" w:line="259" w:lineRule="auto"/>
        <w:rPr>
          <w:rFonts w:ascii="Bookman Old Style" w:hAnsi="Bookman Old Style"/>
          <w:sz w:val="20"/>
          <w:szCs w:val="20"/>
        </w:rPr>
      </w:pPr>
      <w:r w:rsidRPr="00DD3F0D">
        <w:rPr>
          <w:rFonts w:ascii="Bookman Old Style" w:hAnsi="Bookman Old Style"/>
          <w:sz w:val="20"/>
          <w:szCs w:val="20"/>
        </w:rPr>
        <w:t xml:space="preserve">A detailed explanation of the courses offered at </w:t>
      </w:r>
      <w:proofErr w:type="spellStart"/>
      <w:r w:rsidRPr="00DD3F0D">
        <w:rPr>
          <w:rFonts w:ascii="Bookman Old Style" w:hAnsi="Bookman Old Style"/>
          <w:sz w:val="20"/>
          <w:szCs w:val="20"/>
        </w:rPr>
        <w:t>Grande</w:t>
      </w:r>
      <w:proofErr w:type="spellEnd"/>
      <w:r w:rsidRPr="00DD3F0D">
        <w:rPr>
          <w:rFonts w:ascii="Bookman Old Style" w:hAnsi="Bookman Old Style"/>
          <w:sz w:val="20"/>
          <w:szCs w:val="20"/>
        </w:rPr>
        <w:t xml:space="preserve"> Prairie Composite High School </w:t>
      </w:r>
      <w:r w:rsidR="00E21E0D">
        <w:rPr>
          <w:rFonts w:ascii="Bookman Old Style" w:hAnsi="Bookman Old Style"/>
          <w:sz w:val="20"/>
          <w:szCs w:val="20"/>
        </w:rPr>
        <w:t>is available in our Course Calendar</w:t>
      </w:r>
      <w:r w:rsidRPr="00DD3F0D">
        <w:rPr>
          <w:rFonts w:ascii="Bookman Old Style" w:hAnsi="Bookman Old Style"/>
          <w:sz w:val="20"/>
          <w:szCs w:val="20"/>
        </w:rPr>
        <w:t xml:space="preserve">.  The </w:t>
      </w:r>
      <w:r w:rsidR="00E21E0D">
        <w:rPr>
          <w:rFonts w:ascii="Bookman Old Style" w:hAnsi="Bookman Old Style"/>
          <w:sz w:val="20"/>
          <w:szCs w:val="20"/>
        </w:rPr>
        <w:t>Course Calendar</w:t>
      </w:r>
      <w:r w:rsidR="00E21E0D" w:rsidRPr="00DD3F0D">
        <w:rPr>
          <w:rFonts w:ascii="Bookman Old Style" w:hAnsi="Bookman Old Style"/>
          <w:sz w:val="20"/>
          <w:szCs w:val="20"/>
        </w:rPr>
        <w:t xml:space="preserve"> </w:t>
      </w:r>
      <w:r w:rsidRPr="00DD3F0D">
        <w:rPr>
          <w:rFonts w:ascii="Bookman Old Style" w:hAnsi="Bookman Old Style"/>
          <w:sz w:val="20"/>
          <w:szCs w:val="20"/>
        </w:rPr>
        <w:t xml:space="preserve">can be found on the school </w:t>
      </w:r>
      <w:r>
        <w:rPr>
          <w:rFonts w:ascii="Bookman Old Style" w:hAnsi="Bookman Old Style"/>
          <w:sz w:val="20"/>
          <w:szCs w:val="20"/>
        </w:rPr>
        <w:t>website</w:t>
      </w:r>
      <w:r w:rsidR="006049A8">
        <w:rPr>
          <w:rFonts w:ascii="Bookman Old Style" w:hAnsi="Bookman Old Style"/>
          <w:sz w:val="20"/>
          <w:szCs w:val="20"/>
        </w:rPr>
        <w:t>.</w:t>
      </w:r>
      <w:r>
        <w:rPr>
          <w:rFonts w:ascii="Bookman Old Style" w:hAnsi="Bookman Old Style"/>
          <w:sz w:val="20"/>
          <w:szCs w:val="20"/>
        </w:rPr>
        <w:t xml:space="preserve"> </w:t>
      </w:r>
    </w:p>
    <w:p w14:paraId="3F3502AE" w14:textId="77777777" w:rsidR="00DD3F0D" w:rsidRPr="00DD3F0D" w:rsidRDefault="00DD3F0D" w:rsidP="002D2FC5">
      <w:pPr>
        <w:pStyle w:val="Heading3"/>
      </w:pPr>
      <w:bookmarkStart w:id="37" w:name="_Toc111554290"/>
      <w:r w:rsidRPr="00DD3F0D">
        <w:t>International Baccalaureate</w:t>
      </w:r>
      <w:bookmarkEnd w:id="37"/>
      <w:r w:rsidRPr="00DD3F0D">
        <w:t xml:space="preserve"> </w:t>
      </w:r>
    </w:p>
    <w:p w14:paraId="3F3502AF" w14:textId="77777777" w:rsidR="00DD3F0D" w:rsidRPr="00DD3F0D" w:rsidRDefault="00DD3F0D" w:rsidP="00DD3F0D">
      <w:pPr>
        <w:spacing w:after="160" w:line="259" w:lineRule="auto"/>
        <w:rPr>
          <w:rFonts w:ascii="Bookman Old Style" w:hAnsi="Bookman Old Style"/>
          <w:sz w:val="20"/>
          <w:szCs w:val="20"/>
        </w:rPr>
      </w:pPr>
      <w:proofErr w:type="spellStart"/>
      <w:r w:rsidRPr="00DD3F0D">
        <w:rPr>
          <w:rFonts w:ascii="Bookman Old Style" w:hAnsi="Bookman Old Style"/>
          <w:sz w:val="20"/>
          <w:szCs w:val="20"/>
        </w:rPr>
        <w:t>Grande</w:t>
      </w:r>
      <w:proofErr w:type="spellEnd"/>
      <w:r w:rsidRPr="00DD3F0D">
        <w:rPr>
          <w:rFonts w:ascii="Bookman Old Style" w:hAnsi="Bookman Old Style"/>
          <w:sz w:val="20"/>
          <w:szCs w:val="20"/>
        </w:rPr>
        <w:t xml:space="preserve"> Prairie Composite High School has an International Baccalaureate Diploma </w:t>
      </w:r>
      <w:proofErr w:type="spellStart"/>
      <w:r w:rsidRPr="00DD3F0D">
        <w:rPr>
          <w:rFonts w:ascii="Bookman Old Style" w:hAnsi="Bookman Old Style"/>
          <w:sz w:val="20"/>
          <w:szCs w:val="20"/>
        </w:rPr>
        <w:t>Programme</w:t>
      </w:r>
      <w:proofErr w:type="spellEnd"/>
      <w:r w:rsidRPr="00DD3F0D">
        <w:rPr>
          <w:rFonts w:ascii="Bookman Old Style" w:hAnsi="Bookman Old Style"/>
          <w:sz w:val="20"/>
          <w:szCs w:val="20"/>
        </w:rPr>
        <w:t>. We received authorization as an I</w:t>
      </w:r>
      <w:r w:rsidR="00434F3C">
        <w:rPr>
          <w:rFonts w:ascii="Bookman Old Style" w:hAnsi="Bookman Old Style"/>
          <w:sz w:val="20"/>
          <w:szCs w:val="20"/>
        </w:rPr>
        <w:t xml:space="preserve">nternational </w:t>
      </w:r>
      <w:r w:rsidRPr="00DD3F0D">
        <w:rPr>
          <w:rFonts w:ascii="Bookman Old Style" w:hAnsi="Bookman Old Style"/>
          <w:sz w:val="20"/>
          <w:szCs w:val="20"/>
        </w:rPr>
        <w:t>B</w:t>
      </w:r>
      <w:r w:rsidR="00434F3C">
        <w:rPr>
          <w:rFonts w:ascii="Bookman Old Style" w:hAnsi="Bookman Old Style"/>
          <w:sz w:val="20"/>
          <w:szCs w:val="20"/>
        </w:rPr>
        <w:t>accalaureate</w:t>
      </w:r>
      <w:r w:rsidRPr="00DD3F0D">
        <w:rPr>
          <w:rFonts w:ascii="Bookman Old Style" w:hAnsi="Bookman Old Style"/>
          <w:sz w:val="20"/>
          <w:szCs w:val="20"/>
        </w:rPr>
        <w:t xml:space="preserve"> World School in 2010. International Baccalaureate Schools share a common philosophy—a commitment to high quality, challenging, international education that Grande Prairie Composite High School believes </w:t>
      </w:r>
      <w:r>
        <w:rPr>
          <w:rFonts w:ascii="Bookman Old Style" w:hAnsi="Bookman Old Style"/>
          <w:sz w:val="20"/>
          <w:szCs w:val="20"/>
        </w:rPr>
        <w:t xml:space="preserve">is important for our students. </w:t>
      </w:r>
    </w:p>
    <w:p w14:paraId="3F3502B0" w14:textId="77777777" w:rsidR="00DD3F0D" w:rsidRPr="00DD3F0D" w:rsidRDefault="00DD3F0D" w:rsidP="00DD3F0D">
      <w:pPr>
        <w:spacing w:after="160" w:line="259" w:lineRule="auto"/>
        <w:rPr>
          <w:rFonts w:ascii="Bookman Old Style" w:hAnsi="Bookman Old Style"/>
          <w:sz w:val="20"/>
          <w:szCs w:val="20"/>
        </w:rPr>
      </w:pPr>
      <w:r w:rsidRPr="00DD3F0D">
        <w:rPr>
          <w:rFonts w:ascii="Bookman Old Style" w:hAnsi="Bookman Old Style"/>
          <w:sz w:val="20"/>
          <w:szCs w:val="20"/>
        </w:rPr>
        <w:t xml:space="preserve">For further information regarding the guidelines and implementation process for our school, please contact the school office.  For general information on the International Baccalaureate Diploma </w:t>
      </w:r>
      <w:proofErr w:type="spellStart"/>
      <w:r w:rsidRPr="00DD3F0D">
        <w:rPr>
          <w:rFonts w:ascii="Bookman Old Style" w:hAnsi="Bookman Old Style"/>
          <w:sz w:val="20"/>
          <w:szCs w:val="20"/>
        </w:rPr>
        <w:t>Programme</w:t>
      </w:r>
      <w:proofErr w:type="spellEnd"/>
      <w:r w:rsidRPr="00DD3F0D">
        <w:rPr>
          <w:rFonts w:ascii="Bookman Old Style" w:hAnsi="Bookman Old Style"/>
          <w:sz w:val="20"/>
          <w:szCs w:val="20"/>
        </w:rPr>
        <w:t xml:space="preserve">, visit </w:t>
      </w:r>
      <w:hyperlink r:id="rId22" w:history="1">
        <w:r w:rsidRPr="00A1490F">
          <w:rPr>
            <w:rStyle w:val="Hyperlink"/>
            <w:rFonts w:ascii="Bookman Old Style" w:hAnsi="Bookman Old Style"/>
            <w:sz w:val="20"/>
            <w:szCs w:val="20"/>
          </w:rPr>
          <w:t>www.ibo.org</w:t>
        </w:r>
      </w:hyperlink>
      <w:r>
        <w:rPr>
          <w:rFonts w:ascii="Bookman Old Style" w:hAnsi="Bookman Old Style"/>
          <w:sz w:val="20"/>
          <w:szCs w:val="20"/>
        </w:rPr>
        <w:t xml:space="preserve">.  </w:t>
      </w:r>
    </w:p>
    <w:p w14:paraId="3F3502B1" w14:textId="6DB9B17C" w:rsidR="00DD3F0D" w:rsidRPr="00DD3F0D" w:rsidRDefault="005F465A" w:rsidP="00F27FA7">
      <w:pPr>
        <w:pStyle w:val="Heading3"/>
      </w:pPr>
      <w:bookmarkStart w:id="38" w:name="_Toc111554291"/>
      <w:r>
        <w:t>Apprenticeship Programs</w:t>
      </w:r>
      <w:bookmarkEnd w:id="38"/>
    </w:p>
    <w:p w14:paraId="2C67261A" w14:textId="594FDC6A" w:rsidR="00B2104F" w:rsidRPr="00E133BF" w:rsidRDefault="00DD3F0D" w:rsidP="00DD3F0D">
      <w:pPr>
        <w:spacing w:after="160" w:line="259" w:lineRule="auto"/>
        <w:rPr>
          <w:rFonts w:ascii="Bookman Old Style" w:hAnsi="Bookman Old Style"/>
          <w:sz w:val="20"/>
          <w:szCs w:val="20"/>
        </w:rPr>
      </w:pPr>
      <w:proofErr w:type="spellStart"/>
      <w:r w:rsidRPr="00DD3F0D">
        <w:rPr>
          <w:rFonts w:ascii="Bookman Old Style" w:hAnsi="Bookman Old Style"/>
          <w:sz w:val="20"/>
          <w:szCs w:val="20"/>
        </w:rPr>
        <w:t>Grande</w:t>
      </w:r>
      <w:proofErr w:type="spellEnd"/>
      <w:r w:rsidRPr="00DD3F0D">
        <w:rPr>
          <w:rFonts w:ascii="Bookman Old Style" w:hAnsi="Bookman Old Style"/>
          <w:sz w:val="20"/>
          <w:szCs w:val="20"/>
        </w:rPr>
        <w:t xml:space="preserve"> Prairie Composite High School offers a wide range of trade</w:t>
      </w:r>
      <w:r w:rsidR="004F7191" w:rsidRPr="00DD3F0D">
        <w:rPr>
          <w:rFonts w:ascii="Bookman Old Style" w:hAnsi="Bookman Old Style"/>
          <w:sz w:val="20"/>
          <w:szCs w:val="20"/>
        </w:rPr>
        <w:t>-</w:t>
      </w:r>
      <w:r w:rsidRPr="00DD3F0D">
        <w:rPr>
          <w:rFonts w:ascii="Bookman Old Style" w:hAnsi="Bookman Old Style"/>
          <w:sz w:val="20"/>
          <w:szCs w:val="20"/>
        </w:rPr>
        <w:t xml:space="preserve">based courses up to the </w:t>
      </w:r>
      <w:proofErr w:type="gramStart"/>
      <w:r w:rsidRPr="00DD3F0D">
        <w:rPr>
          <w:rFonts w:ascii="Bookman Old Style" w:hAnsi="Bookman Old Style"/>
          <w:sz w:val="20"/>
          <w:szCs w:val="20"/>
        </w:rPr>
        <w:t>30 level</w:t>
      </w:r>
      <w:proofErr w:type="gramEnd"/>
      <w:r w:rsidRPr="00DD3F0D">
        <w:rPr>
          <w:rFonts w:ascii="Bookman Old Style" w:hAnsi="Bookman Old Style"/>
          <w:sz w:val="20"/>
          <w:szCs w:val="20"/>
        </w:rPr>
        <w:t xml:space="preserve"> including: Welding, Automo</w:t>
      </w:r>
      <w:r w:rsidR="00D53F89">
        <w:rPr>
          <w:rFonts w:ascii="Bookman Old Style" w:hAnsi="Bookman Old Style"/>
          <w:sz w:val="20"/>
          <w:szCs w:val="20"/>
        </w:rPr>
        <w:t>tive</w:t>
      </w:r>
      <w:r w:rsidR="00FE0206">
        <w:rPr>
          <w:rFonts w:ascii="Bookman Old Style" w:hAnsi="Bookman Old Style"/>
          <w:sz w:val="20"/>
          <w:szCs w:val="20"/>
        </w:rPr>
        <w:t>, Building Construction</w:t>
      </w:r>
      <w:r>
        <w:rPr>
          <w:rFonts w:ascii="Bookman Old Style" w:hAnsi="Bookman Old Style"/>
          <w:sz w:val="20"/>
          <w:szCs w:val="20"/>
        </w:rPr>
        <w:t xml:space="preserve"> and</w:t>
      </w:r>
      <w:r w:rsidR="00FE0206">
        <w:rPr>
          <w:rFonts w:ascii="Bookman Old Style" w:hAnsi="Bookman Old Style"/>
          <w:sz w:val="20"/>
          <w:szCs w:val="20"/>
        </w:rPr>
        <w:t xml:space="preserve"> Cosmetology.</w:t>
      </w:r>
    </w:p>
    <w:p w14:paraId="7FD0B435" w14:textId="68EACA23" w:rsidR="00AB3FD6" w:rsidRDefault="00AB3FD6" w:rsidP="00F33C56">
      <w:pPr>
        <w:pStyle w:val="Heading3"/>
      </w:pPr>
      <w:bookmarkStart w:id="39" w:name="_Toc111554292"/>
      <w:r>
        <w:t>Academy Athletics</w:t>
      </w:r>
      <w:bookmarkEnd w:id="39"/>
    </w:p>
    <w:p w14:paraId="107CCBB5" w14:textId="0DCDF448" w:rsidR="00AB3FD6" w:rsidRDefault="00037BAC" w:rsidP="00AB3FD6">
      <w:pPr>
        <w:rPr>
          <w:rFonts w:ascii="Bookman Old Style" w:hAnsi="Bookman Old Style"/>
          <w:sz w:val="20"/>
          <w:szCs w:val="20"/>
        </w:rPr>
      </w:pPr>
      <w:r w:rsidRPr="00037BAC">
        <w:rPr>
          <w:rFonts w:ascii="Bookman Old Style" w:hAnsi="Bookman Old Style"/>
          <w:sz w:val="20"/>
          <w:szCs w:val="20"/>
        </w:rPr>
        <w:t>The Academy Athletics is designed to meet the needs of athletes looking to develop their physical skills through a variety of sport experiences and an individualized approach to training.</w:t>
      </w:r>
    </w:p>
    <w:p w14:paraId="3A687C40" w14:textId="77777777" w:rsidR="00037BAC" w:rsidRPr="00037BAC" w:rsidRDefault="00037BAC" w:rsidP="00AB3FD6">
      <w:pPr>
        <w:rPr>
          <w:rFonts w:ascii="Bookman Old Style" w:hAnsi="Bookman Old Style"/>
          <w:sz w:val="20"/>
          <w:szCs w:val="20"/>
        </w:rPr>
      </w:pPr>
    </w:p>
    <w:p w14:paraId="3F3502B3" w14:textId="5DB83B88" w:rsidR="00DD3F0D" w:rsidRPr="00DD3F0D" w:rsidRDefault="00DD3F0D" w:rsidP="00F33C56">
      <w:pPr>
        <w:pStyle w:val="Heading3"/>
      </w:pPr>
      <w:bookmarkStart w:id="40" w:name="_Toc111554293"/>
      <w:r w:rsidRPr="6DFB1425">
        <w:t>Work Experience/Registered Apprenticeship Program</w:t>
      </w:r>
      <w:bookmarkEnd w:id="40"/>
      <w:r w:rsidRPr="6DFB1425">
        <w:t xml:space="preserve"> </w:t>
      </w:r>
    </w:p>
    <w:p w14:paraId="4B26BFD0" w14:textId="3A289E25" w:rsidR="00F13E79" w:rsidRPr="00DD4AA3" w:rsidRDefault="00DD3F0D" w:rsidP="00DD3F0D">
      <w:pPr>
        <w:spacing w:after="160" w:line="259" w:lineRule="auto"/>
        <w:rPr>
          <w:rFonts w:ascii="Bookman Old Style" w:hAnsi="Bookman Old Style"/>
          <w:sz w:val="20"/>
          <w:szCs w:val="20"/>
        </w:rPr>
      </w:pPr>
      <w:r w:rsidRPr="00DD3F0D">
        <w:rPr>
          <w:rFonts w:ascii="Bookman Old Style" w:hAnsi="Bookman Old Style"/>
          <w:sz w:val="20"/>
          <w:szCs w:val="20"/>
        </w:rPr>
        <w:t>Off-campus education provides opportunities for high school students to explore and expand their career interests, skills and knowledge related to work and other life roles.  For more information, contact Student Services.</w:t>
      </w:r>
    </w:p>
    <w:p w14:paraId="3F3502B5" w14:textId="16B57A6F" w:rsidR="00DD3F0D" w:rsidRDefault="00C15DA5" w:rsidP="00F33C56">
      <w:pPr>
        <w:pStyle w:val="Heading2"/>
      </w:pPr>
      <w:bookmarkStart w:id="41" w:name="_Toc111554294"/>
      <w:r>
        <w:t>Student Course Load- Grade 9</w:t>
      </w:r>
      <w:bookmarkEnd w:id="41"/>
    </w:p>
    <w:p w14:paraId="3F3502B6" w14:textId="77777777" w:rsidR="00C15DA5" w:rsidRPr="00C15DA5" w:rsidRDefault="00C15DA5" w:rsidP="00C15DA5">
      <w:pPr>
        <w:spacing w:after="160" w:line="276" w:lineRule="auto"/>
        <w:rPr>
          <w:rFonts w:ascii="Bookman Old Style" w:hAnsi="Bookman Old Style"/>
          <w:sz w:val="20"/>
          <w:szCs w:val="20"/>
        </w:rPr>
      </w:pPr>
      <w:r w:rsidRPr="00C15DA5">
        <w:rPr>
          <w:rFonts w:ascii="Bookman Old Style" w:hAnsi="Bookman Old Style"/>
          <w:sz w:val="20"/>
          <w:szCs w:val="20"/>
        </w:rPr>
        <w:t xml:space="preserve">Grade 9 students take a full course load consisting of both required and elective courses. </w:t>
      </w:r>
      <w:r>
        <w:rPr>
          <w:rFonts w:ascii="Bookman Old Style" w:hAnsi="Bookman Old Style"/>
          <w:sz w:val="20"/>
          <w:szCs w:val="20"/>
        </w:rPr>
        <w:t xml:space="preserve"> Students are required to take </w:t>
      </w:r>
      <w:r w:rsidRPr="00C15DA5">
        <w:rPr>
          <w:rFonts w:ascii="Bookman Old Style" w:hAnsi="Bookman Old Style"/>
          <w:sz w:val="20"/>
          <w:szCs w:val="20"/>
        </w:rPr>
        <w:t>Language Arts 9, Social Studies 9, Science 9, Math 9, Physical Education 9, and Health 9.  Students fill the rest of their timetable by selecting from the elective courses that are described in the course guide.  Not all electives may be available based on student numbers</w:t>
      </w:r>
      <w:r>
        <w:rPr>
          <w:rFonts w:ascii="Bookman Old Style" w:hAnsi="Bookman Old Style"/>
          <w:sz w:val="20"/>
          <w:szCs w:val="20"/>
        </w:rPr>
        <w:t>,</w:t>
      </w:r>
      <w:r w:rsidRPr="00C15DA5">
        <w:rPr>
          <w:rFonts w:ascii="Bookman Old Style" w:hAnsi="Bookman Old Style"/>
          <w:sz w:val="20"/>
          <w:szCs w:val="20"/>
        </w:rPr>
        <w:t xml:space="preserve"> and adjustments will be made accordingly.  Only grade 9 students will b</w:t>
      </w:r>
      <w:r>
        <w:rPr>
          <w:rFonts w:ascii="Bookman Old Style" w:hAnsi="Bookman Old Style"/>
          <w:sz w:val="20"/>
          <w:szCs w:val="20"/>
        </w:rPr>
        <w:t>e registered in grade 9 courses with the exception of music courses.</w:t>
      </w:r>
    </w:p>
    <w:p w14:paraId="3F3502B7" w14:textId="7BC5D0F1" w:rsidR="00C15DA5" w:rsidRDefault="00C15DA5" w:rsidP="00B7517F">
      <w:pPr>
        <w:pStyle w:val="Heading2"/>
      </w:pPr>
      <w:bookmarkStart w:id="42" w:name="_Toc111554295"/>
      <w:r>
        <w:t>Student Course Load (Credit Load</w:t>
      </w:r>
      <w:r w:rsidR="0007739D">
        <w:t>) -</w:t>
      </w:r>
      <w:r>
        <w:t xml:space="preserve"> Grade 10, 11, 12</w:t>
      </w:r>
      <w:r w:rsidR="003624AD">
        <w:t>, 13</w:t>
      </w:r>
      <w:bookmarkEnd w:id="42"/>
    </w:p>
    <w:p w14:paraId="3F3502B8" w14:textId="645960A4" w:rsidR="00C15DA5" w:rsidRPr="00C15DA5" w:rsidRDefault="00BD3388" w:rsidP="00C15DA5">
      <w:pPr>
        <w:spacing w:after="160" w:line="259" w:lineRule="auto"/>
        <w:rPr>
          <w:rFonts w:ascii="Bookman Old Style" w:hAnsi="Bookman Old Style"/>
          <w:sz w:val="20"/>
          <w:szCs w:val="20"/>
        </w:rPr>
      </w:pPr>
      <w:r>
        <w:rPr>
          <w:rFonts w:ascii="Bookman Old Style" w:hAnsi="Bookman Old Style"/>
          <w:sz w:val="20"/>
          <w:szCs w:val="20"/>
        </w:rPr>
        <w:t xml:space="preserve">Your </w:t>
      </w:r>
      <w:r w:rsidR="00C15DA5" w:rsidRPr="00C15DA5">
        <w:rPr>
          <w:rFonts w:ascii="Bookman Old Style" w:hAnsi="Bookman Old Style"/>
          <w:sz w:val="20"/>
          <w:szCs w:val="20"/>
        </w:rPr>
        <w:t xml:space="preserve">goal is to complete your High School education in three years. Our recommendation is that students plan a </w:t>
      </w:r>
      <w:proofErr w:type="gramStart"/>
      <w:r w:rsidR="00C15DA5" w:rsidRPr="00C15DA5">
        <w:rPr>
          <w:rFonts w:ascii="Bookman Old Style" w:hAnsi="Bookman Old Style"/>
          <w:sz w:val="20"/>
          <w:szCs w:val="20"/>
        </w:rPr>
        <w:t>three year</w:t>
      </w:r>
      <w:proofErr w:type="gramEnd"/>
      <w:r w:rsidR="00C15DA5" w:rsidRPr="00C15DA5">
        <w:rPr>
          <w:rFonts w:ascii="Bookman Old Style" w:hAnsi="Bookman Old Style"/>
          <w:sz w:val="20"/>
          <w:szCs w:val="20"/>
        </w:rPr>
        <w:t xml:space="preserve"> program with </w:t>
      </w:r>
      <w:r w:rsidR="00122123">
        <w:rPr>
          <w:rFonts w:ascii="Bookman Old Style" w:hAnsi="Bookman Old Style"/>
          <w:sz w:val="20"/>
          <w:szCs w:val="20"/>
        </w:rPr>
        <w:t xml:space="preserve">at least </w:t>
      </w:r>
      <w:r w:rsidR="00C15DA5" w:rsidRPr="00C15DA5">
        <w:rPr>
          <w:rFonts w:ascii="Bookman Old Style" w:hAnsi="Bookman Old Style"/>
          <w:sz w:val="20"/>
          <w:szCs w:val="20"/>
        </w:rPr>
        <w:t>110 credits: Students are required to c</w:t>
      </w:r>
      <w:r w:rsidR="00C15DA5">
        <w:rPr>
          <w:rFonts w:ascii="Bookman Old Style" w:hAnsi="Bookman Old Style"/>
          <w:sz w:val="20"/>
          <w:szCs w:val="20"/>
        </w:rPr>
        <w:t>arry the following course load:</w:t>
      </w:r>
    </w:p>
    <w:p w14:paraId="3F3502B9" w14:textId="77777777" w:rsidR="00C15DA5" w:rsidRPr="00C15DA5" w:rsidRDefault="00C15DA5" w:rsidP="00C15DA5">
      <w:pPr>
        <w:pStyle w:val="ListParagraph"/>
        <w:numPr>
          <w:ilvl w:val="0"/>
          <w:numId w:val="7"/>
        </w:numPr>
        <w:spacing w:after="160" w:line="259" w:lineRule="auto"/>
        <w:rPr>
          <w:rFonts w:ascii="Bookman Old Style" w:hAnsi="Bookman Old Style"/>
          <w:sz w:val="20"/>
          <w:szCs w:val="20"/>
        </w:rPr>
      </w:pPr>
      <w:r w:rsidRPr="00C15DA5">
        <w:rPr>
          <w:rFonts w:ascii="Bookman Old Style" w:hAnsi="Bookman Old Style"/>
          <w:sz w:val="20"/>
          <w:szCs w:val="20"/>
        </w:rPr>
        <w:t xml:space="preserve">Grade 10: students must be registered in and maintain a course load of 40 credits (minimum) with no study </w:t>
      </w:r>
      <w:proofErr w:type="gramStart"/>
      <w:r w:rsidRPr="00C15DA5">
        <w:rPr>
          <w:rFonts w:ascii="Bookman Old Style" w:hAnsi="Bookman Old Style"/>
          <w:sz w:val="20"/>
          <w:szCs w:val="20"/>
        </w:rPr>
        <w:t>blocks</w:t>
      </w:r>
      <w:proofErr w:type="gramEnd"/>
    </w:p>
    <w:p w14:paraId="3F3502BA" w14:textId="77777777" w:rsidR="00C15DA5" w:rsidRPr="00C15DA5" w:rsidRDefault="00C15DA5" w:rsidP="00C15DA5">
      <w:pPr>
        <w:pStyle w:val="ListParagraph"/>
        <w:numPr>
          <w:ilvl w:val="0"/>
          <w:numId w:val="7"/>
        </w:numPr>
        <w:spacing w:after="160" w:line="259" w:lineRule="auto"/>
        <w:rPr>
          <w:rFonts w:ascii="Bookman Old Style" w:hAnsi="Bookman Old Style"/>
          <w:sz w:val="20"/>
          <w:szCs w:val="20"/>
        </w:rPr>
      </w:pPr>
      <w:r w:rsidRPr="00C15DA5">
        <w:rPr>
          <w:rFonts w:ascii="Bookman Old Style" w:hAnsi="Bookman Old Style"/>
          <w:sz w:val="20"/>
          <w:szCs w:val="20"/>
        </w:rPr>
        <w:t xml:space="preserve">Grade 11: students must be registered in and maintain a course load of 40 credits (minimum) with no study </w:t>
      </w:r>
      <w:proofErr w:type="gramStart"/>
      <w:r w:rsidRPr="00C15DA5">
        <w:rPr>
          <w:rFonts w:ascii="Bookman Old Style" w:hAnsi="Bookman Old Style"/>
          <w:sz w:val="20"/>
          <w:szCs w:val="20"/>
        </w:rPr>
        <w:t>blocks</w:t>
      </w:r>
      <w:proofErr w:type="gramEnd"/>
    </w:p>
    <w:p w14:paraId="3F3502BB" w14:textId="77777777" w:rsidR="00C15DA5" w:rsidRDefault="00C15DA5" w:rsidP="00C15DA5">
      <w:pPr>
        <w:pStyle w:val="ListParagraph"/>
        <w:numPr>
          <w:ilvl w:val="0"/>
          <w:numId w:val="7"/>
        </w:numPr>
        <w:spacing w:after="160" w:line="259" w:lineRule="auto"/>
        <w:rPr>
          <w:rFonts w:ascii="Bookman Old Style" w:hAnsi="Bookman Old Style"/>
          <w:sz w:val="20"/>
          <w:szCs w:val="20"/>
        </w:rPr>
      </w:pPr>
      <w:r w:rsidRPr="00C15DA5">
        <w:rPr>
          <w:rFonts w:ascii="Bookman Old Style" w:hAnsi="Bookman Old Style"/>
          <w:sz w:val="20"/>
          <w:szCs w:val="20"/>
        </w:rPr>
        <w:lastRenderedPageBreak/>
        <w:t xml:space="preserve">Grade 12: It is recommended that students have at least 30 credits in their final </w:t>
      </w:r>
      <w:proofErr w:type="gramStart"/>
      <w:r w:rsidRPr="00C15DA5">
        <w:rPr>
          <w:rFonts w:ascii="Bookman Old Style" w:hAnsi="Bookman Old Style"/>
          <w:sz w:val="20"/>
          <w:szCs w:val="20"/>
        </w:rPr>
        <w:t>year</w:t>
      </w:r>
      <w:proofErr w:type="gramEnd"/>
      <w:r w:rsidRPr="00C15DA5">
        <w:rPr>
          <w:rFonts w:ascii="Bookman Old Style" w:hAnsi="Bookman Old Style"/>
          <w:sz w:val="20"/>
          <w:szCs w:val="20"/>
        </w:rPr>
        <w:t xml:space="preserve"> but emphasis should be on completing the requirements for graduation</w:t>
      </w:r>
    </w:p>
    <w:p w14:paraId="3F3502BC" w14:textId="77777777" w:rsidR="00C15DA5" w:rsidRDefault="00C15DA5" w:rsidP="00C15DA5">
      <w:pPr>
        <w:pStyle w:val="ListParagraph"/>
        <w:numPr>
          <w:ilvl w:val="1"/>
          <w:numId w:val="7"/>
        </w:numPr>
        <w:spacing w:after="160" w:line="259" w:lineRule="auto"/>
        <w:rPr>
          <w:rFonts w:ascii="Bookman Old Style" w:hAnsi="Bookman Old Style"/>
          <w:sz w:val="20"/>
          <w:szCs w:val="20"/>
        </w:rPr>
      </w:pPr>
      <w:proofErr w:type="gramStart"/>
      <w:r w:rsidRPr="00C15DA5">
        <w:rPr>
          <w:rFonts w:ascii="Bookman Old Style" w:hAnsi="Bookman Old Style"/>
          <w:sz w:val="20"/>
          <w:szCs w:val="20"/>
        </w:rPr>
        <w:t>students</w:t>
      </w:r>
      <w:proofErr w:type="gramEnd"/>
      <w:r w:rsidRPr="00C15DA5">
        <w:rPr>
          <w:rFonts w:ascii="Bookman Old Style" w:hAnsi="Bookman Old Style"/>
          <w:sz w:val="20"/>
          <w:szCs w:val="20"/>
        </w:rPr>
        <w:t xml:space="preserve"> with at least 80 credits on September 1st are allowed to maintain a program with Study Blocks. A Study Block is a time where a student does not have a class scheduled.  Study Blocks should be used to study, complete </w:t>
      </w:r>
      <w:proofErr w:type="gramStart"/>
      <w:r w:rsidRPr="00C15DA5">
        <w:rPr>
          <w:rFonts w:ascii="Bookman Old Style" w:hAnsi="Bookman Old Style"/>
          <w:sz w:val="20"/>
          <w:szCs w:val="20"/>
        </w:rPr>
        <w:t>homework</w:t>
      </w:r>
      <w:proofErr w:type="gramEnd"/>
      <w:r w:rsidRPr="00C15DA5">
        <w:rPr>
          <w:rFonts w:ascii="Bookman Old Style" w:hAnsi="Bookman Old Style"/>
          <w:sz w:val="20"/>
          <w:szCs w:val="20"/>
        </w:rPr>
        <w:t xml:space="preserve"> and improve grades.  Students who are in the school during Study Blocks are to be working in the library or the cafeteria.  </w:t>
      </w:r>
    </w:p>
    <w:p w14:paraId="5491DAC4" w14:textId="0139CE02" w:rsidR="00B15AF1" w:rsidRPr="00C450AE" w:rsidRDefault="00C15DA5" w:rsidP="00A00DAC">
      <w:pPr>
        <w:pStyle w:val="ListParagraph"/>
        <w:numPr>
          <w:ilvl w:val="1"/>
          <w:numId w:val="7"/>
        </w:numPr>
        <w:spacing w:after="160" w:line="259" w:lineRule="auto"/>
        <w:rPr>
          <w:rFonts w:ascii="Bookman Old Style" w:hAnsi="Bookman Old Style"/>
          <w:sz w:val="20"/>
          <w:szCs w:val="20"/>
        </w:rPr>
      </w:pPr>
      <w:r w:rsidRPr="00C15DA5">
        <w:rPr>
          <w:rFonts w:ascii="Bookman Old Style" w:hAnsi="Bookman Old Style"/>
          <w:sz w:val="20"/>
          <w:szCs w:val="20"/>
        </w:rPr>
        <w:t>students who do not have 80 credits as of September 1 or those who do not have passing marks in grade 11 level Social Studies and English must meet with Student Services to develop an Education Plan that meets Alberta High School graduation requirements.</w:t>
      </w:r>
    </w:p>
    <w:p w14:paraId="2F861A40" w14:textId="53DD6192" w:rsidR="00962643" w:rsidRPr="00962643" w:rsidRDefault="00811974" w:rsidP="00962643">
      <w:pPr>
        <w:pStyle w:val="ListParagraph"/>
        <w:numPr>
          <w:ilvl w:val="0"/>
          <w:numId w:val="7"/>
        </w:numPr>
        <w:spacing w:after="160" w:line="259" w:lineRule="auto"/>
        <w:rPr>
          <w:rFonts w:ascii="Bookman Old Style" w:hAnsi="Bookman Old Style"/>
          <w:sz w:val="20"/>
          <w:szCs w:val="20"/>
        </w:rPr>
      </w:pPr>
      <w:r>
        <w:rPr>
          <w:rFonts w:ascii="Bookman Old Style" w:hAnsi="Bookman Old Style"/>
          <w:sz w:val="20"/>
          <w:szCs w:val="20"/>
        </w:rPr>
        <w:t xml:space="preserve">Grade 13: </w:t>
      </w:r>
      <w:r w:rsidR="00705AF3">
        <w:rPr>
          <w:rFonts w:ascii="Bookman Old Style" w:hAnsi="Bookman Old Style"/>
          <w:sz w:val="20"/>
          <w:szCs w:val="20"/>
        </w:rPr>
        <w:t xml:space="preserve">Students who require a fourth year of high school (Gr. 13) will be directed to complete their program at the Bridge Network Outreach School.  </w:t>
      </w:r>
    </w:p>
    <w:p w14:paraId="35E73343" w14:textId="4ACB093B" w:rsidR="001C68F4" w:rsidRPr="00D10DE6" w:rsidRDefault="001C68F4" w:rsidP="001C68F4">
      <w:pPr>
        <w:pStyle w:val="Heading2"/>
        <w:rPr>
          <w:rFonts w:eastAsia="Bookman Old Style"/>
        </w:rPr>
      </w:pPr>
      <w:bookmarkStart w:id="43" w:name="_Toc111554296"/>
      <w:r w:rsidRPr="00D10DE6">
        <w:rPr>
          <w:rFonts w:eastAsia="Bookman Old Style"/>
        </w:rPr>
        <w:t>Student Schedules and Changes</w:t>
      </w:r>
      <w:bookmarkEnd w:id="43"/>
    </w:p>
    <w:p w14:paraId="103822F0" w14:textId="72898587" w:rsidR="001C68F4" w:rsidRPr="003B1952" w:rsidRDefault="001C68F4" w:rsidP="00D10DE6">
      <w:pPr>
        <w:spacing w:after="240"/>
        <w:rPr>
          <w:rFonts w:ascii="Bookman Old Style" w:eastAsia="Bookman Old Style" w:hAnsi="Bookman Old Style"/>
          <w:sz w:val="20"/>
          <w:szCs w:val="20"/>
        </w:rPr>
      </w:pPr>
      <w:r>
        <w:rPr>
          <w:rFonts w:ascii="Bookman Old Style" w:eastAsia="Bookman Old Style" w:hAnsi="Bookman Old Style"/>
          <w:sz w:val="20"/>
          <w:szCs w:val="20"/>
        </w:rPr>
        <w:t>Student schedules were built based on student course requests in the spring and every effort is made to satisfy as many requests as possible (core and elective).  Unfortunately, we will be unable to accommodate changes to student schedules unless it is necessary to meet graduation or post-secondary requirements.</w:t>
      </w:r>
      <w:r w:rsidR="009870AB">
        <w:rPr>
          <w:rFonts w:ascii="Bookman Old Style" w:eastAsia="Bookman Old Style" w:hAnsi="Bookman Old Style"/>
          <w:sz w:val="20"/>
          <w:szCs w:val="20"/>
        </w:rPr>
        <w:t xml:space="preserve">  Any sc</w:t>
      </w:r>
      <w:r w:rsidR="00DD4D7C">
        <w:rPr>
          <w:rFonts w:ascii="Bookman Old Style" w:eastAsia="Bookman Old Style" w:hAnsi="Bookman Old Style"/>
          <w:sz w:val="20"/>
          <w:szCs w:val="20"/>
        </w:rPr>
        <w:t>hedule changes must be made within the first week of each semester.</w:t>
      </w:r>
    </w:p>
    <w:p w14:paraId="455CD644" w14:textId="4DF0213E" w:rsidR="00B57114" w:rsidRDefault="00B57114" w:rsidP="00B57114">
      <w:pPr>
        <w:pStyle w:val="Heading2"/>
      </w:pPr>
      <w:bookmarkStart w:id="44" w:name="_Toc111554297"/>
      <w:r>
        <w:t>Appeal Procedure</w:t>
      </w:r>
      <w:bookmarkEnd w:id="44"/>
    </w:p>
    <w:p w14:paraId="1594CCAB" w14:textId="4E16FD10" w:rsidR="00B57114" w:rsidRPr="001A6A67" w:rsidRDefault="00B57114" w:rsidP="00006EC8">
      <w:pPr>
        <w:spacing w:after="160" w:line="259" w:lineRule="auto"/>
        <w:rPr>
          <w:rFonts w:ascii="Bookman Old Style" w:hAnsi="Bookman Old Style"/>
          <w:sz w:val="20"/>
          <w:szCs w:val="20"/>
        </w:rPr>
      </w:pPr>
      <w:r w:rsidRPr="004420C0">
        <w:rPr>
          <w:rFonts w:ascii="Bookman Old Style" w:hAnsi="Bookman Old Style"/>
          <w:sz w:val="20"/>
          <w:szCs w:val="20"/>
        </w:rPr>
        <w:t>If a student is not satisfied with a report card mark or a final mark</w:t>
      </w:r>
      <w:r w:rsidR="00993A40">
        <w:rPr>
          <w:rFonts w:ascii="Bookman Old Style" w:hAnsi="Bookman Old Style"/>
          <w:sz w:val="20"/>
          <w:szCs w:val="20"/>
        </w:rPr>
        <w:t>,</w:t>
      </w:r>
      <w:r w:rsidRPr="004420C0">
        <w:rPr>
          <w:rFonts w:ascii="Bookman Old Style" w:hAnsi="Bookman Old Style"/>
          <w:sz w:val="20"/>
          <w:szCs w:val="20"/>
        </w:rPr>
        <w:t xml:space="preserve"> he/she should first consult with the teacher concerne</w:t>
      </w:r>
      <w:r w:rsidR="003B4F49">
        <w:rPr>
          <w:rFonts w:ascii="Bookman Old Style" w:hAnsi="Bookman Old Style"/>
          <w:sz w:val="20"/>
          <w:szCs w:val="20"/>
        </w:rPr>
        <w:t>d</w:t>
      </w:r>
      <w:r w:rsidR="00786C38">
        <w:rPr>
          <w:rFonts w:ascii="Bookman Old Style" w:hAnsi="Bookman Old Style"/>
          <w:sz w:val="20"/>
          <w:szCs w:val="20"/>
        </w:rPr>
        <w:t>.</w:t>
      </w:r>
      <w:r w:rsidR="00006EC8">
        <w:rPr>
          <w:rFonts w:ascii="Bookman Old Style" w:hAnsi="Bookman Old Style"/>
          <w:sz w:val="20"/>
          <w:szCs w:val="20"/>
        </w:rPr>
        <w:t xml:space="preserve"> </w:t>
      </w:r>
      <w:r w:rsidR="00006EC8" w:rsidRPr="00006EC8">
        <w:rPr>
          <w:rFonts w:ascii="Bookman Old Style" w:hAnsi="Bookman Old Style"/>
          <w:sz w:val="20"/>
          <w:szCs w:val="20"/>
        </w:rPr>
        <w:t>If there is not a resolution with the classroom teacher, a second appeal is made to the</w:t>
      </w:r>
      <w:r w:rsidR="000D0BDA">
        <w:rPr>
          <w:rFonts w:ascii="Bookman Old Style" w:hAnsi="Bookman Old Style"/>
          <w:sz w:val="20"/>
          <w:szCs w:val="20"/>
        </w:rPr>
        <w:t xml:space="preserve"> </w:t>
      </w:r>
      <w:r w:rsidR="00006EC8" w:rsidRPr="00006EC8">
        <w:rPr>
          <w:rFonts w:ascii="Bookman Old Style" w:hAnsi="Bookman Old Style"/>
          <w:sz w:val="20"/>
          <w:szCs w:val="20"/>
        </w:rPr>
        <w:t>principal of the school</w:t>
      </w:r>
      <w:r w:rsidR="00CA2DD4">
        <w:rPr>
          <w:rFonts w:ascii="Bookman Old Style" w:hAnsi="Bookman Old Style"/>
          <w:sz w:val="20"/>
          <w:szCs w:val="20"/>
        </w:rPr>
        <w:t xml:space="preserve">. </w:t>
      </w:r>
    </w:p>
    <w:p w14:paraId="3F3502C0" w14:textId="77777777" w:rsidR="00A00DAC" w:rsidRDefault="00A00DAC" w:rsidP="00B7517F">
      <w:pPr>
        <w:pStyle w:val="Heading2"/>
      </w:pPr>
      <w:bookmarkStart w:id="45" w:name="_Toc111554298"/>
      <w:r>
        <w:t>Diploma Exam Policy</w:t>
      </w:r>
      <w:bookmarkEnd w:id="45"/>
    </w:p>
    <w:p w14:paraId="279FA867" w14:textId="22E05158" w:rsidR="00480A41" w:rsidRDefault="00A00DAC" w:rsidP="00A00DAC">
      <w:pPr>
        <w:spacing w:after="160" w:line="259" w:lineRule="auto"/>
        <w:rPr>
          <w:rFonts w:ascii="Bookman Old Style" w:hAnsi="Bookman Old Style"/>
          <w:sz w:val="20"/>
          <w:szCs w:val="20"/>
        </w:rPr>
      </w:pPr>
      <w:r w:rsidRPr="004420C0">
        <w:rPr>
          <w:rFonts w:ascii="Bookman Old Style" w:hAnsi="Bookman Old Style"/>
          <w:sz w:val="20"/>
          <w:szCs w:val="20"/>
        </w:rPr>
        <w:t xml:space="preserve">Diploma Exam schedules are set and published by Alberta Education.  DIPLOMA EXAMS MUST BE WRITTEN ON THE DESIGNATED DAY – NO EXCEPTIONS.  There are many more regulations governing the issuance of the high school diploma and it is incumbent on each student to be familiar with these regulations. </w:t>
      </w:r>
      <w:r w:rsidR="004762ED">
        <w:rPr>
          <w:rFonts w:ascii="Bookman Old Style" w:hAnsi="Bookman Old Style"/>
          <w:sz w:val="20"/>
          <w:szCs w:val="20"/>
        </w:rPr>
        <w:t xml:space="preserve"> </w:t>
      </w:r>
      <w:r w:rsidRPr="004420C0">
        <w:rPr>
          <w:rFonts w:ascii="Bookman Old Style" w:hAnsi="Bookman Old Style"/>
          <w:sz w:val="20"/>
          <w:szCs w:val="20"/>
        </w:rPr>
        <w:t xml:space="preserve">Regular diploma exam sessions are in January, </w:t>
      </w:r>
      <w:proofErr w:type="gramStart"/>
      <w:r w:rsidRPr="004420C0">
        <w:rPr>
          <w:rFonts w:ascii="Bookman Old Style" w:hAnsi="Bookman Old Style"/>
          <w:sz w:val="20"/>
          <w:szCs w:val="20"/>
        </w:rPr>
        <w:t>June</w:t>
      </w:r>
      <w:proofErr w:type="gramEnd"/>
      <w:r w:rsidRPr="004420C0">
        <w:rPr>
          <w:rFonts w:ascii="Bookman Old Style" w:hAnsi="Bookman Old Style"/>
          <w:sz w:val="20"/>
          <w:szCs w:val="20"/>
        </w:rPr>
        <w:t xml:space="preserve"> and August.  Additional diploma exam rewrite sessions are in November and April, which require pre-registration.  Further information can be found on the Alberta Education </w:t>
      </w:r>
      <w:hyperlink r:id="rId23" w:history="1">
        <w:r w:rsidRPr="0045344A">
          <w:rPr>
            <w:rStyle w:val="Hyperlink"/>
            <w:rFonts w:ascii="Bookman Old Style" w:hAnsi="Bookman Old Style"/>
            <w:sz w:val="20"/>
            <w:szCs w:val="20"/>
          </w:rPr>
          <w:t>website</w:t>
        </w:r>
      </w:hyperlink>
      <w:r w:rsidR="00D75F22">
        <w:rPr>
          <w:rFonts w:ascii="Bookman Old Style" w:hAnsi="Bookman Old Style"/>
          <w:sz w:val="20"/>
          <w:szCs w:val="20"/>
        </w:rPr>
        <w:t>.</w:t>
      </w:r>
    </w:p>
    <w:p w14:paraId="320C70A5" w14:textId="7E633F06" w:rsidR="00480A41" w:rsidRPr="005F1CB0" w:rsidRDefault="003D2AB7" w:rsidP="005F1CB0">
      <w:pPr>
        <w:spacing w:after="160" w:line="259" w:lineRule="auto"/>
        <w:rPr>
          <w:rFonts w:ascii="Bookman Old Style" w:eastAsia="Bookman Old Style" w:hAnsi="Bookman Old Style" w:cstheme="majorBidi"/>
          <w:b/>
          <w:color w:val="FF7800"/>
          <w:sz w:val="44"/>
          <w:szCs w:val="32"/>
          <w14:shadow w14:blurRad="50800" w14:dist="38100" w14:dir="13500000" w14:sx="100000" w14:sy="100000" w14:kx="0" w14:ky="0" w14:algn="br">
            <w14:srgbClr w14:val="000000">
              <w14:alpha w14:val="60000"/>
            </w14:srgbClr>
          </w14:shadow>
        </w:rPr>
      </w:pPr>
      <w:bookmarkStart w:id="46" w:name="_Toc477441644"/>
      <w:bookmarkStart w:id="47" w:name="_Toc285034642"/>
      <w:r>
        <w:rPr>
          <w:rFonts w:eastAsia="Bookman Old Style"/>
          <w14:shadow w14:blurRad="50800" w14:dist="38100" w14:dir="13500000" w14:sx="100000" w14:sy="100000" w14:kx="0" w14:ky="0" w14:algn="br">
            <w14:srgbClr w14:val="000000">
              <w14:alpha w14:val="60000"/>
            </w14:srgbClr>
          </w14:shadow>
        </w:rPr>
        <w:br w:type="page"/>
      </w:r>
      <w:r w:rsidR="00480A41" w:rsidRPr="6DFB1425">
        <w:rPr>
          <w:rFonts w:eastAsia="Bookman Old Style"/>
          <w14:shadow w14:blurRad="50800" w14:dist="38100" w14:dir="13500000" w14:sx="100000" w14:sy="100000" w14:kx="0" w14:ky="0" w14:algn="br">
            <w14:srgbClr w14:val="000000">
              <w14:alpha w14:val="60000"/>
            </w14:srgbClr>
          </w14:shadow>
        </w:rPr>
        <w:lastRenderedPageBreak/>
        <w:t>Alberta High School Requirements</w:t>
      </w:r>
    </w:p>
    <w:p w14:paraId="3E01112F" w14:textId="77777777" w:rsidR="00480A41" w:rsidRPr="00B7517F" w:rsidRDefault="00480A41" w:rsidP="00B7517F">
      <w:pPr>
        <w:pStyle w:val="Heading2"/>
      </w:pPr>
      <w:bookmarkStart w:id="48" w:name="_Toc478039679"/>
      <w:bookmarkStart w:id="49" w:name="_Toc477813825"/>
      <w:bookmarkStart w:id="50" w:name="_Toc111554299"/>
      <w:r w:rsidRPr="00B7517F">
        <w:t>Alberta High School Diploma</w:t>
      </w:r>
      <w:bookmarkEnd w:id="46"/>
      <w:bookmarkEnd w:id="47"/>
      <w:bookmarkEnd w:id="48"/>
      <w:bookmarkEnd w:id="49"/>
      <w:bookmarkEnd w:id="50"/>
    </w:p>
    <w:p w14:paraId="5B6906F5" w14:textId="77777777" w:rsidR="00480A41" w:rsidRPr="00A00DAC" w:rsidRDefault="00480A41" w:rsidP="00A00DAC">
      <w:pPr>
        <w:spacing w:after="160" w:line="259" w:lineRule="auto"/>
        <w:rPr>
          <w:rFonts w:ascii="Bookman Old Style" w:hAnsi="Bookman Old Style"/>
          <w:sz w:val="20"/>
          <w:szCs w:val="20"/>
        </w:rPr>
      </w:pPr>
    </w:p>
    <w:tbl>
      <w:tblPr>
        <w:tblStyle w:val="TableGrid"/>
        <w:tblW w:w="9859" w:type="dxa"/>
        <w:tblInd w:w="-5" w:type="dxa"/>
        <w:tblLook w:val="04A0" w:firstRow="1" w:lastRow="0" w:firstColumn="1" w:lastColumn="0" w:noHBand="0" w:noVBand="1"/>
      </w:tblPr>
      <w:tblGrid>
        <w:gridCol w:w="9859"/>
      </w:tblGrid>
      <w:tr w:rsidR="00AC3F66" w14:paraId="6DAA07F3" w14:textId="77777777" w:rsidTr="00AC3F66">
        <w:trPr>
          <w:trHeight w:val="550"/>
        </w:trPr>
        <w:tc>
          <w:tcPr>
            <w:tcW w:w="9859" w:type="dxa"/>
            <w:tcBorders>
              <w:top w:val="single" w:sz="4" w:space="0" w:color="auto"/>
              <w:left w:val="single" w:sz="4" w:space="0" w:color="auto"/>
              <w:bottom w:val="single" w:sz="4" w:space="0" w:color="auto"/>
              <w:right w:val="single" w:sz="4" w:space="0" w:color="auto"/>
            </w:tcBorders>
            <w:hideMark/>
          </w:tcPr>
          <w:p w14:paraId="7CEB65B7" w14:textId="77777777" w:rsidR="00AC3F66" w:rsidRPr="001B688B" w:rsidRDefault="00AC3F66">
            <w:pPr>
              <w:widowControl w:val="0"/>
              <w:tabs>
                <w:tab w:val="left" w:pos="0"/>
              </w:tabs>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The requirements indicated in this chart are the minimum requirements for a student to attain an Alberta High School Diploma. The requirements for entry into post-secondary institutions and workplaces may require additional and/or specific courses.</w:t>
            </w:r>
          </w:p>
        </w:tc>
      </w:tr>
      <w:tr w:rsidR="00AC3F66" w14:paraId="75E1B66C" w14:textId="77777777" w:rsidTr="00AC3F66">
        <w:trPr>
          <w:trHeight w:val="1453"/>
        </w:trPr>
        <w:tc>
          <w:tcPr>
            <w:tcW w:w="9859" w:type="dxa"/>
            <w:tcBorders>
              <w:top w:val="single" w:sz="4" w:space="0" w:color="auto"/>
              <w:left w:val="single" w:sz="4" w:space="0" w:color="auto"/>
              <w:bottom w:val="single" w:sz="4" w:space="0" w:color="auto"/>
              <w:right w:val="single" w:sz="4" w:space="0" w:color="auto"/>
            </w:tcBorders>
          </w:tcPr>
          <w:p w14:paraId="2EFFF9D4" w14:textId="77777777" w:rsidR="00AC3F66" w:rsidRPr="001B688B" w:rsidRDefault="00AC3F66">
            <w:pPr>
              <w:widowControl w:val="0"/>
              <w:tabs>
                <w:tab w:val="left" w:pos="0"/>
              </w:tabs>
              <w:rPr>
                <w:rFonts w:ascii="Bookman Old Style,Calibri Light" w:eastAsia="Bookman Old Style,Calibri Light" w:hAnsi="Bookman Old Style,Calibri Light" w:cs="Bookman Old Style,Calibri Light"/>
                <w:b/>
                <w:sz w:val="18"/>
                <w:szCs w:val="18"/>
              </w:rPr>
            </w:pPr>
            <w:r w:rsidRPr="6DFB1425">
              <w:rPr>
                <w:rFonts w:ascii="Bookman Old Style" w:eastAsia="Bookman Old Style" w:hAnsi="Bookman Old Style" w:cs="Bookman Old Style"/>
                <w:b/>
                <w:sz w:val="18"/>
                <w:szCs w:val="18"/>
              </w:rPr>
              <w:t>100 CREDITS including the following:</w:t>
            </w:r>
          </w:p>
          <w:p w14:paraId="2D1FF9EE" w14:textId="77777777" w:rsidR="00AC3F66" w:rsidRPr="001B688B" w:rsidRDefault="00AC3F66" w:rsidP="00AC3F66">
            <w:pPr>
              <w:pStyle w:val="ListParagraph"/>
              <w:widowControl w:val="0"/>
              <w:numPr>
                <w:ilvl w:val="0"/>
                <w:numId w:val="18"/>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English 30-1 or 30-2; and</w:t>
            </w:r>
          </w:p>
          <w:p w14:paraId="3EC3F6FA" w14:textId="77777777" w:rsidR="00AC3F66" w:rsidRPr="001B688B" w:rsidRDefault="00AC3F66" w:rsidP="00AC3F66">
            <w:pPr>
              <w:pStyle w:val="ListParagraph"/>
              <w:widowControl w:val="0"/>
              <w:numPr>
                <w:ilvl w:val="0"/>
                <w:numId w:val="18"/>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Social Studies 30-1 or 30-2; and</w:t>
            </w:r>
          </w:p>
          <w:p w14:paraId="7EE6B4A6" w14:textId="77777777" w:rsidR="00AC3F66" w:rsidRPr="001B688B" w:rsidRDefault="00AC3F66" w:rsidP="00AC3F66">
            <w:pPr>
              <w:pStyle w:val="ListParagraph"/>
              <w:widowControl w:val="0"/>
              <w:numPr>
                <w:ilvl w:val="0"/>
                <w:numId w:val="18"/>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Mathematics 20-1 or 20-2 or 20-3; and</w:t>
            </w:r>
          </w:p>
          <w:p w14:paraId="73AD50B8" w14:textId="77777777" w:rsidR="00AC3F66" w:rsidRPr="001B688B" w:rsidRDefault="00AC3F66" w:rsidP="00AC3F66">
            <w:pPr>
              <w:pStyle w:val="ListParagraph"/>
              <w:widowControl w:val="0"/>
              <w:numPr>
                <w:ilvl w:val="0"/>
                <w:numId w:val="18"/>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 xml:space="preserve">Science 20 or 24 or Biology 20 or Chemistry 20 or Physics 20*; and </w:t>
            </w:r>
          </w:p>
          <w:p w14:paraId="5AFE8BF8" w14:textId="77777777" w:rsidR="00AC3F66" w:rsidRPr="001B688B" w:rsidRDefault="00AC3F66" w:rsidP="00AC3F66">
            <w:pPr>
              <w:pStyle w:val="ListParagraph"/>
              <w:widowControl w:val="0"/>
              <w:numPr>
                <w:ilvl w:val="0"/>
                <w:numId w:val="18"/>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Physical Education 10 or Physical Education 10T; and</w:t>
            </w:r>
          </w:p>
          <w:p w14:paraId="724C7CF0" w14:textId="77777777" w:rsidR="00AC3F66" w:rsidRPr="001B688B" w:rsidRDefault="00AC3F66" w:rsidP="00AC3F66">
            <w:pPr>
              <w:pStyle w:val="ListParagraph"/>
              <w:widowControl w:val="0"/>
              <w:numPr>
                <w:ilvl w:val="0"/>
                <w:numId w:val="18"/>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Career and Life Management (CALM 20</w:t>
            </w:r>
            <w:proofErr w:type="gramStart"/>
            <w:r w:rsidRPr="6DFB1425">
              <w:rPr>
                <w:rFonts w:ascii="Bookman Old Style" w:eastAsia="Bookman Old Style" w:hAnsi="Bookman Old Style" w:cs="Bookman Old Style"/>
                <w:sz w:val="18"/>
                <w:szCs w:val="18"/>
              </w:rPr>
              <w:t>);</w:t>
            </w:r>
            <w:proofErr w:type="gramEnd"/>
          </w:p>
          <w:p w14:paraId="7B61E6D7" w14:textId="77777777" w:rsidR="00AC3F66" w:rsidRPr="001B688B" w:rsidRDefault="00AC3F66">
            <w:pPr>
              <w:pStyle w:val="ListParagraph"/>
              <w:widowControl w:val="0"/>
              <w:tabs>
                <w:tab w:val="left" w:pos="0"/>
              </w:tabs>
              <w:ind w:left="405"/>
              <w:rPr>
                <w:rFonts w:ascii="Bookman Old Style" w:hAnsi="Bookman Old Style" w:cstheme="majorHAnsi"/>
                <w:sz w:val="18"/>
                <w:szCs w:val="18"/>
              </w:rPr>
            </w:pPr>
          </w:p>
        </w:tc>
      </w:tr>
      <w:tr w:rsidR="00AC3F66" w14:paraId="77E0FF3F" w14:textId="77777777" w:rsidTr="00AC3F66">
        <w:trPr>
          <w:trHeight w:val="1718"/>
        </w:trPr>
        <w:tc>
          <w:tcPr>
            <w:tcW w:w="9859" w:type="dxa"/>
            <w:tcBorders>
              <w:top w:val="single" w:sz="4" w:space="0" w:color="auto"/>
              <w:left w:val="single" w:sz="4" w:space="0" w:color="auto"/>
              <w:bottom w:val="single" w:sz="4" w:space="0" w:color="auto"/>
              <w:right w:val="single" w:sz="4" w:space="0" w:color="auto"/>
            </w:tcBorders>
            <w:hideMark/>
          </w:tcPr>
          <w:p w14:paraId="6F2031DC" w14:textId="77777777" w:rsidR="00AC3F66" w:rsidRPr="001B688B" w:rsidRDefault="00AC3F66">
            <w:pPr>
              <w:rPr>
                <w:rFonts w:ascii="Bookman Old Style" w:eastAsia="Bookman Old Style" w:hAnsi="Bookman Old Style" w:cs="Bookman Old Style"/>
                <w:b/>
                <w:sz w:val="18"/>
                <w:szCs w:val="18"/>
              </w:rPr>
            </w:pPr>
            <w:r w:rsidRPr="6DFB1425">
              <w:rPr>
                <w:rFonts w:ascii="Bookman Old Style" w:eastAsia="Bookman Old Style" w:hAnsi="Bookman Old Style" w:cs="Bookman Old Style"/>
                <w:b/>
                <w:sz w:val="18"/>
                <w:szCs w:val="18"/>
              </w:rPr>
              <w:t>AND Earn 10 credits, in any combination from:</w:t>
            </w:r>
          </w:p>
          <w:p w14:paraId="4125C307" w14:textId="77777777" w:rsidR="00AC3F66" w:rsidRPr="001B688B" w:rsidRDefault="00AC3F66" w:rsidP="00AC3F66">
            <w:pPr>
              <w:pStyle w:val="ListParagraph"/>
              <w:widowControl w:val="0"/>
              <w:numPr>
                <w:ilvl w:val="0"/>
                <w:numId w:val="19"/>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Career and Technology Studies (CTS)</w:t>
            </w:r>
          </w:p>
          <w:p w14:paraId="60B7B1FE" w14:textId="77777777" w:rsidR="00AC3F66" w:rsidRPr="001B688B" w:rsidRDefault="00AC3F66" w:rsidP="00AC3F66">
            <w:pPr>
              <w:pStyle w:val="ListParagraph"/>
              <w:widowControl w:val="0"/>
              <w:numPr>
                <w:ilvl w:val="0"/>
                <w:numId w:val="19"/>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Fine Arts</w:t>
            </w:r>
          </w:p>
          <w:p w14:paraId="02343DEF" w14:textId="77777777" w:rsidR="00AC3F66" w:rsidRPr="001B688B" w:rsidRDefault="00AC3F66" w:rsidP="00AC3F66">
            <w:pPr>
              <w:pStyle w:val="ListParagraph"/>
              <w:widowControl w:val="0"/>
              <w:numPr>
                <w:ilvl w:val="0"/>
                <w:numId w:val="19"/>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Languages</w:t>
            </w:r>
          </w:p>
          <w:p w14:paraId="2938B971" w14:textId="77777777" w:rsidR="00AC3F66" w:rsidRPr="001B688B" w:rsidRDefault="00AC3F66" w:rsidP="00AC3F66">
            <w:pPr>
              <w:pStyle w:val="ListParagraph"/>
              <w:widowControl w:val="0"/>
              <w:numPr>
                <w:ilvl w:val="0"/>
                <w:numId w:val="19"/>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Physical Education 20 and/or Physical Education 30</w:t>
            </w:r>
          </w:p>
          <w:p w14:paraId="002EDFB3" w14:textId="77777777" w:rsidR="00AC3F66" w:rsidRPr="001B688B" w:rsidRDefault="00AC3F66" w:rsidP="00AC3F66">
            <w:pPr>
              <w:pStyle w:val="ListParagraph"/>
              <w:widowControl w:val="0"/>
              <w:numPr>
                <w:ilvl w:val="0"/>
                <w:numId w:val="19"/>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Registered Apprenticeship Program (RAP)</w:t>
            </w:r>
          </w:p>
          <w:p w14:paraId="214890A0" w14:textId="77777777" w:rsidR="00AC3F66" w:rsidRPr="001B688B" w:rsidRDefault="00AC3F66" w:rsidP="00AC3F66">
            <w:pPr>
              <w:pStyle w:val="ListParagraph"/>
              <w:widowControl w:val="0"/>
              <w:numPr>
                <w:ilvl w:val="0"/>
                <w:numId w:val="19"/>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Knowledge and Employability courses; and</w:t>
            </w:r>
          </w:p>
        </w:tc>
      </w:tr>
      <w:tr w:rsidR="00AC3F66" w14:paraId="5EF38A3B" w14:textId="77777777" w:rsidTr="00AC3F66">
        <w:trPr>
          <w:trHeight w:val="187"/>
        </w:trPr>
        <w:tc>
          <w:tcPr>
            <w:tcW w:w="9859" w:type="dxa"/>
            <w:tcBorders>
              <w:top w:val="single" w:sz="4" w:space="0" w:color="auto"/>
              <w:left w:val="single" w:sz="4" w:space="0" w:color="auto"/>
              <w:bottom w:val="single" w:sz="4" w:space="0" w:color="auto"/>
              <w:right w:val="single" w:sz="4" w:space="0" w:color="auto"/>
            </w:tcBorders>
          </w:tcPr>
          <w:p w14:paraId="0DAD1A29" w14:textId="77777777" w:rsidR="00AC3F66" w:rsidRPr="001B688B" w:rsidRDefault="00AC3F66">
            <w:pPr>
              <w:rPr>
                <w:rFonts w:ascii="Bookman Old Style,Calibri Light" w:eastAsia="Bookman Old Style,Calibri Light" w:hAnsi="Bookman Old Style,Calibri Light" w:cs="Bookman Old Style,Calibri Light"/>
                <w:b/>
                <w:sz w:val="18"/>
                <w:szCs w:val="18"/>
              </w:rPr>
            </w:pPr>
            <w:r w:rsidRPr="6DFB1425">
              <w:rPr>
                <w:rFonts w:ascii="Bookman Old Style" w:eastAsia="Bookman Old Style" w:hAnsi="Bookman Old Style" w:cs="Bookman Old Style"/>
                <w:b/>
                <w:sz w:val="18"/>
                <w:szCs w:val="18"/>
              </w:rPr>
              <w:t>Earn 10 credits in any 30-level course (in addition to English and Social Studies), in any combination, from:</w:t>
            </w:r>
          </w:p>
          <w:p w14:paraId="44D15D8D" w14:textId="77777777" w:rsidR="00AC3F66" w:rsidRPr="001B688B" w:rsidRDefault="00AC3F66" w:rsidP="00AC3F66">
            <w:pPr>
              <w:pStyle w:val="ListParagraph"/>
              <w:numPr>
                <w:ilvl w:val="0"/>
                <w:numId w:val="20"/>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30 level Mathematics, Science, Fine Arts, Second Languages, CTS, or Physical Education and/or</w:t>
            </w:r>
          </w:p>
          <w:p w14:paraId="2EFECF14" w14:textId="77777777" w:rsidR="00AC3F66" w:rsidRPr="001B688B" w:rsidRDefault="00AC3F66" w:rsidP="00AC3F66">
            <w:pPr>
              <w:pStyle w:val="ListParagraph"/>
              <w:numPr>
                <w:ilvl w:val="0"/>
                <w:numId w:val="20"/>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30 level locally developed course (learn more about these course options through your High School) and/or</w:t>
            </w:r>
          </w:p>
          <w:p w14:paraId="005AF87A" w14:textId="77777777" w:rsidR="00AC3F66" w:rsidRPr="001B688B" w:rsidRDefault="00AC3F66" w:rsidP="00AC3F66">
            <w:pPr>
              <w:pStyle w:val="ListParagraph"/>
              <w:numPr>
                <w:ilvl w:val="0"/>
                <w:numId w:val="20"/>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35 level Work Experience and/or</w:t>
            </w:r>
          </w:p>
          <w:p w14:paraId="3CFB1B5D" w14:textId="77777777" w:rsidR="00AC3F66" w:rsidRPr="001B688B" w:rsidRDefault="00AC3F66" w:rsidP="00AC3F66">
            <w:pPr>
              <w:pStyle w:val="ListParagraph"/>
              <w:numPr>
                <w:ilvl w:val="0"/>
                <w:numId w:val="20"/>
              </w:numPr>
              <w:rPr>
                <w:rFonts w:ascii="Bookman Old Style,Calibri Light" w:eastAsia="Bookman Old Style,Calibri Light" w:hAnsi="Bookman Old Style,Calibri Light" w:cs="Bookman Old Style,Calibri Light"/>
                <w:sz w:val="18"/>
                <w:szCs w:val="18"/>
              </w:rPr>
            </w:pPr>
            <w:r w:rsidRPr="6DFB1425">
              <w:rPr>
                <w:rFonts w:ascii="Bookman Old Style" w:eastAsia="Bookman Old Style" w:hAnsi="Bookman Old Style" w:cs="Bookman Old Style"/>
                <w:sz w:val="18"/>
                <w:szCs w:val="18"/>
              </w:rPr>
              <w:t>35 level Registered Apprenticeship Program (RAP) and/or</w:t>
            </w:r>
          </w:p>
          <w:p w14:paraId="08559DB9" w14:textId="77777777" w:rsidR="00AC3F66" w:rsidRPr="001B688B" w:rsidRDefault="00AC3F66" w:rsidP="00AC3F66">
            <w:pPr>
              <w:pStyle w:val="ListParagraph"/>
              <w:numPr>
                <w:ilvl w:val="0"/>
                <w:numId w:val="20"/>
              </w:numPr>
              <w:rPr>
                <w:rFonts w:ascii="Bookman Old Style" w:hAnsi="Bookman Old Style" w:cstheme="majorHAnsi"/>
                <w:sz w:val="18"/>
                <w:szCs w:val="18"/>
              </w:rPr>
            </w:pPr>
            <w:r w:rsidRPr="001B688B">
              <w:rPr>
                <w:rFonts w:ascii="Bookman Old Style" w:hAnsi="Bookman Old Style" w:cstheme="majorHAnsi"/>
                <w:sz w:val="18"/>
                <w:szCs w:val="18"/>
              </w:rPr>
              <w:t>30-4 level Knowledge &amp; Employability courses</w:t>
            </w:r>
          </w:p>
          <w:p w14:paraId="57908963" w14:textId="77777777" w:rsidR="00AC3F66" w:rsidRPr="001B688B" w:rsidRDefault="00AC3F66">
            <w:pPr>
              <w:widowControl w:val="0"/>
              <w:tabs>
                <w:tab w:val="left" w:pos="0"/>
              </w:tabs>
              <w:rPr>
                <w:rFonts w:ascii="Bookman Old Style" w:hAnsi="Bookman Old Style" w:cstheme="majorHAnsi"/>
                <w:sz w:val="18"/>
                <w:szCs w:val="18"/>
              </w:rPr>
            </w:pPr>
          </w:p>
        </w:tc>
      </w:tr>
    </w:tbl>
    <w:p w14:paraId="4F078668" w14:textId="77777777" w:rsidR="00646441" w:rsidRPr="001B688B" w:rsidRDefault="00646441" w:rsidP="00646441">
      <w:pPr>
        <w:pStyle w:val="ListParagraph"/>
        <w:numPr>
          <w:ilvl w:val="0"/>
          <w:numId w:val="21"/>
        </w:numPr>
        <w:rPr>
          <w:rFonts w:ascii="Bookman Old Style" w:hAnsi="Bookman Old Style" w:cstheme="majorHAnsi"/>
          <w:sz w:val="18"/>
          <w:szCs w:val="18"/>
        </w:rPr>
      </w:pPr>
      <w:r w:rsidRPr="001B688B">
        <w:rPr>
          <w:rFonts w:ascii="Bookman Old Style" w:hAnsi="Bookman Old Style" w:cstheme="majorHAnsi"/>
          <w:sz w:val="18"/>
          <w:szCs w:val="18"/>
        </w:rPr>
        <w:t xml:space="preserve">Provincial exams are required in English 30-1 and 30-2, Social Studies 30-1 and 30-2, Mathematics 30-1 and 30-2, Biology 30, Chemistry 30, Physics </w:t>
      </w:r>
      <w:proofErr w:type="gramStart"/>
      <w:r w:rsidRPr="001B688B">
        <w:rPr>
          <w:rFonts w:ascii="Bookman Old Style" w:hAnsi="Bookman Old Style" w:cstheme="majorHAnsi"/>
          <w:sz w:val="18"/>
          <w:szCs w:val="18"/>
        </w:rPr>
        <w:t>30</w:t>
      </w:r>
      <w:proofErr w:type="gramEnd"/>
      <w:r w:rsidRPr="001B688B">
        <w:rPr>
          <w:rFonts w:ascii="Bookman Old Style" w:hAnsi="Bookman Old Style" w:cstheme="majorHAnsi"/>
          <w:sz w:val="18"/>
          <w:szCs w:val="18"/>
        </w:rPr>
        <w:t xml:space="preserve"> and Science 30. Final marks in these courses represent a blend of the school-awarded mark (70%) and the diploma examination mark (30%)</w:t>
      </w:r>
    </w:p>
    <w:p w14:paraId="6EBC2AF4" w14:textId="77777777" w:rsidR="00646441" w:rsidRPr="001B688B" w:rsidRDefault="00646441" w:rsidP="00646441">
      <w:pPr>
        <w:pStyle w:val="ListParagraph"/>
        <w:numPr>
          <w:ilvl w:val="0"/>
          <w:numId w:val="21"/>
        </w:numPr>
        <w:rPr>
          <w:rFonts w:ascii="Bookman Old Style" w:hAnsi="Bookman Old Style" w:cstheme="majorHAnsi"/>
          <w:sz w:val="18"/>
          <w:szCs w:val="18"/>
        </w:rPr>
      </w:pPr>
      <w:r w:rsidRPr="001B688B">
        <w:rPr>
          <w:rFonts w:ascii="Bookman Old Style" w:hAnsi="Bookman Old Style" w:cstheme="majorHAnsi"/>
          <w:sz w:val="18"/>
          <w:szCs w:val="18"/>
        </w:rPr>
        <w:t xml:space="preserve">The science requirement may also be met with the 10-credit combination of </w:t>
      </w:r>
      <w:proofErr w:type="gramStart"/>
      <w:r w:rsidRPr="001B688B">
        <w:rPr>
          <w:rFonts w:ascii="Bookman Old Style" w:hAnsi="Bookman Old Style" w:cstheme="majorHAnsi"/>
          <w:sz w:val="18"/>
          <w:szCs w:val="18"/>
        </w:rPr>
        <w:t>Science</w:t>
      </w:r>
      <w:proofErr w:type="gramEnd"/>
      <w:r w:rsidRPr="001B688B">
        <w:rPr>
          <w:rFonts w:ascii="Bookman Old Style" w:hAnsi="Bookman Old Style" w:cstheme="majorHAnsi"/>
          <w:sz w:val="18"/>
          <w:szCs w:val="18"/>
        </w:rPr>
        <w:t xml:space="preserve"> 14 and Science 10.</w:t>
      </w:r>
    </w:p>
    <w:p w14:paraId="43C8D76A" w14:textId="77777777" w:rsidR="00646441" w:rsidRPr="001B688B" w:rsidRDefault="00646441" w:rsidP="00646441">
      <w:pPr>
        <w:pStyle w:val="ListParagraph"/>
        <w:numPr>
          <w:ilvl w:val="0"/>
          <w:numId w:val="21"/>
        </w:numPr>
        <w:rPr>
          <w:rFonts w:ascii="Bookman Old Style" w:hAnsi="Bookman Old Style" w:cstheme="majorHAnsi"/>
          <w:sz w:val="18"/>
          <w:szCs w:val="18"/>
        </w:rPr>
      </w:pPr>
      <w:r w:rsidRPr="001B688B">
        <w:rPr>
          <w:rFonts w:ascii="Bookman Old Style" w:hAnsi="Bookman Old Style" w:cstheme="majorHAnsi"/>
          <w:sz w:val="18"/>
          <w:szCs w:val="18"/>
        </w:rPr>
        <w:t>Students may earn any number of credits in the study of second languages, but only a maximum of 25 language credits may be used to meet the 100-credit requirement for the Alberta High School Diploma.</w:t>
      </w:r>
    </w:p>
    <w:p w14:paraId="0AFCD241" w14:textId="77777777" w:rsidR="00646441" w:rsidRPr="001B688B" w:rsidRDefault="00646441" w:rsidP="00646441">
      <w:pPr>
        <w:pStyle w:val="ListParagraph"/>
        <w:numPr>
          <w:ilvl w:val="0"/>
          <w:numId w:val="21"/>
        </w:numPr>
        <w:rPr>
          <w:rFonts w:ascii="Bookman Old Style" w:hAnsi="Bookman Old Style" w:cstheme="majorHAnsi"/>
          <w:sz w:val="18"/>
          <w:szCs w:val="18"/>
        </w:rPr>
      </w:pPr>
      <w:r w:rsidRPr="001B688B">
        <w:rPr>
          <w:rFonts w:ascii="Bookman Old Style" w:hAnsi="Bookman Old Style" w:cstheme="majorHAnsi"/>
          <w:sz w:val="18"/>
          <w:szCs w:val="18"/>
        </w:rPr>
        <w:t>Integrated Occupational Program (IOP) occupational courses may be used in place of Knowledge and Employability occupational courses to fulfill this requirement.</w:t>
      </w:r>
    </w:p>
    <w:p w14:paraId="201ACBCD" w14:textId="77777777" w:rsidR="00646441" w:rsidRPr="001B688B" w:rsidRDefault="00646441" w:rsidP="00646441">
      <w:pPr>
        <w:pStyle w:val="ListParagraph"/>
        <w:numPr>
          <w:ilvl w:val="0"/>
          <w:numId w:val="21"/>
        </w:numPr>
        <w:rPr>
          <w:rFonts w:ascii="Bookman Old Style" w:hAnsi="Bookman Old Style" w:cstheme="majorHAnsi"/>
          <w:sz w:val="18"/>
          <w:szCs w:val="18"/>
        </w:rPr>
      </w:pPr>
      <w:r w:rsidRPr="001B688B">
        <w:rPr>
          <w:rFonts w:ascii="Bookman Old Style" w:hAnsi="Bookman Old Style" w:cstheme="majorHAnsi"/>
          <w:sz w:val="18"/>
          <w:szCs w:val="18"/>
        </w:rPr>
        <w:t>30-level English language arts or 30-level social studies courses from a different course sequence may not be used to meet the 30-level course requirement.</w:t>
      </w:r>
    </w:p>
    <w:p w14:paraId="3F093630" w14:textId="77777777" w:rsidR="00646441" w:rsidRPr="001B688B" w:rsidRDefault="00646441" w:rsidP="00646441">
      <w:pPr>
        <w:pStyle w:val="ListParagraph"/>
        <w:numPr>
          <w:ilvl w:val="0"/>
          <w:numId w:val="21"/>
        </w:numPr>
        <w:rPr>
          <w:rFonts w:ascii="Bookman Old Style" w:hAnsi="Bookman Old Style" w:cstheme="majorHAnsi"/>
          <w:sz w:val="18"/>
          <w:szCs w:val="18"/>
        </w:rPr>
      </w:pPr>
      <w:r w:rsidRPr="001B688B">
        <w:rPr>
          <w:rFonts w:ascii="Bookman Old Style" w:hAnsi="Bookman Old Style" w:cstheme="majorHAnsi"/>
          <w:sz w:val="18"/>
          <w:szCs w:val="18"/>
        </w:rPr>
        <w:t>Students may earn a maximum of 30 credits in Work Experience, but only 15 credits may be used to meet the 100-credit requirement for the Alberta High School Diploma.</w:t>
      </w:r>
    </w:p>
    <w:p w14:paraId="5F70AA8C" w14:textId="77777777" w:rsidR="00646441" w:rsidRPr="001B688B" w:rsidRDefault="00646441" w:rsidP="00646441">
      <w:pPr>
        <w:rPr>
          <w:rFonts w:ascii="Bookman Old Style" w:hAnsi="Bookman Old Style" w:cstheme="majorHAnsi"/>
          <w:sz w:val="18"/>
          <w:szCs w:val="18"/>
        </w:rPr>
      </w:pPr>
    </w:p>
    <w:p w14:paraId="004BB845" w14:textId="77777777" w:rsidR="00646441" w:rsidRPr="001B688B" w:rsidRDefault="00646441" w:rsidP="00646441">
      <w:pPr>
        <w:rPr>
          <w:rFonts w:ascii="Bookman Old Style,Calibri Light" w:eastAsia="Bookman Old Style,Calibri Light" w:hAnsi="Bookman Old Style,Calibri Light" w:cs="Bookman Old Style,Calibri Light"/>
          <w:b/>
          <w:sz w:val="18"/>
          <w:szCs w:val="18"/>
        </w:rPr>
      </w:pPr>
      <w:r w:rsidRPr="72774BD0">
        <w:rPr>
          <w:rFonts w:ascii="Bookman Old Style" w:eastAsia="Bookman Old Style" w:hAnsi="Bookman Old Style" w:cs="Bookman Old Style"/>
          <w:sz w:val="18"/>
          <w:szCs w:val="18"/>
        </w:rPr>
        <w:t xml:space="preserve">More info: </w:t>
      </w:r>
      <w:r w:rsidRPr="72774BD0">
        <w:rPr>
          <w:rFonts w:ascii="Bookman Old Style" w:eastAsia="Bookman Old Style" w:hAnsi="Bookman Old Style" w:cs="Bookman Old Style"/>
          <w:b/>
          <w:sz w:val="18"/>
          <w:szCs w:val="18"/>
        </w:rPr>
        <w:t>education.alberta.ca</w:t>
      </w:r>
    </w:p>
    <w:p w14:paraId="57FAC1E0" w14:textId="77777777" w:rsidR="00575CC5" w:rsidRDefault="00575CC5" w:rsidP="00575CC5">
      <w:pPr>
        <w:pStyle w:val="Heading2"/>
        <w:spacing w:before="0"/>
        <w:rPr>
          <w:rFonts w:ascii="Bookman Old Style,Times New Rom" w:eastAsia="Bookman Old Style,Times New Rom" w:hAnsi="Bookman Old Style,Times New Rom" w:cs="Bookman Old Style,Times New Rom"/>
          <w:szCs w:val="28"/>
        </w:rPr>
      </w:pPr>
      <w:bookmarkStart w:id="51" w:name="_Toc477441646"/>
      <w:bookmarkStart w:id="52" w:name="_Toc478039680"/>
      <w:bookmarkStart w:id="53" w:name="_Toc477813826"/>
    </w:p>
    <w:p w14:paraId="7D3AE2A2" w14:textId="1292588E" w:rsidR="008A3668" w:rsidRPr="008A3668" w:rsidRDefault="008A3668" w:rsidP="008A3668"/>
    <w:p w14:paraId="127D344B" w14:textId="77777777" w:rsidR="00E047A7" w:rsidRDefault="00E047A7" w:rsidP="00B37B1F">
      <w:pPr>
        <w:pStyle w:val="Heading2"/>
        <w:spacing w:before="0"/>
        <w:rPr>
          <w:rFonts w:cstheme="majorHAnsi"/>
          <w:b w:val="0"/>
          <w:sz w:val="32"/>
          <w:szCs w:val="36"/>
        </w:rPr>
      </w:pPr>
    </w:p>
    <w:p w14:paraId="5A9D2456" w14:textId="77777777" w:rsidR="00972D79" w:rsidRDefault="00972D79" w:rsidP="00972D79"/>
    <w:p w14:paraId="4ADA1F63" w14:textId="77777777" w:rsidR="00972D79" w:rsidRPr="00972D79" w:rsidRDefault="00972D79" w:rsidP="00972D79"/>
    <w:p w14:paraId="1FF4A96E" w14:textId="49EC8A29" w:rsidR="00B37B1F" w:rsidRPr="00E9574B" w:rsidRDefault="00B37B1F" w:rsidP="00E66ED7">
      <w:pPr>
        <w:pStyle w:val="Heading2"/>
      </w:pPr>
      <w:bookmarkStart w:id="54" w:name="_Toc111554300"/>
      <w:r w:rsidRPr="00E9574B">
        <w:lastRenderedPageBreak/>
        <w:t>Knowledge and Employability</w:t>
      </w:r>
      <w:bookmarkEnd w:id="51"/>
      <w:r w:rsidRPr="00E9574B">
        <w:t xml:space="preserve"> </w:t>
      </w:r>
      <w:bookmarkEnd w:id="52"/>
      <w:bookmarkEnd w:id="53"/>
      <w:r w:rsidRPr="00E9574B">
        <w:t>Courses</w:t>
      </w:r>
      <w:bookmarkEnd w:id="54"/>
    </w:p>
    <w:p w14:paraId="0814A094" w14:textId="60F9E557" w:rsidR="004853CD" w:rsidRPr="001B688B" w:rsidRDefault="00B37B1F" w:rsidP="1C1CD8BA">
      <w:pPr>
        <w:rPr>
          <w:rFonts w:ascii="Bookman Old Style" w:hAnsi="Bookman Old Style"/>
          <w:sz w:val="20"/>
          <w:szCs w:val="20"/>
        </w:rPr>
      </w:pPr>
      <w:r w:rsidRPr="1C1CD8BA">
        <w:rPr>
          <w:rFonts w:ascii="Bookman Old Style" w:hAnsi="Bookman Old Style"/>
          <w:sz w:val="20"/>
          <w:szCs w:val="20"/>
        </w:rPr>
        <w:t xml:space="preserve">Knowledge and Employability (K&amp;E) courses are intended for students who have experienced difficulty with learning and have been recommended by teachers as well as parents for these course selections. </w:t>
      </w:r>
      <w:proofErr w:type="gramStart"/>
      <w:r w:rsidRPr="1C1CD8BA">
        <w:rPr>
          <w:rFonts w:ascii="Bookman Old Style" w:hAnsi="Bookman Old Style"/>
          <w:sz w:val="20"/>
          <w:szCs w:val="20"/>
        </w:rPr>
        <w:t>Student</w:t>
      </w:r>
      <w:proofErr w:type="gramEnd"/>
      <w:r w:rsidRPr="1C1CD8BA">
        <w:rPr>
          <w:rFonts w:ascii="Bookman Old Style" w:hAnsi="Bookman Old Style"/>
          <w:sz w:val="20"/>
          <w:szCs w:val="20"/>
        </w:rPr>
        <w:t xml:space="preserve"> who </w:t>
      </w:r>
      <w:proofErr w:type="gramStart"/>
      <w:r w:rsidRPr="1C1CD8BA">
        <w:rPr>
          <w:rFonts w:ascii="Bookman Old Style" w:hAnsi="Bookman Old Style"/>
          <w:sz w:val="20"/>
          <w:szCs w:val="20"/>
        </w:rPr>
        <w:t>take</w:t>
      </w:r>
      <w:proofErr w:type="gramEnd"/>
      <w:r w:rsidRPr="1C1CD8BA">
        <w:rPr>
          <w:rFonts w:ascii="Bookman Old Style" w:hAnsi="Bookman Old Style"/>
          <w:sz w:val="20"/>
          <w:szCs w:val="20"/>
        </w:rPr>
        <w:t xml:space="preserve"> any knowledge and employability course will be on a pathway to earn their Alberta Certificate of High School Achievement. It is important to note that </w:t>
      </w:r>
      <w:proofErr w:type="gramStart"/>
      <w:r w:rsidRPr="1C1CD8BA">
        <w:rPr>
          <w:rFonts w:ascii="Bookman Old Style" w:hAnsi="Bookman Old Style"/>
          <w:sz w:val="20"/>
          <w:szCs w:val="20"/>
        </w:rPr>
        <w:t>student</w:t>
      </w:r>
      <w:proofErr w:type="gramEnd"/>
      <w:r w:rsidRPr="1C1CD8BA">
        <w:rPr>
          <w:rFonts w:ascii="Bookman Old Style" w:hAnsi="Bookman Old Style"/>
          <w:sz w:val="20"/>
          <w:szCs w:val="20"/>
        </w:rPr>
        <w:t xml:space="preserve"> who graduate with a Certificate of High School Achievement will partake in school Commencement ceremonies</w:t>
      </w:r>
      <w:r w:rsidR="4A587754" w:rsidRPr="1C1CD8BA">
        <w:rPr>
          <w:rFonts w:ascii="Bookman Old Style" w:hAnsi="Bookman Old Style"/>
          <w:sz w:val="20"/>
          <w:szCs w:val="20"/>
        </w:rPr>
        <w:t>.</w:t>
      </w:r>
    </w:p>
    <w:p w14:paraId="64DDAA5A" w14:textId="2BBB9B27" w:rsidR="1C1CD8BA" w:rsidRDefault="1C1CD8BA" w:rsidP="1C1CD8BA">
      <w:pPr>
        <w:rPr>
          <w:rFonts w:ascii="Bookman Old Style" w:hAnsi="Bookman Old Style"/>
          <w:sz w:val="20"/>
          <w:szCs w:val="20"/>
        </w:rPr>
      </w:pPr>
    </w:p>
    <w:p w14:paraId="3FDF1040" w14:textId="52F14680" w:rsidR="1C1CD8BA" w:rsidRDefault="1C1CD8BA" w:rsidP="1C1CD8BA">
      <w:pPr>
        <w:rPr>
          <w:rFonts w:ascii="Bookman Old Style" w:hAnsi="Bookman Old Style"/>
          <w:sz w:val="20"/>
          <w:szCs w:val="20"/>
        </w:rPr>
      </w:pPr>
    </w:p>
    <w:p w14:paraId="38F50F01" w14:textId="77777777" w:rsidR="00CA60C1" w:rsidRDefault="00CA60C1" w:rsidP="00B37B1F">
      <w:pPr>
        <w:rPr>
          <w:rFonts w:asciiTheme="minorHAnsi" w:hAnsiTheme="minorHAnsi"/>
          <w:sz w:val="20"/>
        </w:rPr>
      </w:pPr>
    </w:p>
    <w:p w14:paraId="4A02D8C5" w14:textId="037E6EF4" w:rsidR="00CA60C1" w:rsidRPr="00E9574B" w:rsidRDefault="00D5451B" w:rsidP="00E9574B">
      <w:pPr>
        <w:pStyle w:val="Heading2"/>
      </w:pPr>
      <w:bookmarkStart w:id="55" w:name="_Toc478039681"/>
      <w:bookmarkStart w:id="56" w:name="_Toc477813827"/>
      <w:bookmarkStart w:id="57" w:name="_Toc111554301"/>
      <w:r w:rsidRPr="00E9574B">
        <w:t>Alberta Certificate of High School Achievement (K&amp;E)</w:t>
      </w:r>
      <w:bookmarkEnd w:id="55"/>
      <w:bookmarkEnd w:id="56"/>
      <w:bookmarkEnd w:id="57"/>
    </w:p>
    <w:tbl>
      <w:tblPr>
        <w:tblStyle w:val="TableGrid"/>
        <w:tblpPr w:leftFromText="180" w:rightFromText="180" w:vertAnchor="text" w:horzAnchor="margin" w:tblpXSpec="center" w:tblpY="695"/>
        <w:tblW w:w="10694" w:type="dxa"/>
        <w:tblLook w:val="04A0" w:firstRow="1" w:lastRow="0" w:firstColumn="1" w:lastColumn="0" w:noHBand="0" w:noVBand="1"/>
      </w:tblPr>
      <w:tblGrid>
        <w:gridCol w:w="10694"/>
      </w:tblGrid>
      <w:tr w:rsidR="00F96BE0" w14:paraId="1D0BA296" w14:textId="77777777" w:rsidTr="00F96BE0">
        <w:trPr>
          <w:trHeight w:val="366"/>
        </w:trPr>
        <w:tc>
          <w:tcPr>
            <w:tcW w:w="0" w:type="auto"/>
            <w:tcBorders>
              <w:top w:val="single" w:sz="4" w:space="0" w:color="auto"/>
              <w:left w:val="single" w:sz="4" w:space="0" w:color="auto"/>
              <w:bottom w:val="single" w:sz="4" w:space="0" w:color="auto"/>
              <w:right w:val="single" w:sz="4" w:space="0" w:color="auto"/>
            </w:tcBorders>
            <w:hideMark/>
          </w:tcPr>
          <w:p w14:paraId="5DB5A86F" w14:textId="382F5933" w:rsidR="00F96BE0" w:rsidRPr="001B688B" w:rsidRDefault="00F96BE0">
            <w:pPr>
              <w:widowControl w:val="0"/>
              <w:tabs>
                <w:tab w:val="left" w:pos="0"/>
              </w:tabs>
              <w:rPr>
                <w:rFonts w:ascii="Bookman Old Style" w:hAnsi="Bookman Old Style" w:cstheme="majorHAnsi"/>
                <w:sz w:val="18"/>
                <w:szCs w:val="18"/>
              </w:rPr>
            </w:pPr>
            <w:r w:rsidRPr="001B688B">
              <w:rPr>
                <w:rFonts w:ascii="Bookman Old Style" w:hAnsi="Bookman Old Style" w:cstheme="majorHAnsi"/>
                <w:sz w:val="18"/>
                <w:szCs w:val="18"/>
              </w:rPr>
              <w:t xml:space="preserve">The requirements indicated in this chart are the minimum requirements for a student to attain a Certificate of High School </w:t>
            </w:r>
            <w:r w:rsidR="00A735B9" w:rsidRPr="001B688B">
              <w:rPr>
                <w:rFonts w:ascii="Bookman Old Style" w:hAnsi="Bookman Old Style" w:cstheme="majorHAnsi"/>
                <w:sz w:val="18"/>
                <w:szCs w:val="18"/>
              </w:rPr>
              <w:t>Achievement</w:t>
            </w:r>
            <w:r w:rsidRPr="001B688B">
              <w:rPr>
                <w:rFonts w:ascii="Bookman Old Style" w:hAnsi="Bookman Old Style" w:cstheme="majorHAnsi"/>
                <w:sz w:val="18"/>
                <w:szCs w:val="18"/>
              </w:rPr>
              <w:t>.  The requirements for entry into post-secondary institutions and workplaces may require additional and/or specific courses.</w:t>
            </w:r>
          </w:p>
        </w:tc>
      </w:tr>
      <w:tr w:rsidR="00F96BE0" w14:paraId="49E79C03" w14:textId="77777777" w:rsidTr="00F96BE0">
        <w:trPr>
          <w:trHeight w:val="1403"/>
        </w:trPr>
        <w:tc>
          <w:tcPr>
            <w:tcW w:w="0" w:type="auto"/>
            <w:tcBorders>
              <w:top w:val="single" w:sz="4" w:space="0" w:color="auto"/>
              <w:left w:val="single" w:sz="4" w:space="0" w:color="auto"/>
              <w:bottom w:val="single" w:sz="4" w:space="0" w:color="auto"/>
              <w:right w:val="single" w:sz="4" w:space="0" w:color="auto"/>
            </w:tcBorders>
          </w:tcPr>
          <w:p w14:paraId="62691C6C" w14:textId="77777777" w:rsidR="00F96BE0" w:rsidRPr="001B688B" w:rsidRDefault="00F96BE0">
            <w:pPr>
              <w:widowControl w:val="0"/>
              <w:tabs>
                <w:tab w:val="left" w:pos="0"/>
              </w:tabs>
              <w:rPr>
                <w:rFonts w:ascii="Bookman Old Style" w:hAnsi="Bookman Old Style" w:cstheme="majorHAnsi"/>
                <w:b/>
                <w:sz w:val="18"/>
                <w:szCs w:val="18"/>
              </w:rPr>
            </w:pPr>
            <w:r w:rsidRPr="001B688B">
              <w:rPr>
                <w:rFonts w:ascii="Bookman Old Style" w:hAnsi="Bookman Old Style" w:cstheme="majorHAnsi"/>
                <w:b/>
                <w:sz w:val="18"/>
                <w:szCs w:val="18"/>
              </w:rPr>
              <w:t xml:space="preserve">80 Credits including the following: </w:t>
            </w:r>
          </w:p>
          <w:p w14:paraId="75744375"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rPr>
            </w:pPr>
            <w:r w:rsidRPr="001B688B">
              <w:rPr>
                <w:rFonts w:ascii="Bookman Old Style" w:hAnsi="Bookman Old Style" w:cstheme="majorHAnsi"/>
                <w:sz w:val="18"/>
                <w:szCs w:val="18"/>
              </w:rPr>
              <w:t>English Language Arts 20-2 or 30-4</w:t>
            </w:r>
          </w:p>
          <w:p w14:paraId="084CD2BF"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rPr>
            </w:pPr>
            <w:r w:rsidRPr="001B688B">
              <w:rPr>
                <w:rFonts w:ascii="Bookman Old Style" w:hAnsi="Bookman Old Style" w:cstheme="majorHAnsi"/>
                <w:sz w:val="18"/>
                <w:szCs w:val="18"/>
              </w:rPr>
              <w:t>Mathematics 10-3 or 20-4</w:t>
            </w:r>
          </w:p>
          <w:p w14:paraId="063DAAF4"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rPr>
            </w:pPr>
            <w:r w:rsidRPr="001B688B">
              <w:rPr>
                <w:rFonts w:ascii="Bookman Old Style" w:hAnsi="Bookman Old Style" w:cstheme="majorHAnsi"/>
                <w:sz w:val="18"/>
                <w:szCs w:val="18"/>
              </w:rPr>
              <w:t>Science 14 or 20-4</w:t>
            </w:r>
          </w:p>
          <w:p w14:paraId="06D403A6"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rPr>
            </w:pPr>
            <w:r w:rsidRPr="001B688B">
              <w:rPr>
                <w:rFonts w:ascii="Bookman Old Style" w:hAnsi="Bookman Old Style" w:cstheme="majorHAnsi"/>
                <w:sz w:val="18"/>
                <w:szCs w:val="18"/>
              </w:rPr>
              <w:t>Social Studies 10-2 or 20-4</w:t>
            </w:r>
          </w:p>
          <w:p w14:paraId="0E9CA2D7"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rPr>
            </w:pPr>
            <w:r w:rsidRPr="001B688B">
              <w:rPr>
                <w:rFonts w:ascii="Bookman Old Style" w:hAnsi="Bookman Old Style" w:cstheme="majorHAnsi"/>
                <w:sz w:val="18"/>
                <w:szCs w:val="18"/>
              </w:rPr>
              <w:t>Physical Education 10 (3 credits)</w:t>
            </w:r>
            <w:r w:rsidRPr="001B688B">
              <w:rPr>
                <w:rFonts w:ascii="Bookman Old Style" w:hAnsi="Bookman Old Style" w:cstheme="majorHAnsi"/>
                <w:b/>
                <w:sz w:val="18"/>
                <w:szCs w:val="18"/>
              </w:rPr>
              <w:t xml:space="preserve"> </w:t>
            </w:r>
          </w:p>
          <w:p w14:paraId="2A1FDA0A"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vertAlign w:val="superscript"/>
              </w:rPr>
            </w:pPr>
            <w:r w:rsidRPr="001B688B">
              <w:rPr>
                <w:rFonts w:ascii="Bookman Old Style" w:hAnsi="Bookman Old Style" w:cstheme="majorHAnsi"/>
                <w:sz w:val="18"/>
                <w:szCs w:val="18"/>
              </w:rPr>
              <w:t>Career and Life Management (CALM)</w:t>
            </w:r>
            <w:r w:rsidRPr="001B688B">
              <w:rPr>
                <w:rFonts w:ascii="Bookman Old Style" w:hAnsi="Bookman Old Style" w:cstheme="majorHAnsi"/>
                <w:b/>
                <w:sz w:val="18"/>
                <w:szCs w:val="18"/>
              </w:rPr>
              <w:t xml:space="preserve"> </w:t>
            </w:r>
          </w:p>
          <w:p w14:paraId="22FC737F" w14:textId="77777777" w:rsidR="00F96BE0" w:rsidRPr="001B688B" w:rsidRDefault="00F96BE0">
            <w:pPr>
              <w:widowControl w:val="0"/>
              <w:tabs>
                <w:tab w:val="left" w:pos="0"/>
              </w:tabs>
              <w:ind w:left="45"/>
              <w:rPr>
                <w:rFonts w:ascii="Bookman Old Style" w:hAnsi="Bookman Old Style" w:cstheme="majorHAnsi"/>
                <w:sz w:val="18"/>
                <w:szCs w:val="18"/>
              </w:rPr>
            </w:pPr>
          </w:p>
        </w:tc>
      </w:tr>
      <w:tr w:rsidR="00F96BE0" w14:paraId="25E6D7EA" w14:textId="77777777" w:rsidTr="00F96BE0">
        <w:trPr>
          <w:trHeight w:val="1744"/>
        </w:trPr>
        <w:tc>
          <w:tcPr>
            <w:tcW w:w="0" w:type="auto"/>
            <w:tcBorders>
              <w:top w:val="single" w:sz="4" w:space="0" w:color="auto"/>
              <w:left w:val="single" w:sz="4" w:space="0" w:color="auto"/>
              <w:bottom w:val="single" w:sz="4" w:space="0" w:color="auto"/>
              <w:right w:val="single" w:sz="4" w:space="0" w:color="auto"/>
            </w:tcBorders>
          </w:tcPr>
          <w:p w14:paraId="555906DD" w14:textId="77777777" w:rsidR="00F96BE0" w:rsidRPr="001B688B" w:rsidRDefault="00F96BE0">
            <w:pPr>
              <w:widowControl w:val="0"/>
              <w:tabs>
                <w:tab w:val="left" w:pos="0"/>
              </w:tabs>
              <w:ind w:left="45"/>
              <w:rPr>
                <w:rFonts w:ascii="Bookman Old Style" w:hAnsi="Bookman Old Style" w:cstheme="majorHAnsi"/>
                <w:b/>
                <w:sz w:val="18"/>
                <w:szCs w:val="18"/>
              </w:rPr>
            </w:pPr>
            <w:r w:rsidRPr="001B688B">
              <w:rPr>
                <w:rFonts w:ascii="Bookman Old Style" w:hAnsi="Bookman Old Style" w:cstheme="majorHAnsi"/>
                <w:b/>
                <w:sz w:val="18"/>
                <w:szCs w:val="18"/>
              </w:rPr>
              <w:t>5 Credits in</w:t>
            </w:r>
          </w:p>
          <w:p w14:paraId="53693C14"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rPr>
            </w:pPr>
            <w:r w:rsidRPr="001B688B">
              <w:rPr>
                <w:rFonts w:ascii="Bookman Old Style" w:hAnsi="Bookman Old Style" w:cstheme="majorHAnsi"/>
                <w:sz w:val="18"/>
                <w:szCs w:val="18"/>
              </w:rPr>
              <w:t>30-level Knowledge and Employability occupational course, or</w:t>
            </w:r>
          </w:p>
          <w:p w14:paraId="0732A568"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rPr>
            </w:pPr>
            <w:r w:rsidRPr="001B688B">
              <w:rPr>
                <w:rFonts w:ascii="Bookman Old Style" w:hAnsi="Bookman Old Style" w:cstheme="majorHAnsi"/>
                <w:sz w:val="18"/>
                <w:szCs w:val="18"/>
              </w:rPr>
              <w:t>30-level Career Technology Studies (CTS) course, or</w:t>
            </w:r>
          </w:p>
          <w:p w14:paraId="3D004DF7"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rPr>
            </w:pPr>
            <w:r w:rsidRPr="001B688B">
              <w:rPr>
                <w:rFonts w:ascii="Bookman Old Style" w:hAnsi="Bookman Old Style" w:cstheme="majorHAnsi"/>
                <w:sz w:val="18"/>
                <w:szCs w:val="18"/>
              </w:rPr>
              <w:t>30-level locally developed/acquired and authorized course with an occupational focus</w:t>
            </w:r>
          </w:p>
          <w:p w14:paraId="4FBBC5A3" w14:textId="77777777" w:rsidR="00F96BE0" w:rsidRPr="001B688B" w:rsidRDefault="00F96BE0">
            <w:pPr>
              <w:widowControl w:val="0"/>
              <w:tabs>
                <w:tab w:val="left" w:pos="0"/>
              </w:tabs>
              <w:rPr>
                <w:rFonts w:ascii="Bookman Old Style" w:hAnsi="Bookman Old Style" w:cstheme="majorHAnsi"/>
                <w:sz w:val="18"/>
                <w:szCs w:val="18"/>
              </w:rPr>
            </w:pPr>
            <w:r w:rsidRPr="001B688B">
              <w:rPr>
                <w:rFonts w:ascii="Bookman Old Style" w:hAnsi="Bookman Old Style" w:cstheme="majorHAnsi"/>
                <w:sz w:val="18"/>
                <w:szCs w:val="18"/>
              </w:rPr>
              <w:t>AND</w:t>
            </w:r>
          </w:p>
          <w:p w14:paraId="7199CDF0" w14:textId="77777777" w:rsidR="00F96BE0" w:rsidRPr="001B688B" w:rsidRDefault="00F96BE0">
            <w:pPr>
              <w:widowControl w:val="0"/>
              <w:tabs>
                <w:tab w:val="left" w:pos="0"/>
              </w:tabs>
              <w:rPr>
                <w:rFonts w:ascii="Bookman Old Style" w:hAnsi="Bookman Old Style" w:cstheme="majorHAnsi"/>
                <w:b/>
                <w:sz w:val="18"/>
                <w:szCs w:val="18"/>
              </w:rPr>
            </w:pPr>
            <w:r w:rsidRPr="001B688B">
              <w:rPr>
                <w:rFonts w:ascii="Bookman Old Style" w:hAnsi="Bookman Old Style" w:cstheme="majorHAnsi"/>
                <w:b/>
                <w:sz w:val="18"/>
                <w:szCs w:val="18"/>
              </w:rPr>
              <w:t>5 credits in</w:t>
            </w:r>
          </w:p>
          <w:p w14:paraId="347E5438"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rPr>
            </w:pPr>
            <w:r w:rsidRPr="001B688B">
              <w:rPr>
                <w:rFonts w:ascii="Bookman Old Style" w:hAnsi="Bookman Old Style" w:cstheme="majorHAnsi"/>
                <w:sz w:val="18"/>
                <w:szCs w:val="18"/>
              </w:rPr>
              <w:t>30-level Knowledge and Employability Workplace Practicum course, or</w:t>
            </w:r>
          </w:p>
          <w:p w14:paraId="6D71AEB3"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rPr>
            </w:pPr>
            <w:r w:rsidRPr="001B688B">
              <w:rPr>
                <w:rFonts w:ascii="Bookman Old Style" w:hAnsi="Bookman Old Style" w:cstheme="majorHAnsi"/>
                <w:sz w:val="18"/>
                <w:szCs w:val="18"/>
              </w:rPr>
              <w:t xml:space="preserve">30-level Work Experience course, or </w:t>
            </w:r>
          </w:p>
          <w:p w14:paraId="3D47F85F"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rPr>
            </w:pPr>
            <w:r w:rsidRPr="001B688B">
              <w:rPr>
                <w:rFonts w:ascii="Bookman Old Style" w:hAnsi="Bookman Old Style" w:cstheme="majorHAnsi"/>
                <w:sz w:val="18"/>
                <w:szCs w:val="18"/>
              </w:rPr>
              <w:t xml:space="preserve">30 level Green Certificate course, or </w:t>
            </w:r>
          </w:p>
          <w:p w14:paraId="0D102B5B"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rPr>
            </w:pPr>
            <w:r w:rsidRPr="001B688B">
              <w:rPr>
                <w:rFonts w:ascii="Bookman Old Style" w:hAnsi="Bookman Old Style" w:cstheme="majorHAnsi"/>
                <w:sz w:val="18"/>
                <w:szCs w:val="18"/>
              </w:rPr>
              <w:t>Special Projects 30</w:t>
            </w:r>
          </w:p>
          <w:p w14:paraId="405C098A" w14:textId="77777777" w:rsidR="00F96BE0" w:rsidRPr="001B688B" w:rsidRDefault="00F96BE0">
            <w:pPr>
              <w:widowControl w:val="0"/>
              <w:tabs>
                <w:tab w:val="left" w:pos="0"/>
              </w:tabs>
              <w:rPr>
                <w:rFonts w:ascii="Bookman Old Style" w:hAnsi="Bookman Old Style" w:cstheme="majorHAnsi"/>
                <w:sz w:val="18"/>
                <w:szCs w:val="18"/>
              </w:rPr>
            </w:pPr>
          </w:p>
        </w:tc>
      </w:tr>
      <w:tr w:rsidR="00F96BE0" w14:paraId="2C4EB56B" w14:textId="77777777" w:rsidTr="00F96BE0">
        <w:trPr>
          <w:trHeight w:val="124"/>
        </w:trPr>
        <w:tc>
          <w:tcPr>
            <w:tcW w:w="0" w:type="auto"/>
            <w:tcBorders>
              <w:top w:val="single" w:sz="4" w:space="0" w:color="auto"/>
              <w:left w:val="single" w:sz="4" w:space="0" w:color="auto"/>
              <w:bottom w:val="single" w:sz="4" w:space="0" w:color="auto"/>
              <w:right w:val="single" w:sz="4" w:space="0" w:color="auto"/>
            </w:tcBorders>
            <w:hideMark/>
          </w:tcPr>
          <w:p w14:paraId="23F5EB40" w14:textId="77777777" w:rsidR="00F96BE0" w:rsidRPr="001B688B" w:rsidRDefault="00F96BE0">
            <w:pPr>
              <w:widowControl w:val="0"/>
              <w:tabs>
                <w:tab w:val="left" w:pos="0"/>
              </w:tabs>
              <w:rPr>
                <w:rFonts w:ascii="Bookman Old Style" w:hAnsi="Bookman Old Style" w:cstheme="majorHAnsi"/>
                <w:sz w:val="18"/>
                <w:szCs w:val="18"/>
              </w:rPr>
            </w:pPr>
            <w:r w:rsidRPr="001B688B">
              <w:rPr>
                <w:rFonts w:ascii="Bookman Old Style" w:hAnsi="Bookman Old Style" w:cstheme="majorHAnsi"/>
                <w:sz w:val="18"/>
                <w:szCs w:val="18"/>
              </w:rPr>
              <w:t>OR</w:t>
            </w:r>
          </w:p>
        </w:tc>
      </w:tr>
      <w:tr w:rsidR="00F96BE0" w14:paraId="471EBBDD" w14:textId="77777777" w:rsidTr="00F96BE0">
        <w:trPr>
          <w:trHeight w:val="232"/>
        </w:trPr>
        <w:tc>
          <w:tcPr>
            <w:tcW w:w="0" w:type="auto"/>
            <w:tcBorders>
              <w:top w:val="single" w:sz="4" w:space="0" w:color="auto"/>
              <w:left w:val="single" w:sz="4" w:space="0" w:color="auto"/>
              <w:bottom w:val="single" w:sz="4" w:space="0" w:color="auto"/>
              <w:right w:val="single" w:sz="4" w:space="0" w:color="auto"/>
            </w:tcBorders>
            <w:hideMark/>
          </w:tcPr>
          <w:p w14:paraId="62928211" w14:textId="77777777" w:rsidR="00F96BE0" w:rsidRPr="001B688B" w:rsidRDefault="00F96BE0">
            <w:pPr>
              <w:widowControl w:val="0"/>
              <w:tabs>
                <w:tab w:val="left" w:pos="0"/>
              </w:tabs>
              <w:rPr>
                <w:rFonts w:ascii="Bookman Old Style" w:hAnsi="Bookman Old Style" w:cstheme="majorHAnsi"/>
                <w:sz w:val="18"/>
                <w:szCs w:val="18"/>
              </w:rPr>
            </w:pPr>
            <w:r w:rsidRPr="001B688B">
              <w:rPr>
                <w:rFonts w:ascii="Bookman Old Style" w:hAnsi="Bookman Old Style" w:cstheme="majorHAnsi"/>
                <w:sz w:val="18"/>
                <w:szCs w:val="18"/>
              </w:rPr>
              <w:t>5 Credits in</w:t>
            </w:r>
          </w:p>
          <w:p w14:paraId="2994A8DC" w14:textId="77777777" w:rsidR="00F96BE0" w:rsidRPr="001B688B" w:rsidRDefault="00F96BE0" w:rsidP="00F96BE0">
            <w:pPr>
              <w:pStyle w:val="ListParagraph"/>
              <w:widowControl w:val="0"/>
              <w:numPr>
                <w:ilvl w:val="0"/>
                <w:numId w:val="22"/>
              </w:numPr>
              <w:tabs>
                <w:tab w:val="left" w:pos="0"/>
              </w:tabs>
              <w:rPr>
                <w:rFonts w:ascii="Bookman Old Style" w:hAnsi="Bookman Old Style" w:cstheme="majorHAnsi"/>
                <w:sz w:val="18"/>
                <w:szCs w:val="18"/>
              </w:rPr>
            </w:pPr>
            <w:r w:rsidRPr="001B688B">
              <w:rPr>
                <w:rFonts w:ascii="Bookman Old Style" w:hAnsi="Bookman Old Style" w:cstheme="majorHAnsi"/>
                <w:sz w:val="18"/>
                <w:szCs w:val="18"/>
              </w:rPr>
              <w:t xml:space="preserve">30-level Registered Apprenticeship Program (RAP) course </w:t>
            </w:r>
          </w:p>
        </w:tc>
      </w:tr>
    </w:tbl>
    <w:p w14:paraId="2BC4D40B" w14:textId="09DEB43E" w:rsidR="00F96BE0" w:rsidRPr="00E9574B" w:rsidRDefault="007819B7" w:rsidP="00E9574B">
      <w:pPr>
        <w:widowControl w:val="0"/>
        <w:ind w:left="720" w:hanging="720"/>
        <w:rPr>
          <w:rFonts w:ascii="Bookman Old Style" w:hAnsi="Bookman Old Style" w:cstheme="majorHAnsi"/>
          <w:sz w:val="18"/>
          <w:szCs w:val="18"/>
        </w:rPr>
      </w:pPr>
      <w:r w:rsidRPr="001B688B">
        <w:rPr>
          <w:rFonts w:ascii="Bookman Old Style" w:hAnsi="Bookman Old Style" w:cstheme="majorHAnsi"/>
          <w:sz w:val="18"/>
          <w:szCs w:val="18"/>
        </w:rPr>
        <w:t>To qualify for a Certificate of High School Achievement, students must successfully complete a minimum of one academic Knowledge and</w:t>
      </w:r>
      <w:r w:rsidR="001B688B">
        <w:rPr>
          <w:rFonts w:ascii="Bookman Old Style" w:hAnsi="Bookman Old Style" w:cstheme="majorHAnsi"/>
          <w:sz w:val="18"/>
          <w:szCs w:val="18"/>
        </w:rPr>
        <w:t xml:space="preserve"> </w:t>
      </w:r>
      <w:r w:rsidR="00A143C6" w:rsidRPr="001B688B">
        <w:rPr>
          <w:rFonts w:ascii="Bookman Old Style" w:hAnsi="Bookman Old Style" w:cstheme="majorHAnsi"/>
          <w:sz w:val="18"/>
          <w:szCs w:val="18"/>
        </w:rPr>
        <w:t xml:space="preserve">Employability course. Knowledge and Employability courses are identified by “-4” in the course name, </w:t>
      </w:r>
      <w:r w:rsidR="00A143C6" w:rsidRPr="001B688B">
        <w:rPr>
          <w:rFonts w:ascii="Bookman Old Style" w:hAnsi="Bookman Old Style" w:cstheme="majorHAnsi"/>
          <w:i/>
          <w:sz w:val="18"/>
          <w:szCs w:val="18"/>
        </w:rPr>
        <w:t>ex English 10-4.</w:t>
      </w:r>
    </w:p>
    <w:p w14:paraId="665C2DD2" w14:textId="7E0A3338" w:rsidR="0076535D" w:rsidRDefault="00856EFC" w:rsidP="00C15DA5">
      <w:pPr>
        <w:spacing w:after="160" w:line="259" w:lineRule="auto"/>
        <w:rPr>
          <w:rFonts w:ascii="Bookman Old Style" w:hAnsi="Bookman Old Style"/>
          <w:b/>
          <w:sz w:val="28"/>
          <w:highlight w:val="yellow"/>
        </w:rPr>
      </w:pPr>
      <w:r>
        <w:rPr>
          <w:rFonts w:ascii="Bookman Old Style" w:hAnsi="Bookman Old Style"/>
          <w:b/>
          <w:sz w:val="28"/>
          <w:highlight w:val="yellow"/>
        </w:rPr>
        <w:br w:type="page"/>
      </w:r>
    </w:p>
    <w:p w14:paraId="3F35031D" w14:textId="0EE47E94" w:rsidR="002824F9" w:rsidRPr="002824F9" w:rsidRDefault="00C15DA5" w:rsidP="00E66ED7">
      <w:pPr>
        <w:pStyle w:val="Heading2"/>
      </w:pPr>
      <w:bookmarkStart w:id="58" w:name="_Toc111554303"/>
      <w:r w:rsidRPr="00B775D8">
        <w:lastRenderedPageBreak/>
        <w:t>Commencement Ceremon</w:t>
      </w:r>
      <w:r w:rsidR="00912251" w:rsidRPr="00B775D8">
        <w:t>y</w:t>
      </w:r>
      <w:bookmarkEnd w:id="58"/>
    </w:p>
    <w:p w14:paraId="3F35031E" w14:textId="29319AAC" w:rsidR="00C15DA5" w:rsidRPr="00C15DA5" w:rsidRDefault="00C15DA5" w:rsidP="00C15DA5">
      <w:pPr>
        <w:spacing w:after="160" w:line="259" w:lineRule="auto"/>
        <w:rPr>
          <w:rFonts w:ascii="Bookman Old Style" w:hAnsi="Bookman Old Style"/>
          <w:sz w:val="20"/>
          <w:szCs w:val="20"/>
        </w:rPr>
      </w:pPr>
      <w:r w:rsidRPr="00C15DA5">
        <w:rPr>
          <w:rFonts w:ascii="Bookman Old Style" w:hAnsi="Bookman Old Style"/>
          <w:sz w:val="20"/>
          <w:szCs w:val="20"/>
        </w:rPr>
        <w:t>In order for a student to be eligible to participate in the commencement ceremon</w:t>
      </w:r>
      <w:r w:rsidR="00912251">
        <w:rPr>
          <w:rFonts w:ascii="Bookman Old Style" w:hAnsi="Bookman Old Style"/>
          <w:sz w:val="20"/>
          <w:szCs w:val="20"/>
        </w:rPr>
        <w:t>y</w:t>
      </w:r>
      <w:r w:rsidRPr="00C15DA5">
        <w:rPr>
          <w:rFonts w:ascii="Bookman Old Style" w:hAnsi="Bookman Old Style"/>
          <w:sz w:val="20"/>
          <w:szCs w:val="20"/>
        </w:rPr>
        <w:t xml:space="preserve">, a student must: </w:t>
      </w:r>
    </w:p>
    <w:p w14:paraId="3F350320" w14:textId="076B0093" w:rsidR="00C15DA5" w:rsidRPr="00C15DA5" w:rsidRDefault="00C15DA5" w:rsidP="00C15DA5">
      <w:pPr>
        <w:pStyle w:val="ListParagraph"/>
        <w:numPr>
          <w:ilvl w:val="0"/>
          <w:numId w:val="11"/>
        </w:numPr>
        <w:spacing w:after="160" w:line="259" w:lineRule="auto"/>
        <w:rPr>
          <w:rFonts w:ascii="Bookman Old Style" w:hAnsi="Bookman Old Style"/>
          <w:sz w:val="20"/>
          <w:szCs w:val="20"/>
        </w:rPr>
      </w:pPr>
      <w:r w:rsidRPr="00C15DA5">
        <w:rPr>
          <w:rFonts w:ascii="Bookman Old Style" w:hAnsi="Bookman Old Style"/>
          <w:sz w:val="20"/>
          <w:szCs w:val="20"/>
        </w:rPr>
        <w:t>Have the potential to meet credit requirements for Alberta High School Diploma or Certificate of Achievement by the end of the school year.</w:t>
      </w:r>
    </w:p>
    <w:p w14:paraId="3F350321" w14:textId="73C64DF9" w:rsidR="00C15DA5" w:rsidRDefault="00C15DA5" w:rsidP="00C15DA5">
      <w:pPr>
        <w:pStyle w:val="ListParagraph"/>
        <w:numPr>
          <w:ilvl w:val="0"/>
          <w:numId w:val="11"/>
        </w:numPr>
        <w:spacing w:after="160" w:line="259" w:lineRule="auto"/>
        <w:rPr>
          <w:rFonts w:ascii="Bookman Old Style" w:hAnsi="Bookman Old Style"/>
          <w:sz w:val="20"/>
          <w:szCs w:val="20"/>
        </w:rPr>
      </w:pPr>
      <w:r w:rsidRPr="00C15DA5">
        <w:rPr>
          <w:rFonts w:ascii="Bookman Old Style" w:hAnsi="Bookman Old Style"/>
          <w:sz w:val="20"/>
          <w:szCs w:val="20"/>
        </w:rPr>
        <w:t>Be in good standing (</w:t>
      </w:r>
      <w:r w:rsidR="00DA13D7">
        <w:rPr>
          <w:rFonts w:ascii="Bookman Old Style" w:hAnsi="Bookman Old Style"/>
          <w:sz w:val="20"/>
          <w:szCs w:val="20"/>
        </w:rPr>
        <w:t>attendance</w:t>
      </w:r>
      <w:r w:rsidR="0032232D">
        <w:rPr>
          <w:rFonts w:ascii="Bookman Old Style" w:hAnsi="Bookman Old Style"/>
          <w:sz w:val="20"/>
          <w:szCs w:val="20"/>
        </w:rPr>
        <w:t>, academics, behavior</w:t>
      </w:r>
      <w:r w:rsidRPr="00C15DA5">
        <w:rPr>
          <w:rFonts w:ascii="Bookman Old Style" w:hAnsi="Bookman Old Style"/>
          <w:sz w:val="20"/>
          <w:szCs w:val="20"/>
        </w:rPr>
        <w:t>)</w:t>
      </w:r>
      <w:r w:rsidR="000736A1">
        <w:rPr>
          <w:rFonts w:ascii="Bookman Old Style" w:hAnsi="Bookman Old Style"/>
          <w:sz w:val="20"/>
          <w:szCs w:val="20"/>
        </w:rPr>
        <w:t>.</w:t>
      </w:r>
    </w:p>
    <w:p w14:paraId="3F350324" w14:textId="7ABB905F" w:rsidR="004420C0" w:rsidRPr="00B21394" w:rsidRDefault="003C0E9E" w:rsidP="00CB21BA">
      <w:pPr>
        <w:pStyle w:val="ListParagraph"/>
        <w:numPr>
          <w:ilvl w:val="0"/>
          <w:numId w:val="11"/>
        </w:numPr>
        <w:spacing w:after="160" w:line="259" w:lineRule="auto"/>
        <w:rPr>
          <w:rFonts w:ascii="Bookman Old Style" w:hAnsi="Bookman Old Style"/>
          <w:sz w:val="20"/>
          <w:szCs w:val="20"/>
        </w:rPr>
      </w:pPr>
      <w:r w:rsidRPr="1C1CD8BA">
        <w:rPr>
          <w:rFonts w:ascii="Bookman Old Style" w:hAnsi="Bookman Old Style"/>
          <w:sz w:val="20"/>
          <w:szCs w:val="20"/>
        </w:rPr>
        <w:t xml:space="preserve">Have all school fees </w:t>
      </w:r>
      <w:proofErr w:type="gramStart"/>
      <w:r w:rsidRPr="1C1CD8BA">
        <w:rPr>
          <w:rFonts w:ascii="Bookman Old Style" w:hAnsi="Bookman Old Style"/>
          <w:sz w:val="20"/>
          <w:szCs w:val="20"/>
        </w:rPr>
        <w:t>paid</w:t>
      </w:r>
      <w:proofErr w:type="gramEnd"/>
      <w:r w:rsidRPr="1C1CD8BA">
        <w:rPr>
          <w:rFonts w:ascii="Bookman Old Style" w:hAnsi="Bookman Old Style"/>
          <w:sz w:val="20"/>
          <w:szCs w:val="20"/>
        </w:rPr>
        <w:t xml:space="preserve"> </w:t>
      </w:r>
    </w:p>
    <w:p w14:paraId="33D2C834" w14:textId="36D75FC0" w:rsidR="1C1CD8BA" w:rsidRDefault="1C1CD8BA" w:rsidP="1C1CD8BA">
      <w:pPr>
        <w:spacing w:after="160" w:line="259" w:lineRule="auto"/>
      </w:pPr>
    </w:p>
    <w:p w14:paraId="3F350326" w14:textId="5D584690" w:rsidR="004420C0" w:rsidRPr="00360076" w:rsidRDefault="004420C0" w:rsidP="00360076">
      <w:pPr>
        <w:pStyle w:val="Heading1"/>
        <w:rPr>
          <w14:shadow w14:blurRad="50800" w14:dist="38100" w14:dir="13500000" w14:sx="100000" w14:sy="100000" w14:kx="0" w14:ky="0" w14:algn="br">
            <w14:srgbClr w14:val="000000">
              <w14:alpha w14:val="60000"/>
            </w14:srgbClr>
          </w14:shadow>
        </w:rPr>
      </w:pPr>
      <w:bookmarkStart w:id="59" w:name="_Toc111554304"/>
      <w:r w:rsidRPr="00727E6C">
        <w:rPr>
          <w14:shadow w14:blurRad="50800" w14:dist="38100" w14:dir="13500000" w14:sx="100000" w14:sy="100000" w14:kx="0" w14:ky="0" w14:algn="br">
            <w14:srgbClr w14:val="000000">
              <w14:alpha w14:val="60000"/>
            </w14:srgbClr>
          </w14:shadow>
        </w:rPr>
        <w:t>Student Support Services</w:t>
      </w:r>
      <w:bookmarkEnd w:id="59"/>
    </w:p>
    <w:p w14:paraId="0DEF898A" w14:textId="2506059D" w:rsidR="1C1CD8BA" w:rsidRDefault="1C1CD8BA" w:rsidP="1C1CD8BA">
      <w:pPr>
        <w:pStyle w:val="Heading2"/>
      </w:pPr>
    </w:p>
    <w:p w14:paraId="3F350327" w14:textId="77777777" w:rsidR="004420C0" w:rsidRDefault="004420C0" w:rsidP="00ED2D40">
      <w:pPr>
        <w:pStyle w:val="Heading2"/>
      </w:pPr>
      <w:bookmarkStart w:id="60" w:name="_Toc111554305"/>
      <w:r>
        <w:t>Student Services Office</w:t>
      </w:r>
      <w:bookmarkEnd w:id="60"/>
    </w:p>
    <w:p w14:paraId="3F350328" w14:textId="77777777" w:rsidR="004420C0" w:rsidRPr="004420C0" w:rsidRDefault="004420C0" w:rsidP="004420C0">
      <w:pPr>
        <w:spacing w:after="160" w:line="259" w:lineRule="auto"/>
        <w:rPr>
          <w:rFonts w:ascii="Bookman Old Style" w:hAnsi="Bookman Old Style"/>
          <w:sz w:val="20"/>
          <w:szCs w:val="20"/>
        </w:rPr>
      </w:pPr>
      <w:r w:rsidRPr="004420C0">
        <w:rPr>
          <w:rFonts w:ascii="Bookman Old Style" w:hAnsi="Bookman Old Style"/>
          <w:sz w:val="20"/>
          <w:szCs w:val="20"/>
        </w:rPr>
        <w:t xml:space="preserve">The role of Student Services is to serve students, </w:t>
      </w:r>
      <w:proofErr w:type="gramStart"/>
      <w:r w:rsidRPr="004420C0">
        <w:rPr>
          <w:rFonts w:ascii="Bookman Old Style" w:hAnsi="Bookman Old Style"/>
          <w:sz w:val="20"/>
          <w:szCs w:val="20"/>
        </w:rPr>
        <w:t>parents</w:t>
      </w:r>
      <w:proofErr w:type="gramEnd"/>
      <w:r w:rsidRPr="004420C0">
        <w:rPr>
          <w:rFonts w:ascii="Bookman Old Style" w:hAnsi="Bookman Old Style"/>
          <w:sz w:val="20"/>
          <w:szCs w:val="20"/>
        </w:rPr>
        <w:t xml:space="preserve"> and teachers in such a way that each student has the opportunity to be successful in his o</w:t>
      </w:r>
      <w:r>
        <w:rPr>
          <w:rFonts w:ascii="Bookman Old Style" w:hAnsi="Bookman Old Style"/>
          <w:sz w:val="20"/>
          <w:szCs w:val="20"/>
        </w:rPr>
        <w:t xml:space="preserve">r her educational development. </w:t>
      </w:r>
    </w:p>
    <w:p w14:paraId="3F350329" w14:textId="6EB468B5" w:rsidR="004420C0" w:rsidRPr="004420C0" w:rsidRDefault="004420C0" w:rsidP="004420C0">
      <w:pPr>
        <w:spacing w:after="160" w:line="259" w:lineRule="auto"/>
        <w:rPr>
          <w:rFonts w:ascii="Bookman Old Style" w:hAnsi="Bookman Old Style"/>
          <w:sz w:val="20"/>
          <w:szCs w:val="20"/>
        </w:rPr>
      </w:pPr>
      <w:r w:rsidRPr="004420C0">
        <w:rPr>
          <w:rFonts w:ascii="Bookman Old Style" w:hAnsi="Bookman Old Style"/>
          <w:sz w:val="20"/>
          <w:szCs w:val="20"/>
        </w:rPr>
        <w:t xml:space="preserve">The Student Services Office is open </w:t>
      </w:r>
      <w:r w:rsidR="005E419B">
        <w:rPr>
          <w:rFonts w:ascii="Bookman Old Style" w:hAnsi="Bookman Old Style"/>
          <w:sz w:val="20"/>
          <w:szCs w:val="20"/>
        </w:rPr>
        <w:t xml:space="preserve">Monday to Friday </w:t>
      </w:r>
      <w:r w:rsidRPr="004420C0">
        <w:rPr>
          <w:rFonts w:ascii="Bookman Old Style" w:hAnsi="Bookman Old Style"/>
          <w:sz w:val="20"/>
          <w:szCs w:val="20"/>
        </w:rPr>
        <w:t>between 8:</w:t>
      </w:r>
      <w:r w:rsidR="00922948">
        <w:rPr>
          <w:rFonts w:ascii="Bookman Old Style" w:hAnsi="Bookman Old Style"/>
          <w:sz w:val="20"/>
          <w:szCs w:val="20"/>
        </w:rPr>
        <w:t>30</w:t>
      </w:r>
      <w:r w:rsidRPr="004420C0">
        <w:rPr>
          <w:rFonts w:ascii="Bookman Old Style" w:hAnsi="Bookman Old Style"/>
          <w:sz w:val="20"/>
          <w:szCs w:val="20"/>
        </w:rPr>
        <w:t xml:space="preserve"> a.m. and </w:t>
      </w:r>
      <w:r w:rsidR="00922948">
        <w:rPr>
          <w:rFonts w:ascii="Bookman Old Style" w:hAnsi="Bookman Old Style"/>
          <w:sz w:val="20"/>
          <w:szCs w:val="20"/>
        </w:rPr>
        <w:t>3:30</w:t>
      </w:r>
      <w:r>
        <w:rPr>
          <w:rFonts w:ascii="Bookman Old Style" w:hAnsi="Bookman Old Style"/>
          <w:sz w:val="20"/>
          <w:szCs w:val="20"/>
        </w:rPr>
        <w:t xml:space="preserve">p.m., </w:t>
      </w:r>
    </w:p>
    <w:p w14:paraId="3F35032A" w14:textId="77777777" w:rsidR="004420C0" w:rsidRDefault="004420C0" w:rsidP="004420C0">
      <w:pPr>
        <w:spacing w:after="160" w:line="259" w:lineRule="auto"/>
        <w:rPr>
          <w:rFonts w:ascii="Bookman Old Style" w:hAnsi="Bookman Old Style"/>
          <w:sz w:val="20"/>
          <w:szCs w:val="20"/>
        </w:rPr>
      </w:pPr>
      <w:r w:rsidRPr="004420C0">
        <w:rPr>
          <w:rFonts w:ascii="Bookman Old Style" w:hAnsi="Bookman Old Style"/>
          <w:sz w:val="20"/>
          <w:szCs w:val="20"/>
        </w:rPr>
        <w:t>Appointments are available during school hours.  Unless it is an emergency, these appointments should be outside of scheduled class time.  Students and parents are encouraged to consult Student Services about academic, vocational, personal concerns, scholarship information, and post-secondary planning.</w:t>
      </w:r>
    </w:p>
    <w:p w14:paraId="3F35032B" w14:textId="6E374310" w:rsidR="004420C0" w:rsidRDefault="00F11F81" w:rsidP="00ED2D40">
      <w:pPr>
        <w:pStyle w:val="Heading2"/>
      </w:pPr>
      <w:bookmarkStart w:id="61" w:name="_Toc111554306"/>
      <w:r>
        <w:t>Learning Commons</w:t>
      </w:r>
      <w:bookmarkEnd w:id="61"/>
    </w:p>
    <w:p w14:paraId="3F35032C" w14:textId="31F7E610" w:rsidR="004420C0" w:rsidRPr="004420C0" w:rsidRDefault="004420C0" w:rsidP="004420C0">
      <w:pPr>
        <w:spacing w:after="160" w:line="259" w:lineRule="auto"/>
        <w:rPr>
          <w:rFonts w:ascii="Bookman Old Style" w:hAnsi="Bookman Old Style"/>
          <w:sz w:val="20"/>
          <w:szCs w:val="20"/>
        </w:rPr>
      </w:pPr>
      <w:r w:rsidRPr="00A00DAC">
        <w:rPr>
          <w:rFonts w:ascii="Bookman Old Style" w:hAnsi="Bookman Old Style"/>
          <w:sz w:val="20"/>
          <w:szCs w:val="20"/>
        </w:rPr>
        <w:t xml:space="preserve">The </w:t>
      </w:r>
      <w:r w:rsidR="00F11F81">
        <w:rPr>
          <w:rFonts w:ascii="Bookman Old Style" w:hAnsi="Bookman Old Style"/>
          <w:sz w:val="20"/>
          <w:szCs w:val="20"/>
        </w:rPr>
        <w:t>Learning Commons</w:t>
      </w:r>
      <w:r w:rsidR="00430293">
        <w:rPr>
          <w:rFonts w:ascii="Bookman Old Style" w:hAnsi="Bookman Old Style"/>
          <w:sz w:val="20"/>
          <w:szCs w:val="20"/>
        </w:rPr>
        <w:t xml:space="preserve"> is open from </w:t>
      </w:r>
      <w:r w:rsidR="0004043C" w:rsidRPr="0004043C">
        <w:rPr>
          <w:rFonts w:ascii="Bookman Old Style" w:hAnsi="Bookman Old Style"/>
          <w:sz w:val="20"/>
          <w:szCs w:val="20"/>
        </w:rPr>
        <w:t>7</w:t>
      </w:r>
      <w:r w:rsidR="00430293" w:rsidRPr="0004043C">
        <w:rPr>
          <w:rFonts w:ascii="Bookman Old Style" w:hAnsi="Bookman Old Style"/>
          <w:sz w:val="20"/>
          <w:szCs w:val="20"/>
        </w:rPr>
        <w:t>:</w:t>
      </w:r>
      <w:r w:rsidR="00F11F81" w:rsidRPr="0004043C">
        <w:rPr>
          <w:rFonts w:ascii="Bookman Old Style" w:hAnsi="Bookman Old Style"/>
          <w:sz w:val="20"/>
          <w:szCs w:val="20"/>
        </w:rPr>
        <w:t>30</w:t>
      </w:r>
      <w:r w:rsidR="00430293" w:rsidRPr="0004043C">
        <w:rPr>
          <w:rFonts w:ascii="Bookman Old Style" w:hAnsi="Bookman Old Style"/>
          <w:sz w:val="20"/>
          <w:szCs w:val="20"/>
        </w:rPr>
        <w:t xml:space="preserve"> a.m. to </w:t>
      </w:r>
      <w:r w:rsidR="0004043C" w:rsidRPr="0004043C">
        <w:rPr>
          <w:rFonts w:ascii="Bookman Old Style" w:hAnsi="Bookman Old Style"/>
          <w:sz w:val="20"/>
          <w:szCs w:val="20"/>
        </w:rPr>
        <w:t>4:0</w:t>
      </w:r>
      <w:r w:rsidRPr="0004043C">
        <w:rPr>
          <w:rFonts w:ascii="Bookman Old Style" w:hAnsi="Bookman Old Style"/>
          <w:sz w:val="20"/>
          <w:szCs w:val="20"/>
        </w:rPr>
        <w:t>0 p.m</w:t>
      </w:r>
      <w:r w:rsidRPr="00A00DAC">
        <w:rPr>
          <w:rFonts w:ascii="Bookman Old Style" w:hAnsi="Bookman Old Style"/>
          <w:sz w:val="20"/>
          <w:szCs w:val="20"/>
        </w:rPr>
        <w:t xml:space="preserve">. from Monday to </w:t>
      </w:r>
      <w:r w:rsidR="00C93001">
        <w:rPr>
          <w:rFonts w:ascii="Bookman Old Style" w:hAnsi="Bookman Old Style"/>
          <w:sz w:val="20"/>
          <w:szCs w:val="20"/>
        </w:rPr>
        <w:t>Friday</w:t>
      </w:r>
      <w:r w:rsidRPr="00A00DAC">
        <w:rPr>
          <w:rFonts w:ascii="Bookman Old Style" w:hAnsi="Bookman Old Style"/>
          <w:sz w:val="20"/>
          <w:szCs w:val="20"/>
        </w:rPr>
        <w:t xml:space="preserve"> and is available to both classes and individual students for research, independent study and reading.  To sign out materials you must have a current school ID card.  Books normally circulate for a two-week period.  By necessity, the library is a designated quiet place.</w:t>
      </w:r>
    </w:p>
    <w:p w14:paraId="3F35032D" w14:textId="77777777" w:rsidR="004420C0" w:rsidRDefault="004420C0" w:rsidP="00ED2D40">
      <w:pPr>
        <w:pStyle w:val="Heading2"/>
      </w:pPr>
      <w:bookmarkStart w:id="62" w:name="_Toc111554307"/>
      <w:r>
        <w:t>First Nations, Metis, and Inuit (FNMI)</w:t>
      </w:r>
      <w:bookmarkEnd w:id="62"/>
    </w:p>
    <w:p w14:paraId="3F35032E" w14:textId="7717433D" w:rsidR="004420C0" w:rsidRPr="004420C0" w:rsidRDefault="004420C0" w:rsidP="004420C0">
      <w:pPr>
        <w:spacing w:after="160" w:line="259" w:lineRule="auto"/>
        <w:rPr>
          <w:rFonts w:ascii="Bookman Old Style" w:hAnsi="Bookman Old Style"/>
          <w:sz w:val="20"/>
          <w:szCs w:val="20"/>
        </w:rPr>
      </w:pPr>
      <w:r w:rsidRPr="004420C0">
        <w:rPr>
          <w:rFonts w:ascii="Bookman Old Style" w:hAnsi="Bookman Old Style"/>
          <w:sz w:val="20"/>
          <w:szCs w:val="20"/>
        </w:rPr>
        <w:t xml:space="preserve">The FNMI </w:t>
      </w:r>
      <w:r w:rsidR="0056404A">
        <w:rPr>
          <w:rFonts w:ascii="Bookman Old Style" w:hAnsi="Bookman Old Style"/>
          <w:sz w:val="20"/>
          <w:szCs w:val="20"/>
        </w:rPr>
        <w:t xml:space="preserve">Family Outreach worker </w:t>
      </w:r>
      <w:r w:rsidRPr="004420C0">
        <w:rPr>
          <w:rFonts w:ascii="Bookman Old Style" w:hAnsi="Bookman Old Style"/>
          <w:sz w:val="20"/>
          <w:szCs w:val="20"/>
        </w:rPr>
        <w:t xml:space="preserve">within the </w:t>
      </w:r>
      <w:proofErr w:type="spellStart"/>
      <w:r w:rsidRPr="004420C0">
        <w:rPr>
          <w:rFonts w:ascii="Bookman Old Style" w:hAnsi="Bookman Old Style"/>
          <w:sz w:val="20"/>
          <w:szCs w:val="20"/>
        </w:rPr>
        <w:t>Grande</w:t>
      </w:r>
      <w:proofErr w:type="spellEnd"/>
      <w:r w:rsidRPr="004420C0">
        <w:rPr>
          <w:rFonts w:ascii="Bookman Old Style" w:hAnsi="Bookman Old Style"/>
          <w:sz w:val="20"/>
          <w:szCs w:val="20"/>
        </w:rPr>
        <w:t xml:space="preserve"> Prairie Composite High School supports First Nations, Métis and Inuit students, </w:t>
      </w:r>
      <w:proofErr w:type="gramStart"/>
      <w:r w:rsidRPr="004420C0">
        <w:rPr>
          <w:rFonts w:ascii="Bookman Old Style" w:hAnsi="Bookman Old Style"/>
          <w:sz w:val="20"/>
          <w:szCs w:val="20"/>
        </w:rPr>
        <w:t>parents</w:t>
      </w:r>
      <w:proofErr w:type="gramEnd"/>
      <w:r w:rsidRPr="004420C0">
        <w:rPr>
          <w:rFonts w:ascii="Bookman Old Style" w:hAnsi="Bookman Old Style"/>
          <w:sz w:val="20"/>
          <w:szCs w:val="20"/>
        </w:rPr>
        <w:t xml:space="preserve"> and families.  The </w:t>
      </w:r>
      <w:r w:rsidR="0056404A">
        <w:rPr>
          <w:rFonts w:ascii="Bookman Old Style" w:hAnsi="Bookman Old Style"/>
          <w:sz w:val="20"/>
          <w:szCs w:val="20"/>
        </w:rPr>
        <w:t xml:space="preserve">outreach worker will use </w:t>
      </w:r>
      <w:r w:rsidRPr="004420C0">
        <w:rPr>
          <w:rFonts w:ascii="Bookman Old Style" w:hAnsi="Bookman Old Style"/>
          <w:sz w:val="20"/>
          <w:szCs w:val="20"/>
        </w:rPr>
        <w:t xml:space="preserve">holistic cultural components of the medicine wheel that promotes balance through focusing on the social, emotional, </w:t>
      </w:r>
      <w:proofErr w:type="gramStart"/>
      <w:r w:rsidRPr="004420C0">
        <w:rPr>
          <w:rFonts w:ascii="Bookman Old Style" w:hAnsi="Bookman Old Style"/>
          <w:sz w:val="20"/>
          <w:szCs w:val="20"/>
        </w:rPr>
        <w:t>mental</w:t>
      </w:r>
      <w:proofErr w:type="gramEnd"/>
      <w:r w:rsidRPr="004420C0">
        <w:rPr>
          <w:rFonts w:ascii="Bookman Old Style" w:hAnsi="Bookman Old Style"/>
          <w:sz w:val="20"/>
          <w:szCs w:val="20"/>
        </w:rPr>
        <w:t xml:space="preserve"> and physical well-being of students, parents and families by:</w:t>
      </w:r>
      <w:r w:rsidRPr="004420C0">
        <w:rPr>
          <w:rFonts w:ascii="Bookman Old Style" w:hAnsi="Bookman Old Style"/>
          <w:sz w:val="20"/>
          <w:szCs w:val="20"/>
        </w:rPr>
        <w:tab/>
        <w:t xml:space="preserve"> </w:t>
      </w:r>
    </w:p>
    <w:p w14:paraId="3F35032F" w14:textId="77777777" w:rsidR="004420C0" w:rsidRPr="0078464E" w:rsidRDefault="004420C0" w:rsidP="004420C0">
      <w:pPr>
        <w:pStyle w:val="ListParagraph"/>
        <w:numPr>
          <w:ilvl w:val="0"/>
          <w:numId w:val="12"/>
        </w:numPr>
        <w:spacing w:after="160" w:line="259" w:lineRule="auto"/>
        <w:rPr>
          <w:rFonts w:ascii="Bookman Old Style" w:hAnsi="Bookman Old Style"/>
          <w:sz w:val="20"/>
          <w:szCs w:val="20"/>
        </w:rPr>
      </w:pPr>
      <w:r w:rsidRPr="0078464E">
        <w:rPr>
          <w:rFonts w:ascii="Bookman Old Style" w:hAnsi="Bookman Old Style"/>
          <w:sz w:val="20"/>
          <w:szCs w:val="20"/>
        </w:rPr>
        <w:t xml:space="preserve">Cultural connections within the City of </w:t>
      </w:r>
      <w:proofErr w:type="spellStart"/>
      <w:r w:rsidRPr="0078464E">
        <w:rPr>
          <w:rFonts w:ascii="Bookman Old Style" w:hAnsi="Bookman Old Style"/>
          <w:sz w:val="20"/>
          <w:szCs w:val="20"/>
        </w:rPr>
        <w:t>Grande</w:t>
      </w:r>
      <w:proofErr w:type="spellEnd"/>
      <w:r w:rsidRPr="0078464E">
        <w:rPr>
          <w:rFonts w:ascii="Bookman Old Style" w:hAnsi="Bookman Old Style"/>
          <w:sz w:val="20"/>
          <w:szCs w:val="20"/>
        </w:rPr>
        <w:t xml:space="preserve"> Prairie</w:t>
      </w:r>
    </w:p>
    <w:p w14:paraId="595933B2" w14:textId="77777777" w:rsidR="0078464E" w:rsidRPr="0078464E" w:rsidRDefault="004420C0" w:rsidP="004420C0">
      <w:pPr>
        <w:pStyle w:val="ListParagraph"/>
        <w:numPr>
          <w:ilvl w:val="0"/>
          <w:numId w:val="12"/>
        </w:numPr>
        <w:spacing w:after="160" w:line="259" w:lineRule="auto"/>
        <w:rPr>
          <w:rFonts w:ascii="Bookman Old Style" w:hAnsi="Bookman Old Style"/>
          <w:sz w:val="20"/>
          <w:szCs w:val="20"/>
        </w:rPr>
      </w:pPr>
      <w:r w:rsidRPr="0078464E">
        <w:rPr>
          <w:rFonts w:ascii="Bookman Old Style" w:hAnsi="Bookman Old Style"/>
          <w:sz w:val="20"/>
          <w:szCs w:val="20"/>
        </w:rPr>
        <w:t xml:space="preserve">Transition to high school </w:t>
      </w:r>
    </w:p>
    <w:p w14:paraId="2EA89160" w14:textId="77777777" w:rsidR="0078464E" w:rsidRPr="008D61EF" w:rsidRDefault="0078464E" w:rsidP="004420C0">
      <w:pPr>
        <w:pStyle w:val="ListParagraph"/>
        <w:numPr>
          <w:ilvl w:val="0"/>
          <w:numId w:val="12"/>
        </w:numPr>
        <w:spacing w:after="160" w:line="259" w:lineRule="auto"/>
        <w:rPr>
          <w:rFonts w:ascii="Bookman Old Style" w:hAnsi="Bookman Old Style"/>
          <w:sz w:val="20"/>
          <w:szCs w:val="20"/>
        </w:rPr>
      </w:pPr>
      <w:r w:rsidRPr="008D61EF">
        <w:rPr>
          <w:rFonts w:ascii="Bookman Old Style" w:hAnsi="Bookman Old Style"/>
          <w:sz w:val="20"/>
          <w:szCs w:val="20"/>
        </w:rPr>
        <w:t xml:space="preserve">Provide social, emotional and cultural support to </w:t>
      </w:r>
      <w:proofErr w:type="gramStart"/>
      <w:r w:rsidRPr="008D61EF">
        <w:rPr>
          <w:rFonts w:ascii="Bookman Old Style" w:hAnsi="Bookman Old Style"/>
          <w:sz w:val="20"/>
          <w:szCs w:val="20"/>
        </w:rPr>
        <w:t>students</w:t>
      </w:r>
      <w:proofErr w:type="gramEnd"/>
    </w:p>
    <w:p w14:paraId="3F350330" w14:textId="37BAF55E" w:rsidR="004420C0" w:rsidRPr="008D61EF" w:rsidRDefault="0078464E" w:rsidP="004420C0">
      <w:pPr>
        <w:pStyle w:val="ListParagraph"/>
        <w:numPr>
          <w:ilvl w:val="0"/>
          <w:numId w:val="12"/>
        </w:numPr>
        <w:spacing w:after="160" w:line="259" w:lineRule="auto"/>
        <w:rPr>
          <w:rFonts w:ascii="Bookman Old Style" w:hAnsi="Bookman Old Style"/>
          <w:sz w:val="20"/>
          <w:szCs w:val="20"/>
        </w:rPr>
      </w:pPr>
      <w:r w:rsidRPr="008D61EF">
        <w:rPr>
          <w:rFonts w:ascii="Bookman Old Style" w:hAnsi="Bookman Old Style"/>
          <w:sz w:val="20"/>
          <w:szCs w:val="20"/>
        </w:rPr>
        <w:t>Act as a liaison between parents and schools</w:t>
      </w:r>
      <w:r w:rsidR="004420C0" w:rsidRPr="008D61EF">
        <w:rPr>
          <w:rFonts w:ascii="Bookman Old Style" w:hAnsi="Bookman Old Style"/>
          <w:sz w:val="20"/>
          <w:szCs w:val="20"/>
        </w:rPr>
        <w:t xml:space="preserve"> </w:t>
      </w:r>
    </w:p>
    <w:p w14:paraId="3F350331" w14:textId="77777777" w:rsidR="004420C0" w:rsidRPr="008D61EF" w:rsidRDefault="004420C0" w:rsidP="004420C0">
      <w:pPr>
        <w:pStyle w:val="ListParagraph"/>
        <w:numPr>
          <w:ilvl w:val="0"/>
          <w:numId w:val="12"/>
        </w:numPr>
        <w:spacing w:after="160" w:line="259" w:lineRule="auto"/>
        <w:rPr>
          <w:rFonts w:ascii="Bookman Old Style" w:hAnsi="Bookman Old Style"/>
          <w:sz w:val="20"/>
          <w:szCs w:val="20"/>
        </w:rPr>
      </w:pPr>
      <w:r w:rsidRPr="008D61EF">
        <w:rPr>
          <w:rFonts w:ascii="Bookman Old Style" w:hAnsi="Bookman Old Style"/>
          <w:sz w:val="20"/>
          <w:szCs w:val="20"/>
        </w:rPr>
        <w:t xml:space="preserve">Graduation preparation </w:t>
      </w:r>
    </w:p>
    <w:p w14:paraId="3F350332" w14:textId="77777777" w:rsidR="004420C0" w:rsidRPr="008D61EF" w:rsidRDefault="004420C0" w:rsidP="004420C0">
      <w:pPr>
        <w:pStyle w:val="ListParagraph"/>
        <w:numPr>
          <w:ilvl w:val="0"/>
          <w:numId w:val="12"/>
        </w:numPr>
        <w:spacing w:after="160" w:line="259" w:lineRule="auto"/>
        <w:rPr>
          <w:rFonts w:ascii="Bookman Old Style" w:hAnsi="Bookman Old Style"/>
          <w:sz w:val="20"/>
          <w:szCs w:val="20"/>
        </w:rPr>
      </w:pPr>
      <w:r w:rsidRPr="008D61EF">
        <w:rPr>
          <w:rFonts w:ascii="Bookman Old Style" w:hAnsi="Bookman Old Style"/>
          <w:sz w:val="20"/>
          <w:szCs w:val="20"/>
        </w:rPr>
        <w:t xml:space="preserve">Post-secondary application, bursaries and scholarship </w:t>
      </w:r>
      <w:proofErr w:type="gramStart"/>
      <w:r w:rsidRPr="008D61EF">
        <w:rPr>
          <w:rFonts w:ascii="Bookman Old Style" w:hAnsi="Bookman Old Style"/>
          <w:sz w:val="20"/>
          <w:szCs w:val="20"/>
        </w:rPr>
        <w:t>supports</w:t>
      </w:r>
      <w:proofErr w:type="gramEnd"/>
      <w:r w:rsidRPr="008D61EF">
        <w:rPr>
          <w:rFonts w:ascii="Bookman Old Style" w:hAnsi="Bookman Old Style"/>
          <w:sz w:val="20"/>
          <w:szCs w:val="20"/>
        </w:rPr>
        <w:t xml:space="preserve"> </w:t>
      </w:r>
    </w:p>
    <w:p w14:paraId="3F350333" w14:textId="77777777" w:rsidR="004420C0" w:rsidRPr="0078464E" w:rsidRDefault="004420C0" w:rsidP="004420C0">
      <w:pPr>
        <w:pStyle w:val="ListParagraph"/>
        <w:numPr>
          <w:ilvl w:val="0"/>
          <w:numId w:val="12"/>
        </w:numPr>
        <w:spacing w:after="160" w:line="259" w:lineRule="auto"/>
        <w:rPr>
          <w:rFonts w:ascii="Bookman Old Style" w:hAnsi="Bookman Old Style"/>
          <w:sz w:val="20"/>
          <w:szCs w:val="20"/>
        </w:rPr>
      </w:pPr>
      <w:r w:rsidRPr="0078464E">
        <w:rPr>
          <w:rFonts w:ascii="Bookman Old Style" w:hAnsi="Bookman Old Style"/>
          <w:sz w:val="20"/>
          <w:szCs w:val="20"/>
        </w:rPr>
        <w:t xml:space="preserve">Applications for Treaty, Status and Metis cards </w:t>
      </w:r>
    </w:p>
    <w:p w14:paraId="3F350334" w14:textId="77777777" w:rsidR="004420C0" w:rsidRPr="0078464E" w:rsidRDefault="004420C0" w:rsidP="004420C0">
      <w:pPr>
        <w:pStyle w:val="ListParagraph"/>
        <w:numPr>
          <w:ilvl w:val="0"/>
          <w:numId w:val="12"/>
        </w:numPr>
        <w:spacing w:after="160" w:line="259" w:lineRule="auto"/>
        <w:rPr>
          <w:rFonts w:ascii="Bookman Old Style" w:hAnsi="Bookman Old Style"/>
          <w:sz w:val="20"/>
          <w:szCs w:val="20"/>
        </w:rPr>
      </w:pPr>
      <w:r w:rsidRPr="0078464E">
        <w:rPr>
          <w:rFonts w:ascii="Bookman Old Style" w:hAnsi="Bookman Old Style"/>
          <w:sz w:val="20"/>
          <w:szCs w:val="20"/>
        </w:rPr>
        <w:t xml:space="preserve">Application for trades and summer programs </w:t>
      </w:r>
    </w:p>
    <w:p w14:paraId="196BA6BA" w14:textId="6704464A" w:rsidR="004420C0" w:rsidRDefault="004420C0" w:rsidP="1C1CD8BA">
      <w:pPr>
        <w:pStyle w:val="ListParagraph"/>
        <w:numPr>
          <w:ilvl w:val="0"/>
          <w:numId w:val="12"/>
        </w:numPr>
        <w:spacing w:after="160" w:line="259" w:lineRule="auto"/>
        <w:rPr>
          <w:rFonts w:ascii="Bookman Old Style" w:hAnsi="Bookman Old Style"/>
          <w:sz w:val="20"/>
          <w:szCs w:val="20"/>
        </w:rPr>
      </w:pPr>
      <w:r w:rsidRPr="1C1CD8BA">
        <w:rPr>
          <w:rFonts w:ascii="Bookman Old Style" w:hAnsi="Bookman Old Style"/>
          <w:sz w:val="20"/>
          <w:szCs w:val="20"/>
        </w:rPr>
        <w:t xml:space="preserve">Community connections  </w:t>
      </w:r>
    </w:p>
    <w:p w14:paraId="3F35033C" w14:textId="00F1F821" w:rsidR="004420C0" w:rsidRPr="001D553C" w:rsidRDefault="004420C0" w:rsidP="001D553C">
      <w:pPr>
        <w:pStyle w:val="Heading1"/>
      </w:pPr>
      <w:bookmarkStart w:id="63" w:name="_Toc111554308"/>
      <w:r w:rsidRPr="00727E6C">
        <w:rPr>
          <w14:shadow w14:blurRad="50800" w14:dist="38100" w14:dir="13500000" w14:sx="100000" w14:sy="100000" w14:kx="0" w14:ky="0" w14:algn="br">
            <w14:srgbClr w14:val="000000">
              <w14:alpha w14:val="60000"/>
            </w14:srgbClr>
          </w14:shadow>
        </w:rPr>
        <w:lastRenderedPageBreak/>
        <w:t>Student Conduct</w:t>
      </w:r>
      <w:bookmarkEnd w:id="63"/>
    </w:p>
    <w:p w14:paraId="16695491" w14:textId="77777777" w:rsidR="00C25271" w:rsidRDefault="00C25271" w:rsidP="00C25271">
      <w:pPr>
        <w:pStyle w:val="Heading2"/>
      </w:pPr>
      <w:bookmarkStart w:id="64" w:name="_Toc111554311"/>
      <w:bookmarkStart w:id="65" w:name="_Toc111554309"/>
      <w:r>
        <w:t>Suspension</w:t>
      </w:r>
      <w:bookmarkEnd w:id="64"/>
    </w:p>
    <w:p w14:paraId="61DE00D6" w14:textId="77777777" w:rsidR="00C25271" w:rsidRPr="00147D0C" w:rsidRDefault="00C25271" w:rsidP="00C25271">
      <w:pPr>
        <w:spacing w:after="160" w:line="259" w:lineRule="auto"/>
        <w:rPr>
          <w:rFonts w:ascii="Bookman Old Style" w:hAnsi="Bookman Old Style"/>
          <w:sz w:val="20"/>
          <w:szCs w:val="20"/>
        </w:rPr>
      </w:pPr>
      <w:proofErr w:type="spellStart"/>
      <w:r w:rsidRPr="00147D0C">
        <w:rPr>
          <w:rFonts w:ascii="Bookman Old Style" w:hAnsi="Bookman Old Style"/>
          <w:sz w:val="20"/>
          <w:szCs w:val="20"/>
        </w:rPr>
        <w:t>Behaviours</w:t>
      </w:r>
      <w:proofErr w:type="spellEnd"/>
      <w:r w:rsidRPr="00147D0C">
        <w:rPr>
          <w:rFonts w:ascii="Bookman Old Style" w:hAnsi="Bookman Old Style"/>
          <w:sz w:val="20"/>
          <w:szCs w:val="20"/>
        </w:rPr>
        <w:t xml:space="preserve"> that may lead to exclusion from a class</w:t>
      </w:r>
      <w:r>
        <w:rPr>
          <w:rFonts w:ascii="Bookman Old Style" w:hAnsi="Bookman Old Style"/>
          <w:sz w:val="20"/>
          <w:szCs w:val="20"/>
        </w:rPr>
        <w:t xml:space="preserve"> or</w:t>
      </w:r>
      <w:r w:rsidRPr="00147D0C">
        <w:rPr>
          <w:rFonts w:ascii="Bookman Old Style" w:hAnsi="Bookman Old Style"/>
          <w:sz w:val="20"/>
          <w:szCs w:val="20"/>
        </w:rPr>
        <w:t xml:space="preserve"> </w:t>
      </w:r>
      <w:r>
        <w:rPr>
          <w:rFonts w:ascii="Bookman Old Style" w:hAnsi="Bookman Old Style"/>
          <w:sz w:val="20"/>
          <w:szCs w:val="20"/>
        </w:rPr>
        <w:t xml:space="preserve">suspension from </w:t>
      </w:r>
      <w:r w:rsidRPr="00147D0C">
        <w:rPr>
          <w:rFonts w:ascii="Bookman Old Style" w:hAnsi="Bookman Old Style"/>
          <w:sz w:val="20"/>
          <w:szCs w:val="20"/>
        </w:rPr>
        <w:t>school or from a school sponsored event</w:t>
      </w:r>
      <w:r>
        <w:rPr>
          <w:rFonts w:ascii="Bookman Old Style" w:hAnsi="Bookman Old Style"/>
          <w:sz w:val="20"/>
          <w:szCs w:val="20"/>
        </w:rPr>
        <w:t>,</w:t>
      </w:r>
      <w:r w:rsidRPr="00147D0C">
        <w:rPr>
          <w:rFonts w:ascii="Bookman Old Style" w:hAnsi="Bookman Old Style"/>
          <w:sz w:val="20"/>
          <w:szCs w:val="20"/>
        </w:rPr>
        <w:t xml:space="preserve"> generally fall within the following three categories: </w:t>
      </w:r>
    </w:p>
    <w:p w14:paraId="1CD2FA7F" w14:textId="77777777" w:rsidR="00C25271" w:rsidRPr="00147D0C" w:rsidRDefault="00C25271" w:rsidP="00C25271">
      <w:pPr>
        <w:pStyle w:val="ListParagraph"/>
        <w:numPr>
          <w:ilvl w:val="0"/>
          <w:numId w:val="13"/>
        </w:numPr>
        <w:spacing w:after="160" w:line="259" w:lineRule="auto"/>
        <w:rPr>
          <w:rFonts w:ascii="Bookman Old Style" w:hAnsi="Bookman Old Style"/>
          <w:sz w:val="20"/>
          <w:szCs w:val="20"/>
        </w:rPr>
      </w:pPr>
      <w:proofErr w:type="spellStart"/>
      <w:r w:rsidRPr="00147D0C">
        <w:rPr>
          <w:rFonts w:ascii="Bookman Old Style" w:hAnsi="Bookman Old Style"/>
          <w:sz w:val="20"/>
          <w:szCs w:val="20"/>
        </w:rPr>
        <w:t>Behaviour</w:t>
      </w:r>
      <w:proofErr w:type="spellEnd"/>
      <w:r w:rsidRPr="00147D0C">
        <w:rPr>
          <w:rFonts w:ascii="Bookman Old Style" w:hAnsi="Bookman Old Style"/>
          <w:sz w:val="20"/>
          <w:szCs w:val="20"/>
        </w:rPr>
        <w:t xml:space="preserve"> </w:t>
      </w:r>
      <w:proofErr w:type="gramStart"/>
      <w:r w:rsidRPr="00147D0C">
        <w:rPr>
          <w:rFonts w:ascii="Bookman Old Style" w:hAnsi="Bookman Old Style"/>
          <w:sz w:val="20"/>
          <w:szCs w:val="20"/>
        </w:rPr>
        <w:t>infringing</w:t>
      </w:r>
      <w:proofErr w:type="gramEnd"/>
      <w:r w:rsidRPr="00147D0C">
        <w:rPr>
          <w:rFonts w:ascii="Bookman Old Style" w:hAnsi="Bookman Old Style"/>
          <w:sz w:val="20"/>
          <w:szCs w:val="20"/>
        </w:rPr>
        <w:t xml:space="preserve"> on the learning rights of others. </w:t>
      </w:r>
    </w:p>
    <w:p w14:paraId="64E08B10" w14:textId="77777777" w:rsidR="00C25271" w:rsidRPr="00147D0C" w:rsidRDefault="00C25271" w:rsidP="00C25271">
      <w:pPr>
        <w:pStyle w:val="ListParagraph"/>
        <w:numPr>
          <w:ilvl w:val="0"/>
          <w:numId w:val="13"/>
        </w:numPr>
        <w:spacing w:after="160" w:line="259" w:lineRule="auto"/>
        <w:rPr>
          <w:rFonts w:ascii="Bookman Old Style" w:hAnsi="Bookman Old Style"/>
          <w:sz w:val="20"/>
          <w:szCs w:val="20"/>
        </w:rPr>
      </w:pPr>
      <w:proofErr w:type="spellStart"/>
      <w:r w:rsidRPr="00147D0C">
        <w:rPr>
          <w:rFonts w:ascii="Bookman Old Style" w:hAnsi="Bookman Old Style"/>
          <w:sz w:val="20"/>
          <w:szCs w:val="20"/>
        </w:rPr>
        <w:t>Behaviour</w:t>
      </w:r>
      <w:proofErr w:type="spellEnd"/>
      <w:r w:rsidRPr="00147D0C">
        <w:rPr>
          <w:rFonts w:ascii="Bookman Old Style" w:hAnsi="Bookman Old Style"/>
          <w:sz w:val="20"/>
          <w:szCs w:val="20"/>
        </w:rPr>
        <w:t xml:space="preserve"> </w:t>
      </w:r>
      <w:proofErr w:type="gramStart"/>
      <w:r w:rsidRPr="00147D0C">
        <w:rPr>
          <w:rFonts w:ascii="Bookman Old Style" w:hAnsi="Bookman Old Style"/>
          <w:sz w:val="20"/>
          <w:szCs w:val="20"/>
        </w:rPr>
        <w:t>exhibiting</w:t>
      </w:r>
      <w:proofErr w:type="gramEnd"/>
      <w:r w:rsidRPr="00147D0C">
        <w:rPr>
          <w:rFonts w:ascii="Bookman Old Style" w:hAnsi="Bookman Old Style"/>
          <w:sz w:val="20"/>
          <w:szCs w:val="20"/>
        </w:rPr>
        <w:t xml:space="preserve"> obvious disregard or disrespect for the school and the learning opportunities it provides. </w:t>
      </w:r>
    </w:p>
    <w:p w14:paraId="1543D61B" w14:textId="77777777" w:rsidR="00C25271" w:rsidRPr="00147D0C" w:rsidRDefault="00C25271" w:rsidP="00C25271">
      <w:pPr>
        <w:pStyle w:val="ListParagraph"/>
        <w:numPr>
          <w:ilvl w:val="0"/>
          <w:numId w:val="13"/>
        </w:numPr>
        <w:spacing w:after="160" w:line="259" w:lineRule="auto"/>
        <w:rPr>
          <w:rFonts w:ascii="Bookman Old Style" w:hAnsi="Bookman Old Style"/>
          <w:sz w:val="20"/>
          <w:szCs w:val="20"/>
        </w:rPr>
      </w:pPr>
      <w:proofErr w:type="spellStart"/>
      <w:r w:rsidRPr="00147D0C">
        <w:rPr>
          <w:rFonts w:ascii="Bookman Old Style" w:hAnsi="Bookman Old Style"/>
          <w:sz w:val="20"/>
          <w:szCs w:val="20"/>
        </w:rPr>
        <w:t>Behaviour</w:t>
      </w:r>
      <w:proofErr w:type="spellEnd"/>
      <w:r w:rsidRPr="00147D0C">
        <w:rPr>
          <w:rFonts w:ascii="Bookman Old Style" w:hAnsi="Bookman Old Style"/>
          <w:sz w:val="20"/>
          <w:szCs w:val="20"/>
        </w:rPr>
        <w:t xml:space="preserve"> contravening legal statutes i.e. fighting, possession or being under the influence of alcohol or drugs during school hours or while attending school sponsored events. </w:t>
      </w:r>
    </w:p>
    <w:p w14:paraId="667995DC" w14:textId="475D79B6" w:rsidR="00C25271" w:rsidRPr="00147D0C" w:rsidRDefault="00C25271" w:rsidP="00C25271">
      <w:pPr>
        <w:spacing w:after="160" w:line="259" w:lineRule="auto"/>
        <w:ind w:left="360"/>
        <w:rPr>
          <w:rFonts w:ascii="Bookman Old Style" w:hAnsi="Bookman Old Style"/>
          <w:sz w:val="20"/>
          <w:szCs w:val="20"/>
        </w:rPr>
      </w:pPr>
      <w:r w:rsidRPr="00147D0C">
        <w:rPr>
          <w:rFonts w:ascii="Bookman Old Style" w:hAnsi="Bookman Old Style"/>
          <w:sz w:val="20"/>
          <w:szCs w:val="20"/>
        </w:rPr>
        <w:t>Repeated</w:t>
      </w:r>
      <w:r w:rsidR="00EA21B9">
        <w:rPr>
          <w:rFonts w:ascii="Bookman Old Style" w:hAnsi="Bookman Old Style"/>
          <w:sz w:val="20"/>
          <w:szCs w:val="20"/>
        </w:rPr>
        <w:t xml:space="preserve"> and/or</w:t>
      </w:r>
      <w:r w:rsidRPr="00147D0C">
        <w:rPr>
          <w:rFonts w:ascii="Bookman Old Style" w:hAnsi="Bookman Old Style"/>
          <w:sz w:val="20"/>
          <w:szCs w:val="20"/>
        </w:rPr>
        <w:t xml:space="preserve"> </w:t>
      </w:r>
      <w:r w:rsidR="00547EE4">
        <w:rPr>
          <w:rFonts w:ascii="Bookman Old Style" w:hAnsi="Bookman Old Style"/>
          <w:sz w:val="20"/>
          <w:szCs w:val="20"/>
        </w:rPr>
        <w:t xml:space="preserve">serious </w:t>
      </w:r>
      <w:r w:rsidRPr="00147D0C">
        <w:rPr>
          <w:rFonts w:ascii="Bookman Old Style" w:hAnsi="Bookman Old Style"/>
          <w:sz w:val="20"/>
          <w:szCs w:val="20"/>
        </w:rPr>
        <w:t xml:space="preserve">offences may </w:t>
      </w:r>
      <w:r w:rsidR="008A476F">
        <w:rPr>
          <w:rFonts w:ascii="Bookman Old Style" w:hAnsi="Bookman Old Style"/>
          <w:sz w:val="20"/>
          <w:szCs w:val="20"/>
        </w:rPr>
        <w:t>lead to a</w:t>
      </w:r>
      <w:r w:rsidRPr="00147D0C">
        <w:rPr>
          <w:rFonts w:ascii="Bookman Old Style" w:hAnsi="Bookman Old Style"/>
          <w:sz w:val="20"/>
          <w:szCs w:val="20"/>
        </w:rPr>
        <w:t xml:space="preserve"> recommend</w:t>
      </w:r>
      <w:r w:rsidR="00FD7541">
        <w:rPr>
          <w:rFonts w:ascii="Bookman Old Style" w:hAnsi="Bookman Old Style"/>
          <w:sz w:val="20"/>
          <w:szCs w:val="20"/>
        </w:rPr>
        <w:t>ation</w:t>
      </w:r>
      <w:r w:rsidRPr="00147D0C">
        <w:rPr>
          <w:rFonts w:ascii="Bookman Old Style" w:hAnsi="Bookman Old Style"/>
          <w:sz w:val="20"/>
          <w:szCs w:val="20"/>
        </w:rPr>
        <w:t xml:space="preserve"> for expulsion.</w:t>
      </w:r>
    </w:p>
    <w:p w14:paraId="617700C5" w14:textId="77777777" w:rsidR="00C25271" w:rsidRDefault="00C25271" w:rsidP="00C25271">
      <w:pPr>
        <w:spacing w:after="160" w:line="259" w:lineRule="auto"/>
        <w:rPr>
          <w:rFonts w:ascii="Bookman Old Style" w:hAnsi="Bookman Old Style"/>
          <w:sz w:val="20"/>
          <w:szCs w:val="20"/>
        </w:rPr>
      </w:pPr>
      <w:r w:rsidRPr="00147D0C">
        <w:rPr>
          <w:rFonts w:ascii="Bookman Old Style" w:hAnsi="Bookman Old Style"/>
          <w:sz w:val="20"/>
          <w:szCs w:val="20"/>
        </w:rPr>
        <w:t>Students who have been suspended from school</w:t>
      </w:r>
      <w:r>
        <w:rPr>
          <w:rFonts w:ascii="Bookman Old Style" w:hAnsi="Bookman Old Style"/>
          <w:sz w:val="20"/>
          <w:szCs w:val="20"/>
        </w:rPr>
        <w:t xml:space="preserve"> are required to be picked up by a parent or guardian.  They </w:t>
      </w:r>
      <w:r w:rsidRPr="00147D0C">
        <w:rPr>
          <w:rFonts w:ascii="Bookman Old Style" w:hAnsi="Bookman Old Style"/>
          <w:sz w:val="20"/>
          <w:szCs w:val="20"/>
        </w:rPr>
        <w:t>must not be in any Grande Prairie Public School District building or on any District property or within 500m</w:t>
      </w:r>
      <w:r>
        <w:rPr>
          <w:rFonts w:ascii="Bookman Old Style" w:hAnsi="Bookman Old Style"/>
          <w:sz w:val="20"/>
          <w:szCs w:val="20"/>
        </w:rPr>
        <w:t xml:space="preserve"> (within sightlines)</w:t>
      </w:r>
      <w:r w:rsidRPr="00147D0C">
        <w:rPr>
          <w:rFonts w:ascii="Bookman Old Style" w:hAnsi="Bookman Old Style"/>
          <w:sz w:val="20"/>
          <w:szCs w:val="20"/>
        </w:rPr>
        <w:t xml:space="preserve"> of the property for the duration of the suspension.</w:t>
      </w:r>
    </w:p>
    <w:p w14:paraId="658D39DC" w14:textId="4357FEC7" w:rsidR="00F06924" w:rsidRPr="00F06924" w:rsidRDefault="512A44C2" w:rsidP="00ED2D40">
      <w:pPr>
        <w:pStyle w:val="Heading2"/>
        <w:rPr>
          <w:rFonts w:eastAsia="Bookman Old Style"/>
        </w:rPr>
      </w:pPr>
      <w:r w:rsidRPr="512A44C2">
        <w:rPr>
          <w:rFonts w:eastAsia="Bookman Old Style"/>
        </w:rPr>
        <w:t>Technology</w:t>
      </w:r>
      <w:bookmarkEnd w:id="65"/>
    </w:p>
    <w:p w14:paraId="75F1A926" w14:textId="4357FEC7" w:rsidR="00F06924" w:rsidRPr="00F06924" w:rsidRDefault="512A44C2" w:rsidP="512A44C2">
      <w:pPr>
        <w:spacing w:after="160" w:line="259" w:lineRule="auto"/>
        <w:rPr>
          <w:rFonts w:ascii="Bookman Old Style" w:eastAsia="Bookman Old Style" w:hAnsi="Bookman Old Style" w:cs="Bookman Old Style"/>
          <w:sz w:val="20"/>
          <w:szCs w:val="20"/>
        </w:rPr>
      </w:pPr>
      <w:r w:rsidRPr="512A44C2">
        <w:rPr>
          <w:rFonts w:ascii="Bookman Old Style" w:eastAsia="Bookman Old Style" w:hAnsi="Bookman Old Style" w:cs="Bookman Old Style"/>
          <w:sz w:val="20"/>
          <w:szCs w:val="20"/>
        </w:rPr>
        <w:t xml:space="preserve">All students are required to sign the </w:t>
      </w:r>
      <w:proofErr w:type="spellStart"/>
      <w:r w:rsidRPr="512A44C2">
        <w:rPr>
          <w:rFonts w:ascii="Bookman Old Style" w:eastAsia="Bookman Old Style" w:hAnsi="Bookman Old Style" w:cs="Bookman Old Style"/>
          <w:sz w:val="20"/>
          <w:szCs w:val="20"/>
        </w:rPr>
        <w:t>Grande</w:t>
      </w:r>
      <w:proofErr w:type="spellEnd"/>
      <w:r w:rsidRPr="512A44C2">
        <w:rPr>
          <w:rFonts w:ascii="Bookman Old Style" w:eastAsia="Bookman Old Style" w:hAnsi="Bookman Old Style" w:cs="Bookman Old Style"/>
          <w:sz w:val="20"/>
          <w:szCs w:val="20"/>
        </w:rPr>
        <w:t xml:space="preserve"> Prairie Public School District ‘Student Responsible Use of Technology Guidelines and Agreement’.  The agreement covers ‘General Use of Technology’, ‘Use of Personal Computing Devices at School’, and ‘Use of Cloud Based Applications and Google Apps for Education’. </w:t>
      </w:r>
    </w:p>
    <w:p w14:paraId="52F31D26" w14:textId="4357FEC7" w:rsidR="00F06924" w:rsidRPr="00F06924" w:rsidRDefault="512A44C2" w:rsidP="512A44C2">
      <w:pPr>
        <w:spacing w:after="160" w:line="259" w:lineRule="auto"/>
        <w:rPr>
          <w:rFonts w:ascii="Bookman Old Style" w:eastAsia="Bookman Old Style" w:hAnsi="Bookman Old Style" w:cs="Bookman Old Style"/>
          <w:sz w:val="20"/>
          <w:szCs w:val="20"/>
        </w:rPr>
      </w:pPr>
      <w:r w:rsidRPr="512A44C2">
        <w:rPr>
          <w:rFonts w:ascii="Bookman Old Style" w:eastAsia="Bookman Old Style" w:hAnsi="Bookman Old Style" w:cs="Bookman Old Style"/>
          <w:sz w:val="20"/>
          <w:szCs w:val="20"/>
        </w:rPr>
        <w:t xml:space="preserve">School computers are to be used for </w:t>
      </w:r>
      <w:proofErr w:type="gramStart"/>
      <w:r w:rsidRPr="512A44C2">
        <w:rPr>
          <w:rFonts w:ascii="Bookman Old Style" w:eastAsia="Bookman Old Style" w:hAnsi="Bookman Old Style" w:cs="Bookman Old Style"/>
          <w:sz w:val="20"/>
          <w:szCs w:val="20"/>
        </w:rPr>
        <w:t>school based</w:t>
      </w:r>
      <w:proofErr w:type="gramEnd"/>
      <w:r w:rsidRPr="512A44C2">
        <w:rPr>
          <w:rFonts w:ascii="Bookman Old Style" w:eastAsia="Bookman Old Style" w:hAnsi="Bookman Old Style" w:cs="Bookman Old Style"/>
          <w:sz w:val="20"/>
          <w:szCs w:val="20"/>
        </w:rPr>
        <w:t xml:space="preserve"> or school related activities.  Network storage areas may be assigned to individual students but will remain the property of the school.  Network administrators may review files and communications to maintain system integrity and to ensure that users are using the system responsibly. </w:t>
      </w:r>
    </w:p>
    <w:p w14:paraId="2833C805" w14:textId="2BE16E88" w:rsidR="00FC285D" w:rsidRPr="00FC285D" w:rsidRDefault="512A44C2" w:rsidP="00FC285D">
      <w:pPr>
        <w:spacing w:after="160" w:line="259" w:lineRule="auto"/>
        <w:rPr>
          <w:rFonts w:ascii="Bookman Old Style" w:eastAsia="Bookman Old Style" w:hAnsi="Bookman Old Style" w:cs="Bookman Old Style"/>
          <w:sz w:val="20"/>
          <w:szCs w:val="20"/>
        </w:rPr>
      </w:pPr>
      <w:r w:rsidRPr="512A44C2">
        <w:rPr>
          <w:rFonts w:ascii="Bookman Old Style" w:eastAsia="Bookman Old Style" w:hAnsi="Bookman Old Style" w:cs="Bookman Old Style"/>
          <w:sz w:val="20"/>
          <w:szCs w:val="20"/>
        </w:rPr>
        <w:t xml:space="preserve">Students are expected to model positive Digital Citizenship.  Due to the nature of the Internet, it is possible to encounter material that is controversial, inappropriate and/or offensive.  It is the student‘s responsibility not to initiate access to such material and to leave locations of undesirable material immediately.  Loss of access privileges may result </w:t>
      </w:r>
      <w:proofErr w:type="gramStart"/>
      <w:r w:rsidRPr="512A44C2">
        <w:rPr>
          <w:rFonts w:ascii="Bookman Old Style" w:eastAsia="Bookman Old Style" w:hAnsi="Bookman Old Style" w:cs="Bookman Old Style"/>
          <w:sz w:val="20"/>
          <w:szCs w:val="20"/>
        </w:rPr>
        <w:t>for</w:t>
      </w:r>
      <w:proofErr w:type="gramEnd"/>
      <w:r w:rsidRPr="512A44C2">
        <w:rPr>
          <w:rFonts w:ascii="Bookman Old Style" w:eastAsia="Bookman Old Style" w:hAnsi="Bookman Old Style" w:cs="Bookman Old Style"/>
          <w:sz w:val="20"/>
          <w:szCs w:val="20"/>
        </w:rPr>
        <w:t xml:space="preserve"> individuals who fail to adhere to these guidelines.</w:t>
      </w:r>
    </w:p>
    <w:p w14:paraId="3C68A8A5" w14:textId="77777777" w:rsidR="000260DB" w:rsidRDefault="000260DB" w:rsidP="000260DB">
      <w:pPr>
        <w:pStyle w:val="Heading2"/>
      </w:pPr>
      <w:bookmarkStart w:id="66" w:name="_Toc111554310"/>
      <w:r>
        <w:t>Electronic Devices</w:t>
      </w:r>
      <w:bookmarkEnd w:id="66"/>
    </w:p>
    <w:p w14:paraId="6B4046FF" w14:textId="1FE286D0" w:rsidR="000260DB" w:rsidRPr="000260DB" w:rsidRDefault="000260DB" w:rsidP="512A44C2">
      <w:pPr>
        <w:spacing w:after="160" w:line="259" w:lineRule="auto"/>
        <w:rPr>
          <w:rFonts w:ascii="Bookman Old Style" w:hAnsi="Bookman Old Style"/>
          <w:sz w:val="20"/>
          <w:szCs w:val="20"/>
        </w:rPr>
      </w:pPr>
      <w:r>
        <w:rPr>
          <w:rFonts w:ascii="Bookman Old Style" w:hAnsi="Bookman Old Style"/>
          <w:sz w:val="20"/>
          <w:szCs w:val="20"/>
        </w:rPr>
        <w:t>Cell phones should not be used during class time unless directed to do so by the</w:t>
      </w:r>
      <w:r w:rsidRPr="00A66C7C">
        <w:rPr>
          <w:rFonts w:ascii="Bookman Old Style" w:hAnsi="Bookman Old Style"/>
          <w:sz w:val="20"/>
          <w:szCs w:val="20"/>
        </w:rPr>
        <w:t xml:space="preserve"> classroom teacher.  Students who are asked to put away such devices during class time must comply with the teacher’s request.  Students not complying with expectations will be dealt with in a disciplinary manner</w:t>
      </w:r>
      <w:r w:rsidR="00310918">
        <w:rPr>
          <w:rFonts w:ascii="Bookman Old Style" w:hAnsi="Bookman Old Style"/>
          <w:sz w:val="20"/>
          <w:szCs w:val="20"/>
        </w:rPr>
        <w:t xml:space="preserve">.  </w:t>
      </w:r>
      <w:r w:rsidR="00E439F0">
        <w:rPr>
          <w:rFonts w:ascii="Bookman Old Style" w:hAnsi="Bookman Old Style"/>
          <w:sz w:val="20"/>
          <w:szCs w:val="20"/>
        </w:rPr>
        <w:t>Mul</w:t>
      </w:r>
      <w:r w:rsidR="005B7B80">
        <w:rPr>
          <w:rFonts w:ascii="Bookman Old Style" w:hAnsi="Bookman Old Style"/>
          <w:sz w:val="20"/>
          <w:szCs w:val="20"/>
        </w:rPr>
        <w:t>ti</w:t>
      </w:r>
      <w:r w:rsidR="002E1DE3">
        <w:rPr>
          <w:rFonts w:ascii="Bookman Old Style" w:hAnsi="Bookman Old Style"/>
          <w:sz w:val="20"/>
          <w:szCs w:val="20"/>
        </w:rPr>
        <w:t>ple infraction</w:t>
      </w:r>
      <w:r w:rsidR="00260E7E">
        <w:rPr>
          <w:rFonts w:ascii="Bookman Old Style" w:hAnsi="Bookman Old Style"/>
          <w:sz w:val="20"/>
          <w:szCs w:val="20"/>
        </w:rPr>
        <w:t>s</w:t>
      </w:r>
      <w:r w:rsidR="00413ACD">
        <w:rPr>
          <w:rFonts w:ascii="Bookman Old Style" w:hAnsi="Bookman Old Style"/>
          <w:sz w:val="20"/>
          <w:szCs w:val="20"/>
        </w:rPr>
        <w:t xml:space="preserve"> may result in </w:t>
      </w:r>
      <w:r w:rsidR="00323D02">
        <w:rPr>
          <w:rFonts w:ascii="Bookman Old Style" w:hAnsi="Bookman Old Style"/>
          <w:sz w:val="20"/>
          <w:szCs w:val="20"/>
        </w:rPr>
        <w:t xml:space="preserve">loss of </w:t>
      </w:r>
      <w:proofErr w:type="gramStart"/>
      <w:r w:rsidR="00323D02">
        <w:rPr>
          <w:rFonts w:ascii="Bookman Old Style" w:hAnsi="Bookman Old Style"/>
          <w:sz w:val="20"/>
          <w:szCs w:val="20"/>
        </w:rPr>
        <w:t>technology</w:t>
      </w:r>
      <w:proofErr w:type="gramEnd"/>
      <w:r w:rsidR="00323D02">
        <w:rPr>
          <w:rFonts w:ascii="Bookman Old Style" w:hAnsi="Bookman Old Style"/>
          <w:sz w:val="20"/>
          <w:szCs w:val="20"/>
        </w:rPr>
        <w:t xml:space="preserve"> privileges and/or </w:t>
      </w:r>
      <w:r w:rsidR="00413ACD">
        <w:rPr>
          <w:rFonts w:ascii="Bookman Old Style" w:hAnsi="Bookman Old Style"/>
          <w:sz w:val="20"/>
          <w:szCs w:val="20"/>
        </w:rPr>
        <w:t xml:space="preserve">suspension </w:t>
      </w:r>
      <w:r w:rsidR="00DC12EF">
        <w:rPr>
          <w:rFonts w:ascii="Bookman Old Style" w:hAnsi="Bookman Old Style"/>
          <w:sz w:val="20"/>
          <w:szCs w:val="20"/>
        </w:rPr>
        <w:t>from</w:t>
      </w:r>
      <w:r w:rsidR="00323D02">
        <w:rPr>
          <w:rFonts w:ascii="Bookman Old Style" w:hAnsi="Bookman Old Style"/>
          <w:sz w:val="20"/>
          <w:szCs w:val="20"/>
        </w:rPr>
        <w:t xml:space="preserve"> school.</w:t>
      </w:r>
      <w:r w:rsidR="00DC12EF">
        <w:rPr>
          <w:rFonts w:ascii="Bookman Old Style" w:hAnsi="Bookman Old Style"/>
          <w:sz w:val="20"/>
          <w:szCs w:val="20"/>
        </w:rPr>
        <w:t xml:space="preserve"> </w:t>
      </w:r>
      <w:r w:rsidRPr="00A66C7C">
        <w:rPr>
          <w:rFonts w:ascii="Bookman Old Style" w:hAnsi="Bookman Old Style"/>
          <w:sz w:val="20"/>
          <w:szCs w:val="20"/>
        </w:rPr>
        <w:t xml:space="preserve"> Students are reminded that use of District Wi</w:t>
      </w:r>
      <w:r>
        <w:rPr>
          <w:rFonts w:ascii="Bookman Old Style" w:hAnsi="Bookman Old Style"/>
          <w:sz w:val="20"/>
          <w:szCs w:val="20"/>
        </w:rPr>
        <w:t>-F</w:t>
      </w:r>
      <w:r w:rsidRPr="00A66C7C">
        <w:rPr>
          <w:rFonts w:ascii="Bookman Old Style" w:hAnsi="Bookman Old Style"/>
          <w:sz w:val="20"/>
          <w:szCs w:val="20"/>
        </w:rPr>
        <w:t xml:space="preserve">i is governed by the </w:t>
      </w:r>
      <w:proofErr w:type="spellStart"/>
      <w:r w:rsidRPr="00A66C7C">
        <w:rPr>
          <w:rFonts w:ascii="Bookman Old Style" w:hAnsi="Bookman Old Style"/>
          <w:sz w:val="20"/>
          <w:szCs w:val="20"/>
        </w:rPr>
        <w:t>Grande</w:t>
      </w:r>
      <w:proofErr w:type="spellEnd"/>
      <w:r w:rsidRPr="00A66C7C">
        <w:rPr>
          <w:rFonts w:ascii="Bookman Old Style" w:hAnsi="Bookman Old Style"/>
          <w:sz w:val="20"/>
          <w:szCs w:val="20"/>
        </w:rPr>
        <w:t xml:space="preserve"> Prairie Public School </w:t>
      </w:r>
      <w:r w:rsidR="0048068B">
        <w:rPr>
          <w:rFonts w:ascii="Bookman Old Style" w:hAnsi="Bookman Old Style"/>
          <w:sz w:val="20"/>
          <w:szCs w:val="20"/>
        </w:rPr>
        <w:t>Division</w:t>
      </w:r>
      <w:r w:rsidRPr="00A66C7C">
        <w:rPr>
          <w:rFonts w:ascii="Bookman Old Style" w:hAnsi="Bookman Old Style"/>
          <w:sz w:val="20"/>
          <w:szCs w:val="20"/>
        </w:rPr>
        <w:t xml:space="preserve"> ‘Student Responsible Use of Technology Guidelines and Agreement’</w:t>
      </w:r>
      <w:r>
        <w:rPr>
          <w:rFonts w:ascii="Bookman Old Style" w:hAnsi="Bookman Old Style"/>
          <w:sz w:val="20"/>
          <w:szCs w:val="20"/>
        </w:rPr>
        <w:t xml:space="preserve">.  </w:t>
      </w:r>
      <w:r w:rsidRPr="00A66C7C">
        <w:rPr>
          <w:rFonts w:ascii="Bookman Old Style" w:hAnsi="Bookman Old Style"/>
          <w:sz w:val="20"/>
          <w:szCs w:val="20"/>
        </w:rPr>
        <w:t>Parents who must contact their children during class time should c</w:t>
      </w:r>
      <w:r>
        <w:rPr>
          <w:rFonts w:ascii="Bookman Old Style" w:hAnsi="Bookman Old Style"/>
          <w:sz w:val="20"/>
          <w:szCs w:val="20"/>
        </w:rPr>
        <w:t>all the school office.</w:t>
      </w:r>
    </w:p>
    <w:p w14:paraId="39DDD215" w14:textId="77777777" w:rsidR="00CB21BA" w:rsidRDefault="00CB21BA" w:rsidP="00ED2D40">
      <w:pPr>
        <w:pStyle w:val="Heading2"/>
      </w:pPr>
      <w:bookmarkStart w:id="67" w:name="_Toc111554312"/>
    </w:p>
    <w:p w14:paraId="3F350344" w14:textId="1A6F4604" w:rsidR="00147D0C" w:rsidRPr="00C12780" w:rsidRDefault="00147D0C" w:rsidP="00ED2D40">
      <w:pPr>
        <w:pStyle w:val="Heading2"/>
      </w:pPr>
      <w:r w:rsidRPr="00C12780">
        <w:t>Attendance</w:t>
      </w:r>
      <w:bookmarkEnd w:id="67"/>
    </w:p>
    <w:p w14:paraId="44CC8913" w14:textId="7A376EB5" w:rsidR="00BC7654" w:rsidRPr="00BC7654" w:rsidRDefault="00BC7654" w:rsidP="00147D0C">
      <w:pPr>
        <w:spacing w:after="160" w:line="259" w:lineRule="auto"/>
        <w:rPr>
          <w:rFonts w:ascii="Bookman Old Style" w:hAnsi="Bookman Old Style"/>
          <w:sz w:val="20"/>
          <w:szCs w:val="20"/>
        </w:rPr>
      </w:pPr>
      <w:r w:rsidRPr="00BC7654">
        <w:rPr>
          <w:rFonts w:ascii="Bookman Old Style" w:hAnsi="Bookman Old Style"/>
          <w:sz w:val="20"/>
          <w:szCs w:val="20"/>
          <w:lang w:val="en-CA"/>
        </w:rPr>
        <w:t xml:space="preserve">When classes are missed, </w:t>
      </w:r>
      <w:r w:rsidR="005F003D">
        <w:rPr>
          <w:rFonts w:ascii="Bookman Old Style" w:hAnsi="Bookman Old Style"/>
          <w:sz w:val="20"/>
          <w:szCs w:val="20"/>
          <w:lang w:val="en-CA"/>
        </w:rPr>
        <w:t xml:space="preserve">students have </w:t>
      </w:r>
      <w:r w:rsidRPr="00BC7654">
        <w:rPr>
          <w:rFonts w:ascii="Bookman Old Style" w:hAnsi="Bookman Old Style"/>
          <w:sz w:val="20"/>
          <w:szCs w:val="20"/>
          <w:lang w:val="en-CA"/>
        </w:rPr>
        <w:t xml:space="preserve">the </w:t>
      </w:r>
      <w:r w:rsidR="00C05C63">
        <w:rPr>
          <w:rFonts w:ascii="Bookman Old Style" w:hAnsi="Bookman Old Style"/>
          <w:sz w:val="20"/>
          <w:szCs w:val="20"/>
          <w:lang w:val="en-CA"/>
        </w:rPr>
        <w:t>responsibility</w:t>
      </w:r>
      <w:r w:rsidR="00973B19">
        <w:rPr>
          <w:rFonts w:ascii="Bookman Old Style" w:hAnsi="Bookman Old Style"/>
          <w:sz w:val="20"/>
          <w:szCs w:val="20"/>
          <w:lang w:val="en-CA"/>
        </w:rPr>
        <w:t xml:space="preserve"> to contact</w:t>
      </w:r>
      <w:r w:rsidRPr="00BC7654">
        <w:rPr>
          <w:rFonts w:ascii="Bookman Old Style" w:hAnsi="Bookman Old Style"/>
          <w:sz w:val="20"/>
          <w:szCs w:val="20"/>
          <w:lang w:val="en-CA"/>
        </w:rPr>
        <w:t xml:space="preserve"> their teachers </w:t>
      </w:r>
      <w:r w:rsidR="00973B19">
        <w:rPr>
          <w:rFonts w:ascii="Bookman Old Style" w:hAnsi="Bookman Old Style"/>
          <w:sz w:val="20"/>
          <w:szCs w:val="20"/>
          <w:lang w:val="en-CA"/>
        </w:rPr>
        <w:t>for missed work.</w:t>
      </w:r>
      <w:r w:rsidRPr="00BC7654">
        <w:rPr>
          <w:rFonts w:ascii="Bookman Old Style" w:hAnsi="Bookman Old Style"/>
          <w:sz w:val="20"/>
          <w:szCs w:val="20"/>
          <w:lang w:val="en-CA"/>
        </w:rPr>
        <w:t xml:space="preserve"> Homework requests will be available by the next day (</w:t>
      </w:r>
      <w:proofErr w:type="gramStart"/>
      <w:r w:rsidRPr="00BC7654">
        <w:rPr>
          <w:rFonts w:ascii="Bookman Old Style" w:hAnsi="Bookman Old Style"/>
          <w:sz w:val="20"/>
          <w:szCs w:val="20"/>
          <w:lang w:val="en-CA"/>
        </w:rPr>
        <w:t>24 hour</w:t>
      </w:r>
      <w:proofErr w:type="gramEnd"/>
      <w:r w:rsidRPr="00BC7654">
        <w:rPr>
          <w:rFonts w:ascii="Bookman Old Style" w:hAnsi="Bookman Old Style"/>
          <w:sz w:val="20"/>
          <w:szCs w:val="20"/>
          <w:lang w:val="en-CA"/>
        </w:rPr>
        <w:t xml:space="preserve"> turnaround to be expected). Teachers </w:t>
      </w:r>
      <w:r w:rsidRPr="00FE5255">
        <w:rPr>
          <w:rFonts w:ascii="Bookman Old Style" w:hAnsi="Bookman Old Style"/>
          <w:sz w:val="20"/>
          <w:szCs w:val="20"/>
          <w:lang w:val="en-CA"/>
        </w:rPr>
        <w:t xml:space="preserve">may be contacted directly by email. </w:t>
      </w:r>
      <w:r w:rsidR="00E727EB">
        <w:rPr>
          <w:rFonts w:ascii="Bookman Old Style" w:hAnsi="Bookman Old Style"/>
          <w:sz w:val="20"/>
          <w:szCs w:val="20"/>
          <w:lang w:val="en-CA"/>
        </w:rPr>
        <w:t>Teacher</w:t>
      </w:r>
      <w:r w:rsidR="00FE5255">
        <w:rPr>
          <w:rFonts w:ascii="Bookman Old Style" w:hAnsi="Bookman Old Style"/>
          <w:sz w:val="20"/>
          <w:szCs w:val="20"/>
          <w:lang w:val="en-CA"/>
        </w:rPr>
        <w:t xml:space="preserve"> emails follow the </w:t>
      </w:r>
      <w:r w:rsidR="00E727EB">
        <w:rPr>
          <w:rFonts w:ascii="Bookman Old Style" w:hAnsi="Bookman Old Style"/>
          <w:sz w:val="20"/>
          <w:szCs w:val="20"/>
          <w:lang w:val="en-CA"/>
        </w:rPr>
        <w:t>format of</w:t>
      </w:r>
      <w:r w:rsidR="009E3417">
        <w:rPr>
          <w:rFonts w:ascii="Bookman Old Style" w:hAnsi="Bookman Old Style"/>
          <w:sz w:val="20"/>
          <w:szCs w:val="20"/>
          <w:lang w:val="en-CA"/>
        </w:rPr>
        <w:t xml:space="preserve"> </w:t>
      </w:r>
      <w:r w:rsidR="00E727EB" w:rsidRPr="009E3417">
        <w:rPr>
          <w:rFonts w:ascii="Bookman Old Style" w:hAnsi="Bookman Old Style"/>
          <w:color w:val="0070C0"/>
          <w:sz w:val="20"/>
          <w:szCs w:val="20"/>
          <w:lang w:val="en-CA"/>
        </w:rPr>
        <w:t>Firstname.Lastname@gppsd.ab.ca</w:t>
      </w:r>
    </w:p>
    <w:p w14:paraId="73C00699" w14:textId="6BA18AE3" w:rsidR="003C4A45" w:rsidRPr="00A0637C" w:rsidRDefault="00147D0C" w:rsidP="003C4A45">
      <w:pPr>
        <w:spacing w:after="160" w:line="259" w:lineRule="auto"/>
        <w:rPr>
          <w:rFonts w:ascii="Bookman Old Style" w:hAnsi="Bookman Old Style"/>
          <w:sz w:val="20"/>
          <w:szCs w:val="20"/>
        </w:rPr>
      </w:pPr>
      <w:r w:rsidRPr="004C3285">
        <w:rPr>
          <w:rFonts w:ascii="Bookman Old Style" w:hAnsi="Bookman Old Style"/>
          <w:sz w:val="20"/>
          <w:szCs w:val="20"/>
        </w:rPr>
        <w:lastRenderedPageBreak/>
        <w:t xml:space="preserve">Attendance is a responsibility shared by the school, the teacher, the student, the </w:t>
      </w:r>
      <w:proofErr w:type="gramStart"/>
      <w:r w:rsidRPr="004C3285">
        <w:rPr>
          <w:rFonts w:ascii="Bookman Old Style" w:hAnsi="Bookman Old Style"/>
          <w:sz w:val="20"/>
          <w:szCs w:val="20"/>
        </w:rPr>
        <w:t>parent</w:t>
      </w:r>
      <w:proofErr w:type="gramEnd"/>
      <w:r w:rsidRPr="004C3285">
        <w:rPr>
          <w:rFonts w:ascii="Bookman Old Style" w:hAnsi="Bookman Old Style"/>
          <w:sz w:val="20"/>
          <w:szCs w:val="20"/>
        </w:rPr>
        <w:t xml:space="preserve"> and the community.  Regular attendance at school is critical to student success and regular attendance at school is of the utmost importance for a child to achieve </w:t>
      </w:r>
      <w:r w:rsidR="0013683E">
        <w:rPr>
          <w:rFonts w:ascii="Bookman Old Style" w:hAnsi="Bookman Old Style"/>
          <w:sz w:val="20"/>
          <w:szCs w:val="20"/>
        </w:rPr>
        <w:t>their</w:t>
      </w:r>
      <w:r w:rsidRPr="004C3285">
        <w:rPr>
          <w:rFonts w:ascii="Bookman Old Style" w:hAnsi="Bookman Old Style"/>
          <w:sz w:val="20"/>
          <w:szCs w:val="20"/>
        </w:rPr>
        <w:t xml:space="preserve"> full potential.</w:t>
      </w:r>
      <w:r w:rsidR="003D351C" w:rsidRPr="004C3285">
        <w:rPr>
          <w:rFonts w:ascii="Bookman Old Style" w:hAnsi="Bookman Old Style"/>
          <w:sz w:val="20"/>
          <w:szCs w:val="20"/>
        </w:rPr>
        <w:t xml:space="preserve"> </w:t>
      </w:r>
      <w:r w:rsidRPr="004C3285">
        <w:rPr>
          <w:rFonts w:ascii="Bookman Old Style" w:hAnsi="Bookman Old Style"/>
          <w:sz w:val="20"/>
          <w:szCs w:val="20"/>
        </w:rPr>
        <w:t xml:space="preserve">Regular attendance is expected of every student </w:t>
      </w:r>
      <w:r w:rsidR="00A00DAC" w:rsidRPr="004C3285">
        <w:rPr>
          <w:rFonts w:ascii="Bookman Old Style" w:hAnsi="Bookman Old Style"/>
          <w:sz w:val="20"/>
          <w:szCs w:val="20"/>
        </w:rPr>
        <w:t xml:space="preserve">at </w:t>
      </w:r>
      <w:proofErr w:type="spellStart"/>
      <w:r w:rsidR="00A00DAC" w:rsidRPr="004C3285">
        <w:rPr>
          <w:rFonts w:ascii="Bookman Old Style" w:hAnsi="Bookman Old Style"/>
          <w:sz w:val="20"/>
          <w:szCs w:val="20"/>
        </w:rPr>
        <w:t>Grande</w:t>
      </w:r>
      <w:proofErr w:type="spellEnd"/>
      <w:r w:rsidR="00A00DAC" w:rsidRPr="004C3285">
        <w:rPr>
          <w:rFonts w:ascii="Bookman Old Style" w:hAnsi="Bookman Old Style"/>
          <w:sz w:val="20"/>
          <w:szCs w:val="20"/>
        </w:rPr>
        <w:t xml:space="preserve"> Prairie Composite High School</w:t>
      </w:r>
      <w:r w:rsidRPr="004C3285">
        <w:rPr>
          <w:rFonts w:ascii="Bookman Old Style" w:hAnsi="Bookman Old Style"/>
          <w:sz w:val="20"/>
          <w:szCs w:val="20"/>
        </w:rPr>
        <w:t>.</w:t>
      </w:r>
      <w:r w:rsidR="003C4A45" w:rsidRPr="003C4A45">
        <w:rPr>
          <w:rFonts w:ascii="Bookman Old Style" w:hAnsi="Bookman Old Style"/>
          <w:sz w:val="20"/>
          <w:szCs w:val="20"/>
        </w:rPr>
        <w:t xml:space="preserve"> </w:t>
      </w:r>
      <w:r w:rsidR="003C4A45" w:rsidRPr="00A0637C">
        <w:rPr>
          <w:rFonts w:ascii="Bookman Old Style" w:hAnsi="Bookman Old Style"/>
          <w:sz w:val="20"/>
          <w:szCs w:val="20"/>
        </w:rPr>
        <w:t xml:space="preserve">At </w:t>
      </w:r>
      <w:proofErr w:type="spellStart"/>
      <w:r w:rsidR="003C4A45" w:rsidRPr="00A0637C">
        <w:rPr>
          <w:rFonts w:ascii="Bookman Old Style" w:hAnsi="Bookman Old Style"/>
          <w:sz w:val="20"/>
          <w:szCs w:val="20"/>
        </w:rPr>
        <w:t>Grande</w:t>
      </w:r>
      <w:proofErr w:type="spellEnd"/>
      <w:r w:rsidR="003C4A45" w:rsidRPr="00A0637C">
        <w:rPr>
          <w:rFonts w:ascii="Bookman Old Style" w:hAnsi="Bookman Old Style"/>
          <w:sz w:val="20"/>
          <w:szCs w:val="20"/>
        </w:rPr>
        <w:t xml:space="preserve"> Prairie Composite High School, we expect 90% attendance in order to participate in school activities.  </w:t>
      </w:r>
    </w:p>
    <w:p w14:paraId="3F350346" w14:textId="77777777" w:rsidR="00147D0C" w:rsidRPr="004C3285" w:rsidRDefault="00147D0C" w:rsidP="00147D0C">
      <w:pPr>
        <w:spacing w:after="160" w:line="259" w:lineRule="auto"/>
        <w:rPr>
          <w:rFonts w:ascii="Bookman Old Style" w:hAnsi="Bookman Old Style"/>
          <w:sz w:val="20"/>
          <w:szCs w:val="20"/>
        </w:rPr>
      </w:pPr>
      <w:r w:rsidRPr="004C3285">
        <w:rPr>
          <w:rFonts w:ascii="Bookman Old Style" w:hAnsi="Bookman Old Style"/>
          <w:sz w:val="20"/>
          <w:szCs w:val="20"/>
        </w:rPr>
        <w:t xml:space="preserve">The </w:t>
      </w:r>
      <w:proofErr w:type="spellStart"/>
      <w:r w:rsidR="00A00DAC" w:rsidRPr="004C3285">
        <w:rPr>
          <w:rFonts w:ascii="Bookman Old Style" w:hAnsi="Bookman Old Style"/>
          <w:sz w:val="20"/>
          <w:szCs w:val="20"/>
        </w:rPr>
        <w:t>Grande</w:t>
      </w:r>
      <w:proofErr w:type="spellEnd"/>
      <w:r w:rsidR="00A00DAC" w:rsidRPr="004C3285">
        <w:rPr>
          <w:rFonts w:ascii="Bookman Old Style" w:hAnsi="Bookman Old Style"/>
          <w:sz w:val="20"/>
          <w:szCs w:val="20"/>
        </w:rPr>
        <w:t xml:space="preserve"> Prairie Composite High School </w:t>
      </w:r>
      <w:r w:rsidRPr="004C3285">
        <w:rPr>
          <w:rFonts w:ascii="Bookman Old Style" w:hAnsi="Bookman Old Style"/>
          <w:sz w:val="20"/>
          <w:szCs w:val="20"/>
        </w:rPr>
        <w:t>has a legal responsibility to ensure that students attend school on a regular basis and shall ensure that students abide by provincial attendance laws.</w:t>
      </w:r>
      <w:r w:rsidR="003D351C" w:rsidRPr="004C3285">
        <w:rPr>
          <w:rFonts w:ascii="Bookman Old Style" w:hAnsi="Bookman Old Style"/>
          <w:sz w:val="20"/>
          <w:szCs w:val="20"/>
        </w:rPr>
        <w:t xml:space="preserve"> </w:t>
      </w:r>
      <w:r w:rsidRPr="004C3285">
        <w:rPr>
          <w:rFonts w:ascii="Bookman Old Style" w:hAnsi="Bookman Old Style"/>
          <w:sz w:val="20"/>
          <w:szCs w:val="20"/>
        </w:rPr>
        <w:t xml:space="preserve"> The </w:t>
      </w:r>
      <w:proofErr w:type="spellStart"/>
      <w:r w:rsidR="00A00DAC" w:rsidRPr="004C3285">
        <w:rPr>
          <w:rFonts w:ascii="Bookman Old Style" w:hAnsi="Bookman Old Style"/>
          <w:sz w:val="20"/>
          <w:szCs w:val="20"/>
        </w:rPr>
        <w:t>Grande</w:t>
      </w:r>
      <w:proofErr w:type="spellEnd"/>
      <w:r w:rsidR="00A00DAC" w:rsidRPr="004C3285">
        <w:rPr>
          <w:rFonts w:ascii="Bookman Old Style" w:hAnsi="Bookman Old Style"/>
          <w:sz w:val="20"/>
          <w:szCs w:val="20"/>
        </w:rPr>
        <w:t xml:space="preserve"> Prairie Composite High School</w:t>
      </w:r>
      <w:r w:rsidRPr="004C3285">
        <w:rPr>
          <w:rFonts w:ascii="Bookman Old Style" w:hAnsi="Bookman Old Style"/>
          <w:sz w:val="20"/>
          <w:szCs w:val="20"/>
        </w:rPr>
        <w:t xml:space="preserve"> shall use all legal means necessary to correct the problem of truancy.</w:t>
      </w:r>
    </w:p>
    <w:p w14:paraId="3F350347" w14:textId="77777777" w:rsidR="00147D0C" w:rsidRPr="004C3285" w:rsidRDefault="00147D0C" w:rsidP="00147D0C">
      <w:pPr>
        <w:spacing w:after="160" w:line="259" w:lineRule="auto"/>
        <w:rPr>
          <w:rFonts w:ascii="Bookman Old Style" w:hAnsi="Bookman Old Style"/>
          <w:sz w:val="20"/>
          <w:szCs w:val="20"/>
        </w:rPr>
      </w:pPr>
      <w:r w:rsidRPr="004C3285">
        <w:rPr>
          <w:rFonts w:ascii="Bookman Old Style" w:hAnsi="Bookman Old Style"/>
          <w:sz w:val="20"/>
          <w:szCs w:val="20"/>
          <w:u w:val="single"/>
        </w:rPr>
        <w:t>Regular attendance:</w:t>
      </w:r>
      <w:r w:rsidRPr="004C3285">
        <w:rPr>
          <w:rFonts w:ascii="Bookman Old Style" w:hAnsi="Bookman Old Style"/>
          <w:sz w:val="20"/>
          <w:szCs w:val="20"/>
        </w:rPr>
        <w:t xml:space="preserve"> is defined as attending school every day that school is in operation unless the absence is considered an excused absence. </w:t>
      </w:r>
    </w:p>
    <w:p w14:paraId="3F350348" w14:textId="77777777" w:rsidR="00147D0C" w:rsidRPr="004C3285" w:rsidRDefault="00147D0C" w:rsidP="00147D0C">
      <w:pPr>
        <w:spacing w:after="160" w:line="259" w:lineRule="auto"/>
        <w:rPr>
          <w:rFonts w:ascii="Bookman Old Style" w:hAnsi="Bookman Old Style"/>
          <w:sz w:val="20"/>
          <w:szCs w:val="20"/>
        </w:rPr>
      </w:pPr>
      <w:r w:rsidRPr="004C3285">
        <w:rPr>
          <w:rFonts w:ascii="Bookman Old Style" w:hAnsi="Bookman Old Style"/>
          <w:sz w:val="20"/>
          <w:szCs w:val="20"/>
          <w:u w:val="single"/>
        </w:rPr>
        <w:t>Excused absences:</w:t>
      </w:r>
      <w:r w:rsidRPr="004C3285">
        <w:rPr>
          <w:rFonts w:ascii="Bookman Old Style" w:hAnsi="Bookman Old Style"/>
          <w:sz w:val="20"/>
          <w:szCs w:val="20"/>
        </w:rPr>
        <w:t xml:space="preserve"> Excused absences shall be in accordance with those outlined in Section 13 of the School Act and Section 11.1 of the Alberta Human Rights Act.</w:t>
      </w:r>
      <w:r w:rsidR="003D351C" w:rsidRPr="004C3285">
        <w:rPr>
          <w:rFonts w:ascii="Bookman Old Style" w:hAnsi="Bookman Old Style"/>
          <w:sz w:val="20"/>
          <w:szCs w:val="20"/>
        </w:rPr>
        <w:t xml:space="preserve"> </w:t>
      </w:r>
      <w:r w:rsidRPr="004C3285">
        <w:rPr>
          <w:rFonts w:ascii="Bookman Old Style" w:hAnsi="Bookman Old Style"/>
          <w:sz w:val="20"/>
          <w:szCs w:val="20"/>
        </w:rPr>
        <w:t xml:space="preserve"> Examples of excused absences include illnesses, medical, optometric, dental and/or chiropractic appointments, death in the immediate family, court appearance, religious holidays and ceremonies, family emergencies and personal reasons deemed justifiable to the school.</w:t>
      </w:r>
    </w:p>
    <w:p w14:paraId="3F350349" w14:textId="77777777" w:rsidR="00147D0C" w:rsidRPr="004C3285" w:rsidRDefault="00147D0C" w:rsidP="00147D0C">
      <w:pPr>
        <w:spacing w:after="160" w:line="259" w:lineRule="auto"/>
        <w:rPr>
          <w:rFonts w:ascii="Bookman Old Style" w:hAnsi="Bookman Old Style"/>
          <w:sz w:val="20"/>
          <w:szCs w:val="20"/>
        </w:rPr>
      </w:pPr>
      <w:r w:rsidRPr="004C3285">
        <w:rPr>
          <w:rFonts w:ascii="Bookman Old Style" w:hAnsi="Bookman Old Style"/>
          <w:sz w:val="20"/>
          <w:szCs w:val="20"/>
          <w:u w:val="single"/>
        </w:rPr>
        <w:t>Unexcused absence:</w:t>
      </w:r>
      <w:r w:rsidRPr="004C3285">
        <w:rPr>
          <w:rFonts w:ascii="Bookman Old Style" w:hAnsi="Bookman Old Style"/>
          <w:sz w:val="20"/>
          <w:szCs w:val="20"/>
        </w:rPr>
        <w:t xml:space="preserve"> An absence to which no explanation is known to the school. </w:t>
      </w:r>
    </w:p>
    <w:p w14:paraId="65A335A5" w14:textId="3F81BBEA" w:rsidR="00204011" w:rsidRPr="004C3285" w:rsidRDefault="00204011" w:rsidP="00C4171F">
      <w:pPr>
        <w:rPr>
          <w:rFonts w:ascii="Bookman Old Style" w:hAnsi="Bookman Old Style" w:cs="Arial"/>
          <w:sz w:val="20"/>
          <w:szCs w:val="28"/>
        </w:rPr>
      </w:pPr>
      <w:r w:rsidRPr="004C3285">
        <w:rPr>
          <w:rFonts w:ascii="Bookman Old Style" w:hAnsi="Bookman Old Style" w:cs="Arial"/>
          <w:sz w:val="20"/>
          <w:szCs w:val="28"/>
          <w:u w:val="single"/>
        </w:rPr>
        <w:t>Excused Absenteeism</w:t>
      </w:r>
      <w:r w:rsidRPr="004C3285">
        <w:rPr>
          <w:rFonts w:ascii="Bookman Old Style" w:hAnsi="Bookman Old Style" w:cs="Arial"/>
          <w:sz w:val="20"/>
          <w:szCs w:val="28"/>
        </w:rPr>
        <w:t>: A pattern of excused absences where there is an impact on a student’s learning, progress, and/ or achievement.</w:t>
      </w:r>
      <w:r w:rsidR="00C4171F" w:rsidRPr="004C3285">
        <w:rPr>
          <w:rFonts w:ascii="Bookman Old Style" w:hAnsi="Bookman Old Style" w:cs="Arial"/>
          <w:sz w:val="20"/>
          <w:szCs w:val="28"/>
        </w:rPr>
        <w:t xml:space="preserve"> </w:t>
      </w:r>
      <w:r w:rsidRPr="004C3285">
        <w:rPr>
          <w:rFonts w:ascii="Bookman Old Style" w:hAnsi="Bookman Old Style" w:cs="Arial"/>
          <w:sz w:val="20"/>
          <w:szCs w:val="28"/>
        </w:rPr>
        <w:t>Excused Absenteeism occurs when a child is routinely excused from school by a parent or guardian on a frequent enough basis to have a detrimental impact on a child’s success in school.</w:t>
      </w:r>
    </w:p>
    <w:p w14:paraId="7FFA4000" w14:textId="77777777" w:rsidR="00C4171F" w:rsidRPr="004C3285" w:rsidRDefault="00C4171F" w:rsidP="00C4171F">
      <w:pPr>
        <w:rPr>
          <w:rFonts w:ascii="Bookman Old Style" w:hAnsi="Bookman Old Style" w:cs="Arial"/>
          <w:sz w:val="20"/>
          <w:szCs w:val="28"/>
        </w:rPr>
      </w:pPr>
    </w:p>
    <w:p w14:paraId="3F35034A" w14:textId="77777777" w:rsidR="00147D0C" w:rsidRPr="004C3285" w:rsidRDefault="00147D0C" w:rsidP="00147D0C">
      <w:pPr>
        <w:spacing w:after="160" w:line="259" w:lineRule="auto"/>
        <w:rPr>
          <w:rFonts w:ascii="Bookman Old Style" w:hAnsi="Bookman Old Style"/>
          <w:sz w:val="20"/>
          <w:szCs w:val="20"/>
        </w:rPr>
      </w:pPr>
      <w:r w:rsidRPr="004C3285">
        <w:rPr>
          <w:rFonts w:ascii="Bookman Old Style" w:hAnsi="Bookman Old Style"/>
          <w:sz w:val="20"/>
          <w:szCs w:val="20"/>
          <w:u w:val="single"/>
        </w:rPr>
        <w:t>Truancy:</w:t>
      </w:r>
      <w:r w:rsidRPr="004C3285">
        <w:rPr>
          <w:rFonts w:ascii="Bookman Old Style" w:hAnsi="Bookman Old Style"/>
          <w:sz w:val="20"/>
          <w:szCs w:val="20"/>
        </w:rPr>
        <w:t xml:space="preserve"> A pattern of unauthorized absences</w:t>
      </w:r>
    </w:p>
    <w:p w14:paraId="1E5EA6B8" w14:textId="5C3A6C90" w:rsidR="0072432E" w:rsidRPr="007C6749" w:rsidRDefault="0072432E" w:rsidP="003C1D1C">
      <w:pPr>
        <w:spacing w:after="160" w:line="259" w:lineRule="auto"/>
        <w:rPr>
          <w:rFonts w:ascii="Bookman Old Style" w:hAnsi="Bookman Old Style"/>
          <w:sz w:val="20"/>
          <w:szCs w:val="20"/>
          <w:lang w:val="en-CA"/>
        </w:rPr>
      </w:pPr>
      <w:r w:rsidRPr="007C6749">
        <w:rPr>
          <w:rFonts w:ascii="Bookman Old Style" w:hAnsi="Bookman Old Style"/>
          <w:sz w:val="20"/>
          <w:szCs w:val="20"/>
          <w:lang w:val="en-CA"/>
        </w:rPr>
        <w:t>Students who fail to uphold a 90</w:t>
      </w:r>
      <w:r w:rsidR="00A0637C" w:rsidRPr="007C6749">
        <w:rPr>
          <w:rFonts w:ascii="Bookman Old Style" w:hAnsi="Bookman Old Style"/>
          <w:sz w:val="20"/>
          <w:szCs w:val="20"/>
          <w:lang w:val="en-CA"/>
        </w:rPr>
        <w:t>%</w:t>
      </w:r>
      <w:r w:rsidRPr="007C6749">
        <w:rPr>
          <w:rFonts w:ascii="Bookman Old Style" w:hAnsi="Bookman Old Style"/>
          <w:sz w:val="20"/>
          <w:szCs w:val="20"/>
          <w:lang w:val="en-CA"/>
        </w:rPr>
        <w:t xml:space="preserve"> attendance record may be subject to: </w:t>
      </w:r>
    </w:p>
    <w:p w14:paraId="302EA2B5" w14:textId="3E8D1244" w:rsidR="0072432E" w:rsidRPr="007C6749" w:rsidRDefault="0072432E" w:rsidP="00F02877">
      <w:pPr>
        <w:spacing w:line="259" w:lineRule="auto"/>
        <w:ind w:left="720"/>
        <w:rPr>
          <w:rFonts w:ascii="Bookman Old Style" w:hAnsi="Bookman Old Style"/>
          <w:sz w:val="20"/>
          <w:szCs w:val="20"/>
          <w:lang w:val="en-CA"/>
        </w:rPr>
      </w:pPr>
      <w:r w:rsidRPr="007C6749">
        <w:rPr>
          <w:rFonts w:ascii="Bookman Old Style" w:hAnsi="Bookman Old Style"/>
          <w:sz w:val="20"/>
          <w:szCs w:val="20"/>
          <w:lang w:val="en-CA"/>
        </w:rPr>
        <w:t>• Meeting with administration and parent/guardian to build a school-based attendance plan</w:t>
      </w:r>
    </w:p>
    <w:p w14:paraId="444F66EE" w14:textId="77777777" w:rsidR="002B6653" w:rsidRPr="007C6749" w:rsidRDefault="002B6653" w:rsidP="00F02877">
      <w:pPr>
        <w:spacing w:line="259" w:lineRule="auto"/>
        <w:ind w:left="720"/>
        <w:rPr>
          <w:rFonts w:ascii="Bookman Old Style" w:hAnsi="Bookman Old Style"/>
          <w:sz w:val="20"/>
          <w:szCs w:val="20"/>
          <w:lang w:val="en-CA"/>
        </w:rPr>
      </w:pPr>
      <w:r w:rsidRPr="007C6749">
        <w:rPr>
          <w:rFonts w:ascii="Bookman Old Style" w:hAnsi="Bookman Old Style"/>
          <w:sz w:val="20"/>
          <w:szCs w:val="20"/>
          <w:lang w:val="en-CA"/>
        </w:rPr>
        <w:t xml:space="preserve">• Provided with supports to improve attendance </w:t>
      </w:r>
    </w:p>
    <w:p w14:paraId="352CA33C" w14:textId="77777777" w:rsidR="002B6653" w:rsidRPr="002B6653" w:rsidRDefault="002B6653" w:rsidP="00F02877">
      <w:pPr>
        <w:spacing w:line="259" w:lineRule="auto"/>
        <w:ind w:left="720"/>
        <w:rPr>
          <w:rFonts w:ascii="Bookman Old Style" w:hAnsi="Bookman Old Style"/>
          <w:sz w:val="20"/>
          <w:szCs w:val="20"/>
          <w:lang w:val="en-CA"/>
        </w:rPr>
      </w:pPr>
      <w:r w:rsidRPr="007C6749">
        <w:rPr>
          <w:rFonts w:ascii="Bookman Old Style" w:hAnsi="Bookman Old Style"/>
          <w:sz w:val="20"/>
          <w:szCs w:val="20"/>
          <w:lang w:val="en-CA"/>
        </w:rPr>
        <w:t>• Suspension from school with guidelines for re-entry, or recommendation for expulsion</w:t>
      </w:r>
      <w:r w:rsidRPr="002B6653">
        <w:rPr>
          <w:rFonts w:ascii="Bookman Old Style" w:hAnsi="Bookman Old Style"/>
          <w:sz w:val="20"/>
          <w:szCs w:val="20"/>
          <w:lang w:val="en-CA"/>
        </w:rPr>
        <w:t xml:space="preserve"> </w:t>
      </w:r>
    </w:p>
    <w:p w14:paraId="4BD20B06" w14:textId="7E0D36B5" w:rsidR="002B6653" w:rsidRDefault="007C6749" w:rsidP="00147D0C">
      <w:pPr>
        <w:spacing w:after="160" w:line="259" w:lineRule="auto"/>
        <w:rPr>
          <w:rFonts w:ascii="Bookman Old Style" w:hAnsi="Bookman Old Style"/>
          <w:sz w:val="20"/>
          <w:szCs w:val="20"/>
          <w:u w:val="single"/>
        </w:rPr>
      </w:pPr>
      <w:r w:rsidRPr="007C6749">
        <w:rPr>
          <w:rFonts w:ascii="Bookman Old Style" w:hAnsi="Bookman Old Style"/>
          <w:sz w:val="20"/>
          <w:szCs w:val="20"/>
          <w:u w:val="single"/>
        </w:rPr>
        <w:t>Skipping</w:t>
      </w:r>
    </w:p>
    <w:p w14:paraId="7170E82E" w14:textId="46417021" w:rsidR="007C6749" w:rsidRPr="00C90A79" w:rsidRDefault="00C90A79" w:rsidP="00147D0C">
      <w:pPr>
        <w:spacing w:after="160" w:line="259" w:lineRule="auto"/>
        <w:rPr>
          <w:rFonts w:ascii="Bookman Old Style" w:hAnsi="Bookman Old Style"/>
          <w:sz w:val="20"/>
          <w:szCs w:val="20"/>
        </w:rPr>
      </w:pPr>
      <w:r>
        <w:rPr>
          <w:rFonts w:ascii="Bookman Old Style" w:hAnsi="Bookman Old Style"/>
          <w:sz w:val="20"/>
          <w:szCs w:val="20"/>
        </w:rPr>
        <w:t>Students who are in the scho</w:t>
      </w:r>
      <w:r w:rsidR="002A29B7">
        <w:rPr>
          <w:rFonts w:ascii="Bookman Old Style" w:hAnsi="Bookman Old Style"/>
          <w:sz w:val="20"/>
          <w:szCs w:val="20"/>
        </w:rPr>
        <w:t xml:space="preserve">ol but are not attending their classes are considered skipping. Students found skipping will be dealt with in a </w:t>
      </w:r>
      <w:r w:rsidR="005324A1">
        <w:rPr>
          <w:rFonts w:ascii="Bookman Old Style" w:hAnsi="Bookman Old Style"/>
          <w:sz w:val="20"/>
          <w:szCs w:val="20"/>
        </w:rPr>
        <w:t>disciplinary</w:t>
      </w:r>
      <w:r w:rsidR="002A29B7">
        <w:rPr>
          <w:rFonts w:ascii="Bookman Old Style" w:hAnsi="Bookman Old Style"/>
          <w:sz w:val="20"/>
          <w:szCs w:val="20"/>
        </w:rPr>
        <w:t xml:space="preserve"> manner.</w:t>
      </w:r>
      <w:r w:rsidR="005324A1">
        <w:rPr>
          <w:rFonts w:ascii="Bookman Old Style" w:hAnsi="Bookman Old Style"/>
          <w:sz w:val="20"/>
          <w:szCs w:val="20"/>
        </w:rPr>
        <w:t xml:space="preserve"> Regular or repeated skipping can lead to suspension or expulsion from school</w:t>
      </w:r>
      <w:r w:rsidR="002D5F67">
        <w:rPr>
          <w:rFonts w:ascii="Bookman Old Style" w:hAnsi="Bookman Old Style"/>
          <w:sz w:val="20"/>
          <w:szCs w:val="20"/>
        </w:rPr>
        <w:t>.</w:t>
      </w:r>
    </w:p>
    <w:p w14:paraId="3F350351" w14:textId="5BF8C380" w:rsidR="00147D0C" w:rsidRPr="0008563C" w:rsidRDefault="00147D0C" w:rsidP="00147D0C">
      <w:pPr>
        <w:spacing w:after="160" w:line="259" w:lineRule="auto"/>
        <w:rPr>
          <w:rFonts w:ascii="Bookman Old Style" w:hAnsi="Bookman Old Style"/>
          <w:sz w:val="20"/>
          <w:szCs w:val="20"/>
          <w:u w:val="single"/>
        </w:rPr>
      </w:pPr>
      <w:r w:rsidRPr="0008563C">
        <w:rPr>
          <w:rFonts w:ascii="Bookman Old Style" w:hAnsi="Bookman Old Style"/>
          <w:sz w:val="20"/>
          <w:szCs w:val="20"/>
          <w:u w:val="single"/>
        </w:rPr>
        <w:t>Lates</w:t>
      </w:r>
      <w:r w:rsidR="0008563C">
        <w:rPr>
          <w:rFonts w:ascii="Bookman Old Style" w:hAnsi="Bookman Old Style"/>
          <w:sz w:val="20"/>
          <w:szCs w:val="20"/>
          <w:u w:val="single"/>
        </w:rPr>
        <w:t>:</w:t>
      </w:r>
      <w:r w:rsidRPr="0008563C">
        <w:rPr>
          <w:rFonts w:ascii="Bookman Old Style" w:hAnsi="Bookman Old Style"/>
          <w:sz w:val="20"/>
          <w:szCs w:val="20"/>
          <w:u w:val="single"/>
        </w:rPr>
        <w:t xml:space="preserve"> </w:t>
      </w:r>
    </w:p>
    <w:p w14:paraId="3F350352" w14:textId="0C9FF4E7" w:rsidR="00147D0C" w:rsidRPr="00147D0C" w:rsidRDefault="00147D0C" w:rsidP="00147D0C">
      <w:pPr>
        <w:spacing w:after="160" w:line="259" w:lineRule="auto"/>
        <w:rPr>
          <w:rFonts w:ascii="Bookman Old Style" w:hAnsi="Bookman Old Style"/>
          <w:sz w:val="20"/>
          <w:szCs w:val="20"/>
        </w:rPr>
      </w:pPr>
      <w:r w:rsidRPr="00147D0C">
        <w:rPr>
          <w:rFonts w:ascii="Bookman Old Style" w:hAnsi="Bookman Old Style"/>
          <w:sz w:val="20"/>
          <w:szCs w:val="20"/>
        </w:rPr>
        <w:t xml:space="preserve">Respect for the learning of others is demonstrated by those who arrive for class on time.  Students who are late to class disrupt the instruction given to students who are on time.  </w:t>
      </w:r>
      <w:r w:rsidR="00731E4D">
        <w:rPr>
          <w:rFonts w:ascii="Bookman Old Style" w:hAnsi="Bookman Old Style"/>
          <w:sz w:val="20"/>
          <w:szCs w:val="20"/>
        </w:rPr>
        <w:t xml:space="preserve">Students who continue to be late for class </w:t>
      </w:r>
      <w:proofErr w:type="gramStart"/>
      <w:r w:rsidR="00731E4D">
        <w:rPr>
          <w:rFonts w:ascii="Bookman Old Style" w:hAnsi="Bookman Old Style"/>
          <w:sz w:val="20"/>
          <w:szCs w:val="20"/>
        </w:rPr>
        <w:t>is</w:t>
      </w:r>
      <w:proofErr w:type="gramEnd"/>
      <w:r w:rsidR="00731E4D">
        <w:rPr>
          <w:rFonts w:ascii="Bookman Old Style" w:hAnsi="Bookman Old Style"/>
          <w:sz w:val="20"/>
          <w:szCs w:val="20"/>
        </w:rPr>
        <w:t xml:space="preserve"> a discipline issue that will be dealt with </w:t>
      </w:r>
      <w:r w:rsidR="006F1AB3">
        <w:rPr>
          <w:rFonts w:ascii="Bookman Old Style" w:hAnsi="Bookman Old Style"/>
          <w:sz w:val="20"/>
          <w:szCs w:val="20"/>
        </w:rPr>
        <w:t xml:space="preserve">through </w:t>
      </w:r>
      <w:r w:rsidR="00731E4D">
        <w:rPr>
          <w:rFonts w:ascii="Bookman Old Style" w:hAnsi="Bookman Old Style"/>
          <w:sz w:val="20"/>
          <w:szCs w:val="20"/>
        </w:rPr>
        <w:t xml:space="preserve">classroom teacher, </w:t>
      </w:r>
      <w:proofErr w:type="gramStart"/>
      <w:r w:rsidR="00731E4D">
        <w:rPr>
          <w:rFonts w:ascii="Bookman Old Style" w:hAnsi="Bookman Old Style"/>
          <w:sz w:val="20"/>
          <w:szCs w:val="20"/>
        </w:rPr>
        <w:t>parents</w:t>
      </w:r>
      <w:proofErr w:type="gramEnd"/>
      <w:r w:rsidR="00731E4D">
        <w:rPr>
          <w:rFonts w:ascii="Bookman Old Style" w:hAnsi="Bookman Old Style"/>
          <w:sz w:val="20"/>
          <w:szCs w:val="20"/>
        </w:rPr>
        <w:t xml:space="preserve"> and administration</w:t>
      </w:r>
      <w:r w:rsidR="00D248FA">
        <w:rPr>
          <w:rFonts w:ascii="Bookman Old Style" w:hAnsi="Bookman Old Style"/>
          <w:sz w:val="20"/>
          <w:szCs w:val="20"/>
        </w:rPr>
        <w:t>.</w:t>
      </w:r>
    </w:p>
    <w:p w14:paraId="3F350353" w14:textId="77777777" w:rsidR="00147D0C" w:rsidRDefault="00147D0C" w:rsidP="00ED2D40">
      <w:pPr>
        <w:pStyle w:val="Heading2"/>
      </w:pPr>
      <w:bookmarkStart w:id="68" w:name="_Toc111554313"/>
      <w:r>
        <w:t>Sign-Out Policy</w:t>
      </w:r>
      <w:bookmarkEnd w:id="68"/>
    </w:p>
    <w:p w14:paraId="3F350354" w14:textId="7FF50AC1" w:rsidR="00147D0C" w:rsidRPr="0008563C" w:rsidRDefault="006F1AB3" w:rsidP="00147D0C">
      <w:pPr>
        <w:spacing w:after="160" w:line="259" w:lineRule="auto"/>
        <w:rPr>
          <w:rFonts w:ascii="Bookman Old Style" w:hAnsi="Bookman Old Style"/>
          <w:sz w:val="20"/>
          <w:szCs w:val="20"/>
        </w:rPr>
      </w:pPr>
      <w:r w:rsidRPr="1C1CD8BA">
        <w:rPr>
          <w:rFonts w:ascii="Bookman Old Style" w:hAnsi="Bookman Old Style"/>
          <w:sz w:val="20"/>
          <w:szCs w:val="20"/>
        </w:rPr>
        <w:t>If</w:t>
      </w:r>
      <w:r w:rsidR="00147D0C" w:rsidRPr="1C1CD8BA">
        <w:rPr>
          <w:rFonts w:ascii="Bookman Old Style" w:hAnsi="Bookman Old Style"/>
          <w:sz w:val="20"/>
          <w:szCs w:val="20"/>
        </w:rPr>
        <w:t xml:space="preserve"> the school needs to activate any of the Hour-Zero emergency protocols, it is important that there are accurate records of students who have left the school.  Students who find it necessary to leave school because of illness, doctor</w:t>
      </w:r>
      <w:r w:rsidR="7F5262FC" w:rsidRPr="1C1CD8BA">
        <w:rPr>
          <w:rFonts w:ascii="Bookman Old Style" w:hAnsi="Bookman Old Style"/>
          <w:sz w:val="20"/>
          <w:szCs w:val="20"/>
        </w:rPr>
        <w:t>’</w:t>
      </w:r>
      <w:r w:rsidR="00147D0C" w:rsidRPr="1C1CD8BA">
        <w:rPr>
          <w:rFonts w:ascii="Bookman Old Style" w:hAnsi="Bookman Old Style"/>
          <w:sz w:val="20"/>
          <w:szCs w:val="20"/>
        </w:rPr>
        <w:t>s appointment, or any other reason, are required to sign out at the Front Office.</w:t>
      </w:r>
      <w:r w:rsidR="003D351C" w:rsidRPr="1C1CD8BA">
        <w:rPr>
          <w:rFonts w:ascii="Bookman Old Style" w:hAnsi="Bookman Old Style"/>
          <w:sz w:val="20"/>
          <w:szCs w:val="20"/>
        </w:rPr>
        <w:t xml:space="preserve"> </w:t>
      </w:r>
      <w:r w:rsidR="0008563C" w:rsidRPr="1C1CD8BA">
        <w:rPr>
          <w:rFonts w:ascii="Bookman Old Style" w:hAnsi="Bookman Old Style"/>
          <w:sz w:val="20"/>
          <w:szCs w:val="20"/>
        </w:rPr>
        <w:t xml:space="preserve"> Parental permission must be obtained with a phone call or note.  </w:t>
      </w:r>
      <w:r w:rsidR="00147D0C" w:rsidRPr="1C1CD8BA">
        <w:rPr>
          <w:rFonts w:ascii="Bookman Old Style" w:hAnsi="Bookman Old Style"/>
          <w:sz w:val="20"/>
          <w:szCs w:val="20"/>
        </w:rPr>
        <w:t xml:space="preserve">Students returning prior to the end of the day should </w:t>
      </w:r>
      <w:r w:rsidR="0008563C" w:rsidRPr="1C1CD8BA">
        <w:rPr>
          <w:rFonts w:ascii="Bookman Old Style" w:hAnsi="Bookman Old Style"/>
          <w:sz w:val="20"/>
          <w:szCs w:val="20"/>
        </w:rPr>
        <w:t>sign in at</w:t>
      </w:r>
      <w:r w:rsidR="00147D0C" w:rsidRPr="1C1CD8BA">
        <w:rPr>
          <w:rFonts w:ascii="Bookman Old Style" w:hAnsi="Bookman Old Style"/>
          <w:sz w:val="20"/>
          <w:szCs w:val="20"/>
        </w:rPr>
        <w:t xml:space="preserve"> the Front Office.  </w:t>
      </w:r>
    </w:p>
    <w:p w14:paraId="3F350355" w14:textId="46826288" w:rsidR="00147D0C" w:rsidRDefault="00147D0C" w:rsidP="00ED2D40">
      <w:pPr>
        <w:pStyle w:val="Heading2"/>
      </w:pPr>
      <w:bookmarkStart w:id="69" w:name="_Toc111554314"/>
      <w:r>
        <w:lastRenderedPageBreak/>
        <w:t>Academic Integrity</w:t>
      </w:r>
      <w:bookmarkEnd w:id="69"/>
    </w:p>
    <w:p w14:paraId="3F350356" w14:textId="77777777" w:rsidR="00147D0C" w:rsidRPr="00147D0C" w:rsidRDefault="00147D0C" w:rsidP="00147D0C">
      <w:pPr>
        <w:spacing w:after="160" w:line="259" w:lineRule="auto"/>
        <w:rPr>
          <w:rFonts w:ascii="Bookman Old Style" w:hAnsi="Bookman Old Style"/>
          <w:sz w:val="20"/>
          <w:szCs w:val="20"/>
        </w:rPr>
      </w:pPr>
      <w:r w:rsidRPr="00147D0C">
        <w:rPr>
          <w:rFonts w:ascii="Bookman Old Style" w:hAnsi="Bookman Old Style"/>
          <w:sz w:val="20"/>
          <w:szCs w:val="20"/>
        </w:rPr>
        <w:t xml:space="preserve">Academic Integrity supports intellectual growth and creates a fair learning environment.  We firmly believe that cheating diminishes the value of education, damages the ethical character of the individual </w:t>
      </w:r>
      <w:proofErr w:type="gramStart"/>
      <w:r w:rsidRPr="00147D0C">
        <w:rPr>
          <w:rFonts w:ascii="Bookman Old Style" w:hAnsi="Bookman Old Style"/>
          <w:sz w:val="20"/>
          <w:szCs w:val="20"/>
        </w:rPr>
        <w:t>student</w:t>
      </w:r>
      <w:proofErr w:type="gramEnd"/>
      <w:r w:rsidRPr="00147D0C">
        <w:rPr>
          <w:rFonts w:ascii="Bookman Old Style" w:hAnsi="Bookman Old Style"/>
          <w:sz w:val="20"/>
          <w:szCs w:val="20"/>
        </w:rPr>
        <w:t xml:space="preserve"> and undermines the integ</w:t>
      </w:r>
      <w:r>
        <w:rPr>
          <w:rFonts w:ascii="Bookman Old Style" w:hAnsi="Bookman Old Style"/>
          <w:sz w:val="20"/>
          <w:szCs w:val="20"/>
        </w:rPr>
        <w:t xml:space="preserve">rity of our school community.  </w:t>
      </w:r>
    </w:p>
    <w:p w14:paraId="3F350357" w14:textId="77777777" w:rsidR="00147D0C" w:rsidRPr="00147D0C" w:rsidRDefault="00147D0C" w:rsidP="00147D0C">
      <w:pPr>
        <w:spacing w:after="160" w:line="259" w:lineRule="auto"/>
        <w:rPr>
          <w:rFonts w:ascii="Bookman Old Style" w:hAnsi="Bookman Old Style"/>
          <w:sz w:val="20"/>
          <w:szCs w:val="20"/>
        </w:rPr>
      </w:pPr>
      <w:r w:rsidRPr="00147D0C">
        <w:rPr>
          <w:rFonts w:ascii="Bookman Old Style" w:hAnsi="Bookman Old Style"/>
          <w:sz w:val="20"/>
          <w:szCs w:val="20"/>
        </w:rPr>
        <w:t xml:space="preserve">Incidents of plagiarism, copying, or cheating will be dealt with on a case-by-case basis. The following definitions apply: </w:t>
      </w:r>
    </w:p>
    <w:p w14:paraId="3F350358" w14:textId="0DF68CA7" w:rsidR="00147D0C" w:rsidRPr="00147D0C" w:rsidRDefault="00147D0C" w:rsidP="00147D0C">
      <w:pPr>
        <w:pStyle w:val="ListParagraph"/>
        <w:numPr>
          <w:ilvl w:val="0"/>
          <w:numId w:val="14"/>
        </w:numPr>
        <w:spacing w:after="160" w:line="259" w:lineRule="auto"/>
        <w:rPr>
          <w:rFonts w:ascii="Bookman Old Style" w:hAnsi="Bookman Old Style"/>
          <w:sz w:val="20"/>
          <w:szCs w:val="20"/>
        </w:rPr>
      </w:pPr>
      <w:r w:rsidRPr="1C1CD8BA">
        <w:rPr>
          <w:rFonts w:ascii="Bookman Old Style" w:hAnsi="Bookman Old Style"/>
          <w:b/>
          <w:bCs/>
          <w:sz w:val="20"/>
          <w:szCs w:val="20"/>
        </w:rPr>
        <w:t>Plagiarism:</w:t>
      </w:r>
      <w:r w:rsidRPr="1C1CD8BA">
        <w:rPr>
          <w:rFonts w:ascii="Bookman Old Style" w:hAnsi="Bookman Old Style"/>
          <w:sz w:val="20"/>
          <w:szCs w:val="20"/>
        </w:rPr>
        <w:t xml:space="preserve"> Plagiarism is using someone else</w:t>
      </w:r>
      <w:r w:rsidR="237109B6" w:rsidRPr="1C1CD8BA">
        <w:rPr>
          <w:rFonts w:ascii="Bookman Old Style" w:hAnsi="Bookman Old Style"/>
          <w:sz w:val="20"/>
          <w:szCs w:val="20"/>
        </w:rPr>
        <w:t>’</w:t>
      </w:r>
      <w:r w:rsidRPr="1C1CD8BA">
        <w:rPr>
          <w:rFonts w:ascii="Bookman Old Style" w:hAnsi="Bookman Old Style"/>
          <w:sz w:val="20"/>
          <w:szCs w:val="20"/>
        </w:rPr>
        <w:t>s words</w:t>
      </w:r>
      <w:r w:rsidR="007E3128" w:rsidRPr="1C1CD8BA">
        <w:rPr>
          <w:rFonts w:ascii="Bookman Old Style" w:hAnsi="Bookman Old Style"/>
          <w:sz w:val="20"/>
          <w:szCs w:val="20"/>
        </w:rPr>
        <w:t xml:space="preserve"> or artificial intelligence</w:t>
      </w:r>
      <w:r w:rsidRPr="1C1CD8BA">
        <w:rPr>
          <w:rFonts w:ascii="Bookman Old Style" w:hAnsi="Bookman Old Style"/>
          <w:sz w:val="20"/>
          <w:szCs w:val="20"/>
        </w:rPr>
        <w:t>, ideas and or expressions without acknowledging the individual who wrote them, leading the reader or listener to believe they are one</w:t>
      </w:r>
      <w:r w:rsidR="690893F9" w:rsidRPr="1C1CD8BA">
        <w:rPr>
          <w:rFonts w:ascii="Bookman Old Style" w:hAnsi="Bookman Old Style"/>
          <w:sz w:val="20"/>
          <w:szCs w:val="20"/>
        </w:rPr>
        <w:t>’</w:t>
      </w:r>
      <w:r w:rsidRPr="1C1CD8BA">
        <w:rPr>
          <w:rFonts w:ascii="Bookman Old Style" w:hAnsi="Bookman Old Style"/>
          <w:sz w:val="20"/>
          <w:szCs w:val="20"/>
        </w:rPr>
        <w:t xml:space="preserve">s own. </w:t>
      </w:r>
      <w:r w:rsidR="00483F43" w:rsidRPr="1C1CD8BA">
        <w:rPr>
          <w:rFonts w:ascii="Bookman Old Style" w:hAnsi="Bookman Old Style"/>
          <w:sz w:val="20"/>
          <w:szCs w:val="20"/>
        </w:rPr>
        <w:t xml:space="preserve"> </w:t>
      </w:r>
      <w:r w:rsidRPr="1C1CD8BA">
        <w:rPr>
          <w:rFonts w:ascii="Bookman Old Style" w:hAnsi="Bookman Old Style"/>
          <w:sz w:val="20"/>
          <w:szCs w:val="20"/>
        </w:rPr>
        <w:t xml:space="preserve">This includes cutting and pasting of electronic information. </w:t>
      </w:r>
    </w:p>
    <w:p w14:paraId="3F350359" w14:textId="77777777" w:rsidR="00147D0C" w:rsidRPr="00147D0C" w:rsidRDefault="00147D0C" w:rsidP="00147D0C">
      <w:pPr>
        <w:pStyle w:val="ListParagraph"/>
        <w:numPr>
          <w:ilvl w:val="0"/>
          <w:numId w:val="14"/>
        </w:numPr>
        <w:spacing w:after="160" w:line="259" w:lineRule="auto"/>
        <w:rPr>
          <w:rFonts w:ascii="Bookman Old Style" w:hAnsi="Bookman Old Style"/>
          <w:sz w:val="20"/>
          <w:szCs w:val="20"/>
        </w:rPr>
      </w:pPr>
      <w:r w:rsidRPr="00147D0C">
        <w:rPr>
          <w:rFonts w:ascii="Bookman Old Style" w:hAnsi="Bookman Old Style"/>
          <w:b/>
          <w:sz w:val="20"/>
          <w:szCs w:val="20"/>
        </w:rPr>
        <w:t>Copying:</w:t>
      </w:r>
      <w:r w:rsidRPr="00147D0C">
        <w:rPr>
          <w:rFonts w:ascii="Bookman Old Style" w:hAnsi="Bookman Old Style"/>
          <w:sz w:val="20"/>
          <w:szCs w:val="20"/>
        </w:rPr>
        <w:t xml:space="preserve"> Copying or the trading of answers from another student to an assignment intended to be completed independently </w:t>
      </w:r>
    </w:p>
    <w:p w14:paraId="3F35035C" w14:textId="5C3BF3EB" w:rsidR="002E2F44" w:rsidRPr="00DB7C7A" w:rsidRDefault="00147D0C" w:rsidP="00A66C7C">
      <w:pPr>
        <w:pStyle w:val="ListParagraph"/>
        <w:numPr>
          <w:ilvl w:val="0"/>
          <w:numId w:val="14"/>
        </w:numPr>
        <w:spacing w:after="160" w:line="259" w:lineRule="auto"/>
        <w:rPr>
          <w:rFonts w:ascii="Bookman Old Style" w:hAnsi="Bookman Old Style"/>
          <w:sz w:val="20"/>
          <w:szCs w:val="20"/>
        </w:rPr>
      </w:pPr>
      <w:r w:rsidRPr="00147D0C">
        <w:rPr>
          <w:rFonts w:ascii="Bookman Old Style" w:hAnsi="Bookman Old Style"/>
          <w:b/>
          <w:sz w:val="20"/>
          <w:szCs w:val="20"/>
        </w:rPr>
        <w:t>Cheating:</w:t>
      </w:r>
      <w:r w:rsidRPr="00147D0C">
        <w:rPr>
          <w:rFonts w:ascii="Bookman Old Style" w:hAnsi="Bookman Old Style"/>
          <w:sz w:val="20"/>
          <w:szCs w:val="20"/>
        </w:rPr>
        <w:t xml:space="preserve"> Cheating is copying or using cheat not</w:t>
      </w:r>
      <w:r w:rsidR="00DB7C7A">
        <w:rPr>
          <w:rFonts w:ascii="Bookman Old Style" w:hAnsi="Bookman Old Style"/>
          <w:sz w:val="20"/>
          <w:szCs w:val="20"/>
        </w:rPr>
        <w:t>es on a quiz or test</w:t>
      </w:r>
    </w:p>
    <w:p w14:paraId="3F35035F" w14:textId="77777777" w:rsidR="00A66C7C" w:rsidRDefault="00A66C7C" w:rsidP="00F3761E">
      <w:pPr>
        <w:pStyle w:val="Heading2"/>
      </w:pPr>
      <w:bookmarkStart w:id="70" w:name="_Toc111554315"/>
      <w:r>
        <w:t>Public Displays of Affection</w:t>
      </w:r>
      <w:bookmarkEnd w:id="70"/>
    </w:p>
    <w:p w14:paraId="3F350360" w14:textId="77777777" w:rsidR="002F6FAB" w:rsidRDefault="00A66C7C" w:rsidP="002F6FAB">
      <w:pPr>
        <w:spacing w:after="160" w:line="259" w:lineRule="auto"/>
        <w:rPr>
          <w:rFonts w:ascii="Bookman Old Style" w:hAnsi="Bookman Old Style"/>
          <w:sz w:val="20"/>
          <w:szCs w:val="20"/>
        </w:rPr>
      </w:pPr>
      <w:r w:rsidRPr="00A66C7C">
        <w:rPr>
          <w:rFonts w:ascii="Bookman Old Style" w:hAnsi="Bookman Old Style"/>
          <w:sz w:val="20"/>
          <w:szCs w:val="20"/>
        </w:rPr>
        <w:t>Any inappropriate public display of affection is not permitted in the school or on its gro</w:t>
      </w:r>
      <w:r>
        <w:rPr>
          <w:rFonts w:ascii="Bookman Old Style" w:hAnsi="Bookman Old Style"/>
          <w:sz w:val="20"/>
          <w:szCs w:val="20"/>
        </w:rPr>
        <w:t xml:space="preserve">unds and </w:t>
      </w:r>
      <w:r w:rsidR="002F6FAB">
        <w:rPr>
          <w:rFonts w:ascii="Bookman Old Style" w:hAnsi="Bookman Old Style"/>
          <w:sz w:val="20"/>
          <w:szCs w:val="20"/>
        </w:rPr>
        <w:t xml:space="preserve">repeated instances will be dealt with by </w:t>
      </w:r>
      <w:proofErr w:type="gramStart"/>
      <w:r w:rsidR="002F6FAB">
        <w:rPr>
          <w:rFonts w:ascii="Bookman Old Style" w:hAnsi="Bookman Old Style"/>
          <w:sz w:val="20"/>
          <w:szCs w:val="20"/>
        </w:rPr>
        <w:t>Administration</w:t>
      </w:r>
      <w:proofErr w:type="gramEnd"/>
      <w:r w:rsidR="002F6FAB">
        <w:rPr>
          <w:rFonts w:ascii="Bookman Old Style" w:hAnsi="Bookman Old Style"/>
          <w:sz w:val="20"/>
          <w:szCs w:val="20"/>
        </w:rPr>
        <w:t>.</w:t>
      </w:r>
    </w:p>
    <w:p w14:paraId="3F350361" w14:textId="77777777" w:rsidR="00A66C7C" w:rsidRDefault="00A66C7C" w:rsidP="00F3761E">
      <w:pPr>
        <w:pStyle w:val="Heading2"/>
      </w:pPr>
      <w:bookmarkStart w:id="71" w:name="_Toc111554316"/>
      <w:r>
        <w:t>Language</w:t>
      </w:r>
      <w:bookmarkEnd w:id="71"/>
    </w:p>
    <w:p w14:paraId="3F350362" w14:textId="77777777" w:rsidR="00A66C7C" w:rsidRDefault="00A66C7C" w:rsidP="00A66C7C">
      <w:pPr>
        <w:spacing w:after="160" w:line="259" w:lineRule="auto"/>
        <w:rPr>
          <w:rFonts w:ascii="Bookman Old Style" w:hAnsi="Bookman Old Style"/>
          <w:sz w:val="20"/>
          <w:szCs w:val="20"/>
        </w:rPr>
      </w:pPr>
      <w:r w:rsidRPr="00A66C7C">
        <w:rPr>
          <w:rFonts w:ascii="Bookman Old Style" w:hAnsi="Bookman Old Style"/>
          <w:sz w:val="20"/>
          <w:szCs w:val="20"/>
        </w:rPr>
        <w:t>There is an expected standard of acceptable language (verbal, written or gestured).  Inappropriate or profane language is not acceptable and repeated instances o</w:t>
      </w:r>
      <w:r>
        <w:rPr>
          <w:rFonts w:ascii="Bookman Old Style" w:hAnsi="Bookman Old Style"/>
          <w:sz w:val="20"/>
          <w:szCs w:val="20"/>
        </w:rPr>
        <w:t xml:space="preserve">f misuse will be dealt with by </w:t>
      </w:r>
      <w:proofErr w:type="gramStart"/>
      <w:r>
        <w:rPr>
          <w:rFonts w:ascii="Bookman Old Style" w:hAnsi="Bookman Old Style"/>
          <w:sz w:val="20"/>
          <w:szCs w:val="20"/>
        </w:rPr>
        <w:t>A</w:t>
      </w:r>
      <w:r w:rsidR="0008563C">
        <w:rPr>
          <w:rFonts w:ascii="Bookman Old Style" w:hAnsi="Bookman Old Style"/>
          <w:sz w:val="20"/>
          <w:szCs w:val="20"/>
        </w:rPr>
        <w:t>dministration</w:t>
      </w:r>
      <w:proofErr w:type="gramEnd"/>
      <w:r w:rsidR="0008563C">
        <w:rPr>
          <w:rFonts w:ascii="Bookman Old Style" w:hAnsi="Bookman Old Style"/>
          <w:sz w:val="20"/>
          <w:szCs w:val="20"/>
        </w:rPr>
        <w:t>.</w:t>
      </w:r>
    </w:p>
    <w:p w14:paraId="3F350363" w14:textId="77777777" w:rsidR="00A66C7C" w:rsidRPr="00875820" w:rsidRDefault="00A66C7C" w:rsidP="00F3761E">
      <w:pPr>
        <w:pStyle w:val="Heading2"/>
      </w:pPr>
      <w:bookmarkStart w:id="72" w:name="_Toc111554317"/>
      <w:r w:rsidRPr="00875820">
        <w:t>Dress Code</w:t>
      </w:r>
      <w:bookmarkEnd w:id="72"/>
    </w:p>
    <w:p w14:paraId="3F350364" w14:textId="1AFAC786" w:rsidR="00A66C7C" w:rsidRPr="00875820" w:rsidRDefault="00A66C7C" w:rsidP="00A66C7C">
      <w:pPr>
        <w:spacing w:after="160" w:line="259" w:lineRule="auto"/>
        <w:rPr>
          <w:rFonts w:ascii="Bookman Old Style" w:hAnsi="Bookman Old Style"/>
          <w:sz w:val="20"/>
          <w:szCs w:val="20"/>
        </w:rPr>
      </w:pPr>
      <w:r w:rsidRPr="00875820">
        <w:rPr>
          <w:rFonts w:ascii="Bookman Old Style" w:hAnsi="Bookman Old Style"/>
          <w:sz w:val="20"/>
          <w:szCs w:val="20"/>
        </w:rPr>
        <w:t xml:space="preserve">Different </w:t>
      </w:r>
      <w:r w:rsidR="00E83F19" w:rsidRPr="00875820">
        <w:rPr>
          <w:rFonts w:ascii="Bookman Old Style" w:hAnsi="Bookman Old Style"/>
          <w:sz w:val="20"/>
          <w:szCs w:val="20"/>
        </w:rPr>
        <w:t xml:space="preserve">situations </w:t>
      </w:r>
      <w:r w:rsidR="00875820" w:rsidRPr="00875820">
        <w:rPr>
          <w:rFonts w:ascii="Bookman Old Style" w:hAnsi="Bookman Old Style"/>
          <w:sz w:val="20"/>
          <w:szCs w:val="20"/>
        </w:rPr>
        <w:t>require different expectations of dress.</w:t>
      </w:r>
      <w:r w:rsidRPr="00875820">
        <w:rPr>
          <w:rFonts w:ascii="Bookman Old Style" w:hAnsi="Bookman Old Style"/>
          <w:sz w:val="20"/>
          <w:szCs w:val="20"/>
        </w:rPr>
        <w:t xml:space="preserve"> </w:t>
      </w:r>
      <w:proofErr w:type="gramStart"/>
      <w:r w:rsidRPr="00875820">
        <w:rPr>
          <w:rFonts w:ascii="Bookman Old Style" w:hAnsi="Bookman Old Style"/>
          <w:sz w:val="20"/>
          <w:szCs w:val="20"/>
        </w:rPr>
        <w:t>Dress</w:t>
      </w:r>
      <w:proofErr w:type="gramEnd"/>
      <w:r w:rsidRPr="00875820">
        <w:rPr>
          <w:rFonts w:ascii="Bookman Old Style" w:hAnsi="Bookman Old Style"/>
          <w:sz w:val="20"/>
          <w:szCs w:val="20"/>
        </w:rPr>
        <w:t xml:space="preserve"> of students should contribute to a school atmosphere conducive to learning.</w:t>
      </w:r>
      <w:r w:rsidR="00483F43" w:rsidRPr="00875820">
        <w:rPr>
          <w:rFonts w:ascii="Bookman Old Style" w:hAnsi="Bookman Old Style"/>
          <w:sz w:val="20"/>
          <w:szCs w:val="20"/>
        </w:rPr>
        <w:t xml:space="preserve"> </w:t>
      </w:r>
      <w:r w:rsidRPr="00875820">
        <w:rPr>
          <w:rFonts w:ascii="Bookman Old Style" w:hAnsi="Bookman Old Style"/>
          <w:sz w:val="20"/>
          <w:szCs w:val="20"/>
        </w:rPr>
        <w:t xml:space="preserve"> The </w:t>
      </w:r>
      <w:proofErr w:type="spellStart"/>
      <w:r w:rsidRPr="00875820">
        <w:rPr>
          <w:rFonts w:ascii="Bookman Old Style" w:hAnsi="Bookman Old Style"/>
          <w:sz w:val="20"/>
          <w:szCs w:val="20"/>
        </w:rPr>
        <w:t>Grande</w:t>
      </w:r>
      <w:proofErr w:type="spellEnd"/>
      <w:r w:rsidRPr="00875820">
        <w:rPr>
          <w:rFonts w:ascii="Bookman Old Style" w:hAnsi="Bookman Old Style"/>
          <w:sz w:val="20"/>
          <w:szCs w:val="20"/>
        </w:rPr>
        <w:t xml:space="preserve"> Prairie Composite High School encourages students, under the supervision of their parents, to maintain high standards of dress, grooming and appearance that comply with the dress code.</w:t>
      </w:r>
      <w:r w:rsidR="00483F43" w:rsidRPr="00875820">
        <w:rPr>
          <w:rFonts w:ascii="Bookman Old Style" w:hAnsi="Bookman Old Style"/>
          <w:sz w:val="20"/>
          <w:szCs w:val="20"/>
        </w:rPr>
        <w:t xml:space="preserve"> </w:t>
      </w:r>
      <w:r w:rsidRPr="00875820">
        <w:rPr>
          <w:rFonts w:ascii="Bookman Old Style" w:hAnsi="Bookman Old Style"/>
          <w:sz w:val="20"/>
          <w:szCs w:val="20"/>
        </w:rPr>
        <w:t xml:space="preserve"> Parents and students carry the responsibility for adher</w:t>
      </w:r>
      <w:r w:rsidR="0008563C" w:rsidRPr="00875820">
        <w:rPr>
          <w:rFonts w:ascii="Bookman Old Style" w:hAnsi="Bookman Old Style"/>
          <w:sz w:val="20"/>
          <w:szCs w:val="20"/>
        </w:rPr>
        <w:t>ing to the school’s dress code.</w:t>
      </w:r>
    </w:p>
    <w:p w14:paraId="3F350365" w14:textId="77777777" w:rsidR="00A66C7C" w:rsidRPr="00875820" w:rsidRDefault="00A66C7C" w:rsidP="00A66C7C">
      <w:pPr>
        <w:spacing w:after="160" w:line="259" w:lineRule="auto"/>
        <w:rPr>
          <w:rFonts w:ascii="Bookman Old Style" w:hAnsi="Bookman Old Style"/>
          <w:sz w:val="20"/>
          <w:szCs w:val="20"/>
        </w:rPr>
      </w:pPr>
      <w:r w:rsidRPr="00875820">
        <w:rPr>
          <w:rFonts w:ascii="Bookman Old Style" w:hAnsi="Bookman Old Style"/>
          <w:sz w:val="20"/>
          <w:szCs w:val="20"/>
        </w:rPr>
        <w:t xml:space="preserve">The </w:t>
      </w:r>
      <w:proofErr w:type="spellStart"/>
      <w:r w:rsidRPr="00875820">
        <w:rPr>
          <w:rFonts w:ascii="Bookman Old Style" w:hAnsi="Bookman Old Style"/>
          <w:sz w:val="20"/>
          <w:szCs w:val="20"/>
        </w:rPr>
        <w:t>Grande</w:t>
      </w:r>
      <w:proofErr w:type="spellEnd"/>
      <w:r w:rsidRPr="00875820">
        <w:rPr>
          <w:rFonts w:ascii="Bookman Old Style" w:hAnsi="Bookman Old Style"/>
          <w:sz w:val="20"/>
          <w:szCs w:val="20"/>
        </w:rPr>
        <w:t xml:space="preserve"> Prairie Composite High School’s dress code prohibits the following:</w:t>
      </w:r>
    </w:p>
    <w:p w14:paraId="3F350366" w14:textId="24532D7A" w:rsidR="00A66C7C" w:rsidRPr="00875820" w:rsidRDefault="00A66C7C" w:rsidP="00D058F2">
      <w:pPr>
        <w:spacing w:line="259" w:lineRule="auto"/>
        <w:rPr>
          <w:rFonts w:ascii="Bookman Old Style" w:hAnsi="Bookman Old Style"/>
          <w:sz w:val="20"/>
          <w:szCs w:val="20"/>
        </w:rPr>
      </w:pPr>
      <w:r w:rsidRPr="00875820">
        <w:rPr>
          <w:rFonts w:ascii="Bookman Old Style" w:hAnsi="Bookman Old Style"/>
          <w:sz w:val="20"/>
          <w:szCs w:val="20"/>
        </w:rPr>
        <w:t xml:space="preserve">Clothing that is offensive, discriminatory, suggestive, violent, gory or has inappropriate language or </w:t>
      </w:r>
      <w:proofErr w:type="gramStart"/>
      <w:r w:rsidRPr="00875820">
        <w:rPr>
          <w:rFonts w:ascii="Bookman Old Style" w:hAnsi="Bookman Old Style"/>
          <w:sz w:val="20"/>
          <w:szCs w:val="20"/>
        </w:rPr>
        <w:t>graphics</w:t>
      </w:r>
      <w:proofErr w:type="gramEnd"/>
    </w:p>
    <w:p w14:paraId="3F350367" w14:textId="75FB53B8" w:rsidR="00A66C7C" w:rsidRPr="00875820" w:rsidRDefault="00A66C7C" w:rsidP="00D058F2">
      <w:pPr>
        <w:spacing w:line="259" w:lineRule="auto"/>
        <w:rPr>
          <w:rFonts w:ascii="Bookman Old Style" w:hAnsi="Bookman Old Style"/>
          <w:sz w:val="20"/>
          <w:szCs w:val="20"/>
        </w:rPr>
      </w:pPr>
      <w:r w:rsidRPr="00875820">
        <w:rPr>
          <w:rFonts w:ascii="Bookman Old Style" w:hAnsi="Bookman Old Style"/>
          <w:sz w:val="20"/>
          <w:szCs w:val="20"/>
        </w:rPr>
        <w:t xml:space="preserve">Clothing that promotes alcohol or drug </w:t>
      </w:r>
      <w:proofErr w:type="gramStart"/>
      <w:r w:rsidRPr="00875820">
        <w:rPr>
          <w:rFonts w:ascii="Bookman Old Style" w:hAnsi="Bookman Old Style"/>
          <w:sz w:val="20"/>
          <w:szCs w:val="20"/>
        </w:rPr>
        <w:t>use;</w:t>
      </w:r>
      <w:proofErr w:type="gramEnd"/>
      <w:r w:rsidRPr="00875820">
        <w:rPr>
          <w:rFonts w:ascii="Bookman Old Style" w:hAnsi="Bookman Old Style"/>
          <w:sz w:val="20"/>
          <w:szCs w:val="20"/>
        </w:rPr>
        <w:t xml:space="preserve"> </w:t>
      </w:r>
    </w:p>
    <w:p w14:paraId="391226E6" w14:textId="714F17CD" w:rsidR="00817D23" w:rsidRPr="00875820" w:rsidRDefault="00817D23" w:rsidP="00D058F2">
      <w:pPr>
        <w:spacing w:line="259" w:lineRule="auto"/>
        <w:rPr>
          <w:rFonts w:ascii="Bookman Old Style" w:hAnsi="Bookman Old Style"/>
          <w:sz w:val="20"/>
          <w:szCs w:val="20"/>
        </w:rPr>
      </w:pPr>
      <w:r w:rsidRPr="00875820">
        <w:rPr>
          <w:rFonts w:ascii="Bookman Old Style" w:hAnsi="Bookman Old Style"/>
          <w:sz w:val="20"/>
          <w:szCs w:val="20"/>
        </w:rPr>
        <w:t xml:space="preserve">Clothing must be appropriate for </w:t>
      </w:r>
      <w:r w:rsidR="00443611" w:rsidRPr="00875820">
        <w:rPr>
          <w:rFonts w:ascii="Bookman Old Style" w:hAnsi="Bookman Old Style"/>
          <w:sz w:val="20"/>
          <w:szCs w:val="20"/>
        </w:rPr>
        <w:t>classroom</w:t>
      </w:r>
      <w:r w:rsidRPr="00875820">
        <w:rPr>
          <w:rFonts w:ascii="Bookman Old Style" w:hAnsi="Bookman Old Style"/>
          <w:sz w:val="20"/>
          <w:szCs w:val="20"/>
        </w:rPr>
        <w:t xml:space="preserve"> activity </w:t>
      </w:r>
      <w:proofErr w:type="gramStart"/>
      <w:r w:rsidR="00443611" w:rsidRPr="00875820">
        <w:rPr>
          <w:rFonts w:ascii="Bookman Old Style" w:hAnsi="Bookman Old Style"/>
          <w:sz w:val="20"/>
          <w:szCs w:val="20"/>
        </w:rPr>
        <w:t>requirements</w:t>
      </w:r>
      <w:proofErr w:type="gramEnd"/>
    </w:p>
    <w:p w14:paraId="7E08E4B2" w14:textId="77777777" w:rsidR="005F3639" w:rsidRPr="001A79F0" w:rsidRDefault="005F3639" w:rsidP="00BC4B83">
      <w:pPr>
        <w:spacing w:line="259" w:lineRule="auto"/>
        <w:rPr>
          <w:rFonts w:ascii="Bookman Old Style" w:hAnsi="Bookman Old Style"/>
          <w:sz w:val="20"/>
          <w:szCs w:val="20"/>
          <w:highlight w:val="yellow"/>
        </w:rPr>
      </w:pPr>
    </w:p>
    <w:p w14:paraId="3973A206" w14:textId="77777777" w:rsidR="00CB21BA" w:rsidRDefault="00CB21BA" w:rsidP="00983BC5">
      <w:pPr>
        <w:pStyle w:val="Heading2"/>
        <w:spacing w:before="0"/>
      </w:pPr>
      <w:bookmarkStart w:id="73" w:name="_Toc111554318"/>
    </w:p>
    <w:p w14:paraId="1F1583A3" w14:textId="77777777" w:rsidR="00CB21BA" w:rsidRPr="00CB21BA" w:rsidRDefault="00CB21BA" w:rsidP="00CB21BA"/>
    <w:p w14:paraId="3F35036B" w14:textId="66D2A0E7" w:rsidR="00A66C7C" w:rsidRPr="008F4B83" w:rsidRDefault="00E26030" w:rsidP="00983BC5">
      <w:pPr>
        <w:pStyle w:val="Heading2"/>
        <w:spacing w:before="0"/>
      </w:pPr>
      <w:r w:rsidRPr="008F4B83">
        <w:t>Welcom</w:t>
      </w:r>
      <w:r w:rsidR="00714530" w:rsidRPr="008F4B83">
        <w:t xml:space="preserve">ing, Caring, Respectful and Safe </w:t>
      </w:r>
      <w:r w:rsidR="00EB53D8">
        <w:t>L</w:t>
      </w:r>
      <w:r w:rsidR="00714530" w:rsidRPr="008F4B83">
        <w:t>earning Environments</w:t>
      </w:r>
      <w:bookmarkEnd w:id="73"/>
    </w:p>
    <w:p w14:paraId="0FA53841" w14:textId="5C1C97EB" w:rsidR="001778D4" w:rsidRPr="008F4B83" w:rsidRDefault="001778D4" w:rsidP="001778D4">
      <w:pPr>
        <w:pStyle w:val="Default"/>
        <w:rPr>
          <w:rFonts w:ascii="Bookman Old Style" w:hAnsi="Bookman Old Style"/>
          <w:sz w:val="20"/>
          <w:szCs w:val="20"/>
        </w:rPr>
      </w:pPr>
      <w:r w:rsidRPr="008F4B83">
        <w:rPr>
          <w:rFonts w:ascii="Bookman Old Style" w:hAnsi="Bookman Old Style"/>
          <w:sz w:val="20"/>
          <w:szCs w:val="20"/>
        </w:rPr>
        <w:t xml:space="preserve">The </w:t>
      </w:r>
      <w:proofErr w:type="spellStart"/>
      <w:r w:rsidRPr="008F4B83">
        <w:rPr>
          <w:rFonts w:ascii="Bookman Old Style" w:hAnsi="Bookman Old Style"/>
          <w:sz w:val="20"/>
          <w:szCs w:val="20"/>
        </w:rPr>
        <w:t>Grande</w:t>
      </w:r>
      <w:proofErr w:type="spellEnd"/>
      <w:r w:rsidRPr="008F4B83">
        <w:rPr>
          <w:rFonts w:ascii="Bookman Old Style" w:hAnsi="Bookman Old Style"/>
          <w:sz w:val="20"/>
          <w:szCs w:val="20"/>
        </w:rPr>
        <w:t xml:space="preserve"> Prairie </w:t>
      </w:r>
      <w:r w:rsidR="007D384E" w:rsidRPr="008F4B83">
        <w:rPr>
          <w:rFonts w:ascii="Bookman Old Style" w:hAnsi="Bookman Old Style"/>
          <w:sz w:val="20"/>
          <w:szCs w:val="20"/>
        </w:rPr>
        <w:t xml:space="preserve">Composite High School </w:t>
      </w:r>
      <w:r w:rsidRPr="008F4B83">
        <w:rPr>
          <w:rFonts w:ascii="Bookman Old Style" w:hAnsi="Bookman Old Style"/>
          <w:sz w:val="20"/>
          <w:szCs w:val="20"/>
        </w:rPr>
        <w:t>is committed to welcoming, caring, respectful, and safe learning environments that respect diversity and foster a sen</w:t>
      </w:r>
      <w:r w:rsidR="00587CC4" w:rsidRPr="008F4B83">
        <w:rPr>
          <w:rFonts w:ascii="Bookman Old Style" w:hAnsi="Bookman Old Style"/>
          <w:sz w:val="20"/>
          <w:szCs w:val="20"/>
        </w:rPr>
        <w:t>se</w:t>
      </w:r>
      <w:r w:rsidRPr="008F4B83">
        <w:rPr>
          <w:rFonts w:ascii="Bookman Old Style" w:hAnsi="Bookman Old Style"/>
          <w:sz w:val="20"/>
          <w:szCs w:val="20"/>
        </w:rPr>
        <w:t xml:space="preserve"> of belonging. </w:t>
      </w:r>
    </w:p>
    <w:p w14:paraId="2CF8B3F5" w14:textId="5CBDF954" w:rsidR="005004FE" w:rsidRPr="008F4B83" w:rsidRDefault="001778D4" w:rsidP="00DC63A3">
      <w:pPr>
        <w:rPr>
          <w:rFonts w:ascii="Bookman Old Style" w:hAnsi="Bookman Old Style"/>
          <w:sz w:val="20"/>
          <w:szCs w:val="20"/>
        </w:rPr>
      </w:pPr>
      <w:r w:rsidRPr="008F4B83">
        <w:rPr>
          <w:rFonts w:ascii="Bookman Old Style" w:hAnsi="Bookman Old Style"/>
          <w:sz w:val="20"/>
          <w:szCs w:val="20"/>
        </w:rPr>
        <w:t>A welcoming, caring, respectful, and safe learning environment is physically, emotionally, and psychologically safe for all members of the school community. It is an environment wherein everyone is accorded respect and dignity with equity of opportunity and access to programs, services, and resources that are critical to support all members of the school community in realizing their full potential. Welcoming, caring, respectful, and safe learning environments support the necessary conditions for everyone’s success.</w:t>
      </w:r>
    </w:p>
    <w:p w14:paraId="3F35036E" w14:textId="4C672B66" w:rsidR="0030163F" w:rsidRDefault="00A66C7C" w:rsidP="00A66C7C">
      <w:pPr>
        <w:spacing w:after="160" w:line="259" w:lineRule="auto"/>
        <w:rPr>
          <w:rFonts w:ascii="Bookman Old Style" w:hAnsi="Bookman Old Style"/>
          <w:sz w:val="20"/>
          <w:szCs w:val="20"/>
        </w:rPr>
      </w:pPr>
      <w:r w:rsidRPr="008F4B83">
        <w:rPr>
          <w:rFonts w:ascii="Bookman Old Style" w:hAnsi="Bookman Old Style"/>
          <w:sz w:val="20"/>
          <w:szCs w:val="20"/>
        </w:rPr>
        <w:lastRenderedPageBreak/>
        <w:t>Each student has the right to learn in an environment that promotes equal opportunities and prohibits discriminatory practices.</w:t>
      </w:r>
      <w:r w:rsidR="00483F43" w:rsidRPr="008F4B83">
        <w:rPr>
          <w:rFonts w:ascii="Bookman Old Style" w:hAnsi="Bookman Old Style"/>
          <w:sz w:val="20"/>
          <w:szCs w:val="20"/>
        </w:rPr>
        <w:t xml:space="preserve"> </w:t>
      </w:r>
      <w:r w:rsidRPr="008F4B83">
        <w:rPr>
          <w:rFonts w:ascii="Bookman Old Style" w:hAnsi="Bookman Old Style"/>
          <w:sz w:val="20"/>
          <w:szCs w:val="20"/>
        </w:rPr>
        <w:t xml:space="preserve"> Discrimination and harassment </w:t>
      </w:r>
      <w:proofErr w:type="gramStart"/>
      <w:r w:rsidR="00483F43" w:rsidRPr="008F4B83">
        <w:rPr>
          <w:rFonts w:ascii="Bookman Old Style" w:hAnsi="Bookman Old Style"/>
          <w:sz w:val="20"/>
          <w:szCs w:val="20"/>
        </w:rPr>
        <w:t>is</w:t>
      </w:r>
      <w:proofErr w:type="gramEnd"/>
      <w:r w:rsidRPr="008F4B83">
        <w:rPr>
          <w:rFonts w:ascii="Bookman Old Style" w:hAnsi="Bookman Old Style"/>
          <w:sz w:val="20"/>
          <w:szCs w:val="20"/>
        </w:rPr>
        <w:t xml:space="preserve"> offensive, degrading and threatening, and interfere</w:t>
      </w:r>
      <w:r w:rsidR="00483F43" w:rsidRPr="008F4B83">
        <w:rPr>
          <w:rFonts w:ascii="Bookman Old Style" w:hAnsi="Bookman Old Style"/>
          <w:sz w:val="20"/>
          <w:szCs w:val="20"/>
        </w:rPr>
        <w:t>s</w:t>
      </w:r>
      <w:r w:rsidRPr="008F4B83">
        <w:rPr>
          <w:rFonts w:ascii="Bookman Old Style" w:hAnsi="Bookman Old Style"/>
          <w:sz w:val="20"/>
          <w:szCs w:val="20"/>
        </w:rPr>
        <w:t xml:space="preserve"> with a student’s ability to learn. </w:t>
      </w:r>
      <w:r w:rsidR="00483F43" w:rsidRPr="008F4B83">
        <w:rPr>
          <w:rFonts w:ascii="Bookman Old Style" w:hAnsi="Bookman Old Style"/>
          <w:sz w:val="20"/>
          <w:szCs w:val="20"/>
        </w:rPr>
        <w:t xml:space="preserve"> </w:t>
      </w:r>
      <w:r w:rsidRPr="008F4B83">
        <w:rPr>
          <w:rFonts w:ascii="Bookman Old Style" w:hAnsi="Bookman Old Style"/>
          <w:sz w:val="20"/>
          <w:szCs w:val="20"/>
        </w:rPr>
        <w:t xml:space="preserve">Discrimination, </w:t>
      </w:r>
      <w:proofErr w:type="gramStart"/>
      <w:r w:rsidRPr="008F4B83">
        <w:rPr>
          <w:rFonts w:ascii="Bookman Old Style" w:hAnsi="Bookman Old Style"/>
          <w:sz w:val="20"/>
          <w:szCs w:val="20"/>
        </w:rPr>
        <w:t>harassment</w:t>
      </w:r>
      <w:proofErr w:type="gramEnd"/>
      <w:r w:rsidRPr="008F4B83">
        <w:rPr>
          <w:rFonts w:ascii="Bookman Old Style" w:hAnsi="Bookman Old Style"/>
          <w:sz w:val="20"/>
          <w:szCs w:val="20"/>
        </w:rPr>
        <w:t xml:space="preserve"> and bullying will not be tolerated. </w:t>
      </w:r>
      <w:r w:rsidR="00483F43" w:rsidRPr="008F4B83">
        <w:rPr>
          <w:rFonts w:ascii="Bookman Old Style" w:hAnsi="Bookman Old Style"/>
          <w:sz w:val="20"/>
          <w:szCs w:val="20"/>
        </w:rPr>
        <w:t xml:space="preserve"> </w:t>
      </w:r>
      <w:r w:rsidR="00B24A82" w:rsidRPr="008F4B83">
        <w:rPr>
          <w:rFonts w:ascii="Bookman Old Style" w:hAnsi="Bookman Old Style"/>
          <w:sz w:val="20"/>
          <w:szCs w:val="20"/>
        </w:rPr>
        <w:t>Students who discriminate,</w:t>
      </w:r>
      <w:r w:rsidRPr="008F4B83">
        <w:rPr>
          <w:rFonts w:ascii="Bookman Old Style" w:hAnsi="Bookman Old Style"/>
          <w:sz w:val="20"/>
          <w:szCs w:val="20"/>
        </w:rPr>
        <w:t xml:space="preserve"> harass or bully others will be disciplined.</w:t>
      </w:r>
    </w:p>
    <w:p w14:paraId="3F35036F" w14:textId="756E49BF" w:rsidR="00CC5D3B" w:rsidRPr="00CC5D3B" w:rsidRDefault="00CC5D3B" w:rsidP="00F3761E">
      <w:pPr>
        <w:pStyle w:val="Heading3"/>
      </w:pPr>
      <w:bookmarkStart w:id="74" w:name="_Toc111554319"/>
      <w:r>
        <w:t>Discrimination and Harassment</w:t>
      </w:r>
      <w:bookmarkEnd w:id="74"/>
    </w:p>
    <w:p w14:paraId="3F350370" w14:textId="77777777" w:rsidR="00CC5D3B" w:rsidRDefault="00CC5D3B" w:rsidP="00CC5D3B">
      <w:pPr>
        <w:spacing w:after="160" w:line="259" w:lineRule="auto"/>
        <w:rPr>
          <w:rFonts w:ascii="Bookman Old Style" w:hAnsi="Bookman Old Style"/>
          <w:sz w:val="20"/>
          <w:szCs w:val="20"/>
        </w:rPr>
      </w:pPr>
      <w:r w:rsidRPr="00CC5D3B">
        <w:rPr>
          <w:rFonts w:ascii="Bookman Old Style" w:hAnsi="Bookman Old Style"/>
          <w:sz w:val="20"/>
          <w:szCs w:val="20"/>
        </w:rPr>
        <w:t xml:space="preserve">Discrimination and harassment </w:t>
      </w:r>
      <w:proofErr w:type="gramStart"/>
      <w:r w:rsidRPr="00CC5D3B">
        <w:rPr>
          <w:rFonts w:ascii="Bookman Old Style" w:hAnsi="Bookman Old Style"/>
          <w:sz w:val="20"/>
          <w:szCs w:val="20"/>
        </w:rPr>
        <w:t>occurs</w:t>
      </w:r>
      <w:proofErr w:type="gramEnd"/>
      <w:r w:rsidRPr="00CC5D3B">
        <w:rPr>
          <w:rFonts w:ascii="Bookman Old Style" w:hAnsi="Bookman Old Style"/>
          <w:sz w:val="20"/>
          <w:szCs w:val="20"/>
        </w:rPr>
        <w:t xml:space="preserve"> when a person is subjected to unwelcome verbal or physical conduct because of race, religious beliefs, </w:t>
      </w:r>
      <w:proofErr w:type="spellStart"/>
      <w:r w:rsidRPr="00CC5D3B">
        <w:rPr>
          <w:rFonts w:ascii="Bookman Old Style" w:hAnsi="Bookman Old Style"/>
          <w:sz w:val="20"/>
          <w:szCs w:val="20"/>
        </w:rPr>
        <w:t>colour</w:t>
      </w:r>
      <w:proofErr w:type="spellEnd"/>
      <w:r w:rsidRPr="00CC5D3B">
        <w:rPr>
          <w:rFonts w:ascii="Bookman Old Style" w:hAnsi="Bookman Old Style"/>
          <w:sz w:val="20"/>
          <w:szCs w:val="20"/>
        </w:rPr>
        <w:t>, place of origin, gender, gender identity, gender expression, physical or mental disability, age, ancestry, place of origin, marital status, source of income, family status or sexual orientation. Alberta human rights law prohibits discrimination and harassment based on these grounds.</w:t>
      </w:r>
    </w:p>
    <w:p w14:paraId="3F350371" w14:textId="77777777" w:rsidR="00CC5D3B" w:rsidRPr="00CC5D3B" w:rsidRDefault="00CC5D3B" w:rsidP="00F3761E">
      <w:pPr>
        <w:pStyle w:val="Heading3"/>
      </w:pPr>
      <w:bookmarkStart w:id="75" w:name="_Toc111554320"/>
      <w:r w:rsidRPr="00CC5D3B">
        <w:t>Intimidation</w:t>
      </w:r>
      <w:bookmarkEnd w:id="75"/>
      <w:r w:rsidRPr="00CC5D3B">
        <w:t xml:space="preserve"> </w:t>
      </w:r>
    </w:p>
    <w:p w14:paraId="3F350372" w14:textId="77777777" w:rsidR="00CC5D3B" w:rsidRPr="00CC5D3B" w:rsidRDefault="00CC5D3B" w:rsidP="00CC5D3B">
      <w:pPr>
        <w:spacing w:after="160" w:line="259" w:lineRule="auto"/>
        <w:rPr>
          <w:rFonts w:ascii="Bookman Old Style" w:hAnsi="Bookman Old Style"/>
          <w:sz w:val="20"/>
          <w:szCs w:val="20"/>
        </w:rPr>
      </w:pPr>
      <w:r w:rsidRPr="00CC5D3B">
        <w:rPr>
          <w:rFonts w:ascii="Bookman Old Style" w:hAnsi="Bookman Old Style"/>
          <w:sz w:val="20"/>
          <w:szCs w:val="20"/>
        </w:rPr>
        <w:t xml:space="preserve">Intentional behavior which knowingly or should be reasonably known to cause fear of injury or harm. Fear of injury or harm includes impacts on a person’s social, emotional, and physical well-being. </w:t>
      </w:r>
    </w:p>
    <w:p w14:paraId="3F350373" w14:textId="77777777" w:rsidR="00A66C7C" w:rsidRPr="00A66C7C" w:rsidRDefault="00CC5D3B" w:rsidP="00F3761E">
      <w:pPr>
        <w:pStyle w:val="Heading3"/>
      </w:pPr>
      <w:bookmarkStart w:id="76" w:name="_Toc111554321"/>
      <w:r>
        <w:t>Bullying</w:t>
      </w:r>
      <w:bookmarkEnd w:id="76"/>
    </w:p>
    <w:p w14:paraId="3F350374" w14:textId="77777777" w:rsidR="00CC5D3B" w:rsidRPr="00CC5D3B" w:rsidRDefault="0007739D" w:rsidP="00A66C7C">
      <w:pPr>
        <w:spacing w:after="160" w:line="259" w:lineRule="auto"/>
        <w:rPr>
          <w:rFonts w:ascii="Bookman Old Style" w:hAnsi="Bookman Old Style"/>
          <w:sz w:val="20"/>
          <w:szCs w:val="20"/>
        </w:rPr>
      </w:pPr>
      <w:r>
        <w:rPr>
          <w:rFonts w:ascii="Bookman Old Style" w:hAnsi="Bookman Old Style"/>
          <w:sz w:val="20"/>
          <w:szCs w:val="20"/>
        </w:rPr>
        <w:t>Bullying i</w:t>
      </w:r>
      <w:r w:rsidR="00CC5D3B">
        <w:rPr>
          <w:rFonts w:ascii="Bookman Old Style" w:hAnsi="Bookman Old Style"/>
          <w:sz w:val="20"/>
          <w:szCs w:val="20"/>
        </w:rPr>
        <w:t>s a</w:t>
      </w:r>
      <w:r w:rsidR="00CC5D3B" w:rsidRPr="00CC5D3B">
        <w:rPr>
          <w:rFonts w:ascii="Bookman Old Style" w:hAnsi="Bookman Old Style"/>
          <w:sz w:val="20"/>
          <w:szCs w:val="20"/>
        </w:rPr>
        <w:t xml:space="preserve"> conscious, willful, deliberate, </w:t>
      </w:r>
      <w:proofErr w:type="gramStart"/>
      <w:r w:rsidR="00CC5D3B" w:rsidRPr="00CC5D3B">
        <w:rPr>
          <w:rFonts w:ascii="Bookman Old Style" w:hAnsi="Bookman Old Style"/>
          <w:sz w:val="20"/>
          <w:szCs w:val="20"/>
        </w:rPr>
        <w:t>repeated</w:t>
      </w:r>
      <w:proofErr w:type="gramEnd"/>
      <w:r w:rsidR="00CC5D3B" w:rsidRPr="00CC5D3B">
        <w:rPr>
          <w:rFonts w:ascii="Bookman Old Style" w:hAnsi="Bookman Old Style"/>
          <w:sz w:val="20"/>
          <w:szCs w:val="20"/>
        </w:rPr>
        <w:t xml:space="preserve"> and hostile activity marked by an imbalance of power, intent to harm and/or threat of aggression.</w:t>
      </w:r>
      <w:r w:rsidR="000F691C">
        <w:rPr>
          <w:rFonts w:ascii="Bookman Old Style" w:hAnsi="Bookman Old Style"/>
          <w:sz w:val="20"/>
          <w:szCs w:val="20"/>
        </w:rPr>
        <w:t xml:space="preserve"> </w:t>
      </w:r>
      <w:r w:rsidR="00CC5D3B" w:rsidRPr="00CC5D3B">
        <w:rPr>
          <w:rFonts w:ascii="Bookman Old Style" w:hAnsi="Bookman Old Style"/>
          <w:sz w:val="20"/>
          <w:szCs w:val="20"/>
        </w:rPr>
        <w:t xml:space="preserve"> It can occur within a peer group or between groups. It can occur at school and in sports. </w:t>
      </w:r>
    </w:p>
    <w:p w14:paraId="3F350375" w14:textId="77777777" w:rsidR="00CC5D3B" w:rsidRPr="00CC5D3B" w:rsidRDefault="00CC5D3B" w:rsidP="00A66C7C">
      <w:pPr>
        <w:spacing w:after="160" w:line="259" w:lineRule="auto"/>
        <w:rPr>
          <w:rFonts w:ascii="Bookman Old Style" w:hAnsi="Bookman Old Style"/>
          <w:sz w:val="20"/>
          <w:szCs w:val="20"/>
        </w:rPr>
      </w:pPr>
      <w:r w:rsidRPr="00CC5D3B">
        <w:rPr>
          <w:rFonts w:ascii="Bookman Old Style" w:hAnsi="Bookman Old Style"/>
          <w:sz w:val="20"/>
          <w:szCs w:val="20"/>
        </w:rPr>
        <w:t xml:space="preserve">Forms of bullying include: </w:t>
      </w:r>
    </w:p>
    <w:p w14:paraId="3F350376" w14:textId="77777777" w:rsidR="00CC5D3B" w:rsidRPr="00CC5D3B" w:rsidRDefault="00CC5D3B" w:rsidP="00A66C7C">
      <w:pPr>
        <w:spacing w:after="160" w:line="259" w:lineRule="auto"/>
        <w:rPr>
          <w:rFonts w:ascii="Bookman Old Style" w:hAnsi="Bookman Old Style"/>
          <w:sz w:val="20"/>
          <w:szCs w:val="20"/>
        </w:rPr>
      </w:pPr>
      <w:r w:rsidRPr="00CC5D3B">
        <w:rPr>
          <w:rFonts w:ascii="Bookman Old Style" w:hAnsi="Bookman Old Style"/>
          <w:i/>
          <w:sz w:val="20"/>
          <w:szCs w:val="20"/>
        </w:rPr>
        <w:t>Verbal</w:t>
      </w:r>
      <w:r w:rsidRPr="00CC5D3B">
        <w:rPr>
          <w:rFonts w:ascii="Bookman Old Style" w:hAnsi="Bookman Old Style"/>
          <w:sz w:val="20"/>
          <w:szCs w:val="20"/>
        </w:rPr>
        <w:t xml:space="preserve">: name calling, sarcasm, teasing, spreading </w:t>
      </w:r>
      <w:proofErr w:type="spellStart"/>
      <w:r w:rsidRPr="00CC5D3B">
        <w:rPr>
          <w:rFonts w:ascii="Bookman Old Style" w:hAnsi="Bookman Old Style"/>
          <w:sz w:val="20"/>
          <w:szCs w:val="20"/>
        </w:rPr>
        <w:t>rumours</w:t>
      </w:r>
      <w:proofErr w:type="spellEnd"/>
      <w:r w:rsidRPr="00CC5D3B">
        <w:rPr>
          <w:rFonts w:ascii="Bookman Old Style" w:hAnsi="Bookman Old Style"/>
          <w:sz w:val="20"/>
          <w:szCs w:val="20"/>
        </w:rPr>
        <w:t xml:space="preserve">, threatening, making references to one's culture, ethnicity, race, religion, gender, or sexual orientation, unwanted comments </w:t>
      </w:r>
    </w:p>
    <w:p w14:paraId="3F350377" w14:textId="77777777" w:rsidR="00CC5D3B" w:rsidRPr="00CC5D3B" w:rsidRDefault="00CC5D3B" w:rsidP="00A66C7C">
      <w:pPr>
        <w:spacing w:after="160" w:line="259" w:lineRule="auto"/>
        <w:rPr>
          <w:rFonts w:ascii="Bookman Old Style" w:hAnsi="Bookman Old Style"/>
          <w:sz w:val="20"/>
          <w:szCs w:val="20"/>
        </w:rPr>
      </w:pPr>
      <w:r w:rsidRPr="00CC5D3B">
        <w:rPr>
          <w:rFonts w:ascii="Bookman Old Style" w:hAnsi="Bookman Old Style"/>
          <w:i/>
          <w:sz w:val="20"/>
          <w:szCs w:val="20"/>
        </w:rPr>
        <w:t>Social</w:t>
      </w:r>
      <w:r w:rsidRPr="00CC5D3B">
        <w:rPr>
          <w:rFonts w:ascii="Bookman Old Style" w:hAnsi="Bookman Old Style"/>
          <w:sz w:val="20"/>
          <w:szCs w:val="20"/>
        </w:rPr>
        <w:t xml:space="preserve">: mobbing, scapegoating, excluding others from a group, humiliating others, </w:t>
      </w:r>
      <w:proofErr w:type="gramStart"/>
      <w:r w:rsidRPr="00CC5D3B">
        <w:rPr>
          <w:rFonts w:ascii="Bookman Old Style" w:hAnsi="Bookman Old Style"/>
          <w:sz w:val="20"/>
          <w:szCs w:val="20"/>
        </w:rPr>
        <w:t>gestures</w:t>
      </w:r>
      <w:proofErr w:type="gramEnd"/>
      <w:r w:rsidRPr="00CC5D3B">
        <w:rPr>
          <w:rFonts w:ascii="Bookman Old Style" w:hAnsi="Bookman Old Style"/>
          <w:sz w:val="20"/>
          <w:szCs w:val="20"/>
        </w:rPr>
        <w:t xml:space="preserve"> or graffiti intended to put others down </w:t>
      </w:r>
    </w:p>
    <w:p w14:paraId="3F350378" w14:textId="77777777" w:rsidR="00CC5D3B" w:rsidRPr="00CC5D3B" w:rsidRDefault="00CC5D3B" w:rsidP="00A66C7C">
      <w:pPr>
        <w:spacing w:after="160" w:line="259" w:lineRule="auto"/>
        <w:rPr>
          <w:rFonts w:ascii="Bookman Old Style" w:hAnsi="Bookman Old Style"/>
          <w:sz w:val="20"/>
          <w:szCs w:val="20"/>
        </w:rPr>
      </w:pPr>
      <w:r w:rsidRPr="00CC5D3B">
        <w:rPr>
          <w:rFonts w:ascii="Bookman Old Style" w:hAnsi="Bookman Old Style"/>
          <w:i/>
          <w:sz w:val="20"/>
          <w:szCs w:val="20"/>
        </w:rPr>
        <w:t>Physical</w:t>
      </w:r>
      <w:r w:rsidRPr="00CC5D3B">
        <w:rPr>
          <w:rFonts w:ascii="Bookman Old Style" w:hAnsi="Bookman Old Style"/>
          <w:sz w:val="20"/>
          <w:szCs w:val="20"/>
        </w:rPr>
        <w:t xml:space="preserve">: hitting, poking, pinching, chasing, shoving, coercing, destroying, unwanted sexual touching </w:t>
      </w:r>
    </w:p>
    <w:p w14:paraId="3F350379" w14:textId="77777777" w:rsidR="00CC5D3B" w:rsidRPr="00CC5D3B" w:rsidRDefault="00CC5D3B" w:rsidP="00A66C7C">
      <w:pPr>
        <w:spacing w:after="160" w:line="259" w:lineRule="auto"/>
        <w:rPr>
          <w:rFonts w:ascii="Bookman Old Style" w:hAnsi="Bookman Old Style"/>
          <w:sz w:val="20"/>
          <w:szCs w:val="20"/>
        </w:rPr>
      </w:pPr>
      <w:r w:rsidRPr="00CC5D3B">
        <w:rPr>
          <w:rFonts w:ascii="Bookman Old Style" w:hAnsi="Bookman Old Style"/>
          <w:i/>
          <w:sz w:val="20"/>
          <w:szCs w:val="20"/>
        </w:rPr>
        <w:t>Cyberbullying</w:t>
      </w:r>
      <w:r w:rsidRPr="00CC5D3B">
        <w:rPr>
          <w:rFonts w:ascii="Bookman Old Style" w:hAnsi="Bookman Old Style"/>
          <w:sz w:val="20"/>
          <w:szCs w:val="20"/>
        </w:rPr>
        <w:t xml:space="preserve">: using the internet or text messaging to intimidate, put down or spread </w:t>
      </w:r>
      <w:proofErr w:type="spellStart"/>
      <w:r w:rsidRPr="00CC5D3B">
        <w:rPr>
          <w:rFonts w:ascii="Bookman Old Style" w:hAnsi="Bookman Old Style"/>
          <w:sz w:val="20"/>
          <w:szCs w:val="20"/>
        </w:rPr>
        <w:t>rumours</w:t>
      </w:r>
      <w:proofErr w:type="spellEnd"/>
      <w:r w:rsidRPr="00CC5D3B">
        <w:rPr>
          <w:rFonts w:ascii="Bookman Old Style" w:hAnsi="Bookman Old Style"/>
          <w:sz w:val="20"/>
          <w:szCs w:val="20"/>
        </w:rPr>
        <w:t xml:space="preserve"> about someone</w:t>
      </w:r>
    </w:p>
    <w:p w14:paraId="3F35037A" w14:textId="77777777" w:rsidR="00A66C7C" w:rsidRPr="00A66C7C" w:rsidRDefault="00A66C7C" w:rsidP="00F3761E">
      <w:pPr>
        <w:pStyle w:val="Heading3"/>
      </w:pPr>
      <w:bookmarkStart w:id="77" w:name="_Toc111554322"/>
      <w:r w:rsidRPr="00A66C7C">
        <w:t>Dealing with Bullying and Harassment</w:t>
      </w:r>
      <w:bookmarkEnd w:id="77"/>
      <w:r w:rsidRPr="00A66C7C">
        <w:t xml:space="preserve"> </w:t>
      </w:r>
    </w:p>
    <w:p w14:paraId="3F35037B" w14:textId="77777777" w:rsidR="00A66C7C" w:rsidRPr="00A66C7C" w:rsidRDefault="00A66C7C" w:rsidP="00A66C7C">
      <w:pPr>
        <w:spacing w:after="160" w:line="259" w:lineRule="auto"/>
        <w:rPr>
          <w:rFonts w:ascii="Bookman Old Style" w:hAnsi="Bookman Old Style"/>
          <w:sz w:val="20"/>
          <w:szCs w:val="20"/>
        </w:rPr>
      </w:pPr>
      <w:r w:rsidRPr="00A66C7C">
        <w:rPr>
          <w:rFonts w:ascii="Bookman Old Style" w:hAnsi="Bookman Old Style"/>
          <w:sz w:val="20"/>
          <w:szCs w:val="20"/>
        </w:rPr>
        <w:t>Teachers, counselors, and Administration frequently deal with incidents of conflict and disagreement. Where the conflicts are determined to be discrimination, harassment and/or bullying, electronic or otherwise, they will be dealt with on an individual basis and may result in mandatory counseling, in-school suspension, out of school suspension, removal from school or referral to the RCMP.  It is important to note that false accusations are equally unacceptable and may result in similar consequen</w:t>
      </w:r>
      <w:r w:rsidR="00876D05">
        <w:rPr>
          <w:rFonts w:ascii="Bookman Old Style" w:hAnsi="Bookman Old Style"/>
          <w:sz w:val="20"/>
          <w:szCs w:val="20"/>
        </w:rPr>
        <w:t xml:space="preserve">ces to bullying or harassment. </w:t>
      </w:r>
    </w:p>
    <w:p w14:paraId="3F35037C" w14:textId="77777777" w:rsidR="00A66C7C" w:rsidRPr="00A66C7C" w:rsidRDefault="00A66C7C" w:rsidP="00A66C7C">
      <w:pPr>
        <w:spacing w:after="160" w:line="259" w:lineRule="auto"/>
        <w:rPr>
          <w:rFonts w:ascii="Bookman Old Style" w:hAnsi="Bookman Old Style"/>
          <w:sz w:val="20"/>
          <w:szCs w:val="20"/>
        </w:rPr>
      </w:pPr>
      <w:r w:rsidRPr="00A66C7C">
        <w:rPr>
          <w:rFonts w:ascii="Bookman Old Style" w:hAnsi="Bookman Old Style"/>
          <w:sz w:val="20"/>
          <w:szCs w:val="20"/>
        </w:rPr>
        <w:t>The reporting of all incidents of discrimination and harassment is encouraged, regardless of who the offender may be.</w:t>
      </w:r>
    </w:p>
    <w:p w14:paraId="3F35037D" w14:textId="77777777" w:rsidR="00A66C7C" w:rsidRPr="00A66C7C" w:rsidRDefault="00A66C7C" w:rsidP="00A66C7C">
      <w:pPr>
        <w:spacing w:after="160" w:line="259" w:lineRule="auto"/>
        <w:rPr>
          <w:rFonts w:ascii="Bookman Old Style" w:hAnsi="Bookman Old Style"/>
          <w:sz w:val="20"/>
          <w:szCs w:val="20"/>
        </w:rPr>
      </w:pPr>
      <w:r>
        <w:rPr>
          <w:rFonts w:ascii="Bookman Old Style" w:hAnsi="Bookman Old Style"/>
          <w:sz w:val="20"/>
          <w:szCs w:val="20"/>
        </w:rPr>
        <w:t xml:space="preserve">• </w:t>
      </w:r>
      <w:r w:rsidRPr="00A66C7C">
        <w:rPr>
          <w:rFonts w:ascii="Bookman Old Style" w:hAnsi="Bookman Old Style"/>
          <w:sz w:val="20"/>
          <w:szCs w:val="20"/>
        </w:rPr>
        <w:t xml:space="preserve">Any student </w:t>
      </w:r>
      <w:proofErr w:type="gramStart"/>
      <w:r w:rsidRPr="00A66C7C">
        <w:rPr>
          <w:rFonts w:ascii="Bookman Old Style" w:hAnsi="Bookman Old Style"/>
          <w:sz w:val="20"/>
          <w:szCs w:val="20"/>
        </w:rPr>
        <w:t>of</w:t>
      </w:r>
      <w:proofErr w:type="gramEnd"/>
      <w:r w:rsidRPr="00A66C7C">
        <w:rPr>
          <w:rFonts w:ascii="Bookman Old Style" w:hAnsi="Bookman Old Style"/>
          <w:sz w:val="20"/>
          <w:szCs w:val="20"/>
        </w:rPr>
        <w:t xml:space="preserve"> the </w:t>
      </w:r>
      <w:proofErr w:type="spellStart"/>
      <w:r w:rsidR="00876D05">
        <w:rPr>
          <w:rFonts w:ascii="Bookman Old Style" w:hAnsi="Bookman Old Style"/>
          <w:sz w:val="20"/>
          <w:szCs w:val="20"/>
        </w:rPr>
        <w:t>Grande</w:t>
      </w:r>
      <w:proofErr w:type="spellEnd"/>
      <w:r w:rsidR="00876D05">
        <w:rPr>
          <w:rFonts w:ascii="Bookman Old Style" w:hAnsi="Bookman Old Style"/>
          <w:sz w:val="20"/>
          <w:szCs w:val="20"/>
        </w:rPr>
        <w:t xml:space="preserve"> Prairie Composite High School</w:t>
      </w:r>
      <w:r w:rsidRPr="00A66C7C">
        <w:rPr>
          <w:rFonts w:ascii="Bookman Old Style" w:hAnsi="Bookman Old Style"/>
          <w:sz w:val="20"/>
          <w:szCs w:val="20"/>
        </w:rPr>
        <w:t xml:space="preserve"> who believes that he/she has been subjected to discrimination, harassment or bullying is encouraged to report it to a teacher or administration. </w:t>
      </w:r>
    </w:p>
    <w:p w14:paraId="3F35037E" w14:textId="77777777" w:rsidR="00A66C7C" w:rsidRPr="00A66C7C" w:rsidRDefault="00A66C7C" w:rsidP="00A66C7C">
      <w:pPr>
        <w:spacing w:after="160" w:line="259" w:lineRule="auto"/>
        <w:rPr>
          <w:rFonts w:ascii="Bookman Old Style" w:hAnsi="Bookman Old Style"/>
          <w:sz w:val="20"/>
          <w:szCs w:val="20"/>
        </w:rPr>
      </w:pPr>
      <w:r>
        <w:rPr>
          <w:rFonts w:ascii="Bookman Old Style" w:hAnsi="Bookman Old Style"/>
          <w:sz w:val="20"/>
          <w:szCs w:val="20"/>
        </w:rPr>
        <w:t xml:space="preserve">• </w:t>
      </w:r>
      <w:r w:rsidRPr="00A66C7C">
        <w:rPr>
          <w:rFonts w:ascii="Bookman Old Style" w:hAnsi="Bookman Old Style"/>
          <w:sz w:val="20"/>
          <w:szCs w:val="20"/>
        </w:rPr>
        <w:t>Any student who believes that he/she has witnessed discrimination, harassment or bullying is encouraged to make it known to the person being harassed and to a teacher or administration.</w:t>
      </w:r>
    </w:p>
    <w:p w14:paraId="3F35037F" w14:textId="5A750BE9" w:rsidR="000C1A09" w:rsidRDefault="000C1A09" w:rsidP="00F3761E">
      <w:pPr>
        <w:pStyle w:val="Heading2"/>
      </w:pPr>
      <w:bookmarkStart w:id="78" w:name="_Toc111554323"/>
      <w:r>
        <w:lastRenderedPageBreak/>
        <w:t>Fighting</w:t>
      </w:r>
      <w:bookmarkEnd w:id="78"/>
    </w:p>
    <w:p w14:paraId="3F350380" w14:textId="77777777" w:rsidR="00C00943" w:rsidRDefault="000C1A09" w:rsidP="00A66C7C">
      <w:pPr>
        <w:spacing w:after="160" w:line="259" w:lineRule="auto"/>
        <w:rPr>
          <w:rFonts w:ascii="Bookman Old Style" w:hAnsi="Bookman Old Style"/>
          <w:sz w:val="20"/>
          <w:szCs w:val="20"/>
        </w:rPr>
      </w:pPr>
      <w:r w:rsidRPr="000C1A09">
        <w:rPr>
          <w:rFonts w:ascii="Bookman Old Style" w:hAnsi="Bookman Old Style"/>
          <w:sz w:val="20"/>
          <w:szCs w:val="20"/>
        </w:rPr>
        <w:t xml:space="preserve">Fighting is an unacceptable method of resolving conflict in the </w:t>
      </w:r>
      <w:proofErr w:type="spellStart"/>
      <w:r w:rsidRPr="000C1A09">
        <w:rPr>
          <w:rFonts w:ascii="Bookman Old Style" w:hAnsi="Bookman Old Style"/>
          <w:sz w:val="20"/>
          <w:szCs w:val="20"/>
        </w:rPr>
        <w:t>Grande</w:t>
      </w:r>
      <w:proofErr w:type="spellEnd"/>
      <w:r w:rsidRPr="000C1A09">
        <w:rPr>
          <w:rFonts w:ascii="Bookman Old Style" w:hAnsi="Bookman Old Style"/>
          <w:sz w:val="20"/>
          <w:szCs w:val="20"/>
        </w:rPr>
        <w:t xml:space="preserve"> Prairie Composite High School. Fights are considered part of the school day if they occur between when one would normally leave home from school until one has returned to their home from school.  This includes fights on or off school property</w:t>
      </w:r>
      <w:r w:rsidR="00C00943">
        <w:rPr>
          <w:rFonts w:ascii="Bookman Old Style" w:hAnsi="Bookman Old Style"/>
          <w:sz w:val="20"/>
          <w:szCs w:val="20"/>
        </w:rPr>
        <w:t xml:space="preserve"> in the identified time frame.</w:t>
      </w:r>
      <w:r w:rsidRPr="000C1A09">
        <w:rPr>
          <w:rFonts w:ascii="Bookman Old Style" w:hAnsi="Bookman Old Style"/>
          <w:sz w:val="20"/>
          <w:szCs w:val="20"/>
        </w:rPr>
        <w:t xml:space="preserve">  Pushing, shoving, wrestling, etc</w:t>
      </w:r>
      <w:r>
        <w:rPr>
          <w:rFonts w:ascii="Bookman Old Style" w:hAnsi="Bookman Old Style"/>
          <w:sz w:val="20"/>
          <w:szCs w:val="20"/>
        </w:rPr>
        <w:t>. may be considered as fighting.</w:t>
      </w:r>
      <w:r w:rsidR="000F691C">
        <w:rPr>
          <w:rFonts w:ascii="Bookman Old Style" w:hAnsi="Bookman Old Style"/>
          <w:sz w:val="20"/>
          <w:szCs w:val="20"/>
        </w:rPr>
        <w:t xml:space="preserve"> </w:t>
      </w:r>
      <w:r>
        <w:rPr>
          <w:rFonts w:ascii="Bookman Old Style" w:hAnsi="Bookman Old Style"/>
          <w:sz w:val="20"/>
          <w:szCs w:val="20"/>
        </w:rPr>
        <w:t xml:space="preserve"> I</w:t>
      </w:r>
      <w:r w:rsidRPr="000C1A09">
        <w:rPr>
          <w:rFonts w:ascii="Bookman Old Style" w:hAnsi="Bookman Old Style"/>
          <w:sz w:val="20"/>
          <w:szCs w:val="20"/>
        </w:rPr>
        <w:t xml:space="preserve">t is unacceptable to resolve conflict in a physical manner at school. </w:t>
      </w:r>
      <w:r w:rsidR="000F691C">
        <w:rPr>
          <w:rFonts w:ascii="Bookman Old Style" w:hAnsi="Bookman Old Style"/>
          <w:sz w:val="20"/>
          <w:szCs w:val="20"/>
        </w:rPr>
        <w:t xml:space="preserve"> </w:t>
      </w:r>
      <w:r w:rsidRPr="000C1A09">
        <w:rPr>
          <w:rFonts w:ascii="Bookman Old Style" w:hAnsi="Bookman Old Style"/>
          <w:sz w:val="20"/>
          <w:szCs w:val="20"/>
        </w:rPr>
        <w:t xml:space="preserve">Students may be required to undergo counselling as a condition of reinstatement to classes. </w:t>
      </w:r>
    </w:p>
    <w:p w14:paraId="3F350381" w14:textId="77777777" w:rsidR="00A66C7C" w:rsidRDefault="00C00943" w:rsidP="00A66C7C">
      <w:pPr>
        <w:spacing w:after="160" w:line="259" w:lineRule="auto"/>
        <w:rPr>
          <w:rFonts w:ascii="Bookman Old Style" w:hAnsi="Bookman Old Style"/>
          <w:sz w:val="20"/>
          <w:szCs w:val="20"/>
        </w:rPr>
      </w:pPr>
      <w:r w:rsidRPr="000C1A09">
        <w:rPr>
          <w:rFonts w:ascii="Bookman Old Style" w:hAnsi="Bookman Old Style"/>
          <w:sz w:val="20"/>
          <w:szCs w:val="20"/>
        </w:rPr>
        <w:t>Students involved in fights will face suspension of up to five days.</w:t>
      </w:r>
      <w:r>
        <w:rPr>
          <w:rFonts w:ascii="Bookman Old Style" w:hAnsi="Bookman Old Style"/>
          <w:sz w:val="20"/>
          <w:szCs w:val="20"/>
        </w:rPr>
        <w:t xml:space="preserve">  </w:t>
      </w:r>
      <w:r w:rsidR="000C1A09" w:rsidRPr="000C1A09">
        <w:rPr>
          <w:rFonts w:ascii="Bookman Old Style" w:hAnsi="Bookman Old Style"/>
          <w:sz w:val="20"/>
          <w:szCs w:val="20"/>
        </w:rPr>
        <w:t xml:space="preserve">Repeated offenses may result in the recommendation that the student be expelled from the </w:t>
      </w:r>
      <w:proofErr w:type="spellStart"/>
      <w:r w:rsidR="000C1A09" w:rsidRPr="000C1A09">
        <w:rPr>
          <w:rFonts w:ascii="Bookman Old Style" w:hAnsi="Bookman Old Style"/>
          <w:sz w:val="20"/>
          <w:szCs w:val="20"/>
        </w:rPr>
        <w:t>Grande</w:t>
      </w:r>
      <w:proofErr w:type="spellEnd"/>
      <w:r w:rsidR="000C1A09" w:rsidRPr="000C1A09">
        <w:rPr>
          <w:rFonts w:ascii="Bookman Old Style" w:hAnsi="Bookman Old Style"/>
          <w:sz w:val="20"/>
          <w:szCs w:val="20"/>
        </w:rPr>
        <w:t xml:space="preserve"> Prairie Composite High School and the </w:t>
      </w:r>
      <w:proofErr w:type="spellStart"/>
      <w:r w:rsidR="000C1A09" w:rsidRPr="000C1A09">
        <w:rPr>
          <w:rFonts w:ascii="Bookman Old Style" w:hAnsi="Bookman Old Style"/>
          <w:sz w:val="20"/>
          <w:szCs w:val="20"/>
        </w:rPr>
        <w:t>Grande</w:t>
      </w:r>
      <w:proofErr w:type="spellEnd"/>
      <w:r w:rsidR="000C1A09" w:rsidRPr="000C1A09">
        <w:rPr>
          <w:rFonts w:ascii="Bookman Old Style" w:hAnsi="Bookman Old Style"/>
          <w:sz w:val="20"/>
          <w:szCs w:val="20"/>
        </w:rPr>
        <w:t xml:space="preserve"> Prairie Public School District.</w:t>
      </w:r>
      <w:r w:rsidR="000F691C">
        <w:rPr>
          <w:rFonts w:ascii="Bookman Old Style" w:hAnsi="Bookman Old Style"/>
          <w:sz w:val="20"/>
          <w:szCs w:val="20"/>
        </w:rPr>
        <w:t xml:space="preserve"> </w:t>
      </w:r>
      <w:r w:rsidR="000C1A09" w:rsidRPr="000C1A09">
        <w:rPr>
          <w:rFonts w:ascii="Bookman Old Style" w:hAnsi="Bookman Old Style"/>
          <w:sz w:val="20"/>
          <w:szCs w:val="20"/>
        </w:rPr>
        <w:t xml:space="preserve"> Those who film fights or upload them to the Internet may be suspended for up to</w:t>
      </w:r>
      <w:r w:rsidR="000C1A09">
        <w:rPr>
          <w:rFonts w:ascii="Bookman Old Style" w:hAnsi="Bookman Old Style"/>
          <w:sz w:val="20"/>
          <w:szCs w:val="20"/>
        </w:rPr>
        <w:t xml:space="preserve"> 5 days. </w:t>
      </w:r>
      <w:r w:rsidR="000F691C">
        <w:rPr>
          <w:rFonts w:ascii="Bookman Old Style" w:hAnsi="Bookman Old Style"/>
          <w:sz w:val="20"/>
          <w:szCs w:val="20"/>
        </w:rPr>
        <w:t xml:space="preserve"> </w:t>
      </w:r>
      <w:r w:rsidR="000C1A09">
        <w:rPr>
          <w:rFonts w:ascii="Bookman Old Style" w:hAnsi="Bookman Old Style"/>
          <w:sz w:val="20"/>
          <w:szCs w:val="20"/>
        </w:rPr>
        <w:t>People watching fights</w:t>
      </w:r>
      <w:r w:rsidR="000C1A09" w:rsidRPr="000C1A09">
        <w:rPr>
          <w:rFonts w:ascii="Bookman Old Style" w:hAnsi="Bookman Old Style"/>
          <w:sz w:val="20"/>
          <w:szCs w:val="20"/>
        </w:rPr>
        <w:t xml:space="preserve"> face </w:t>
      </w:r>
      <w:proofErr w:type="gramStart"/>
      <w:r w:rsidR="000C1A09" w:rsidRPr="000C1A09">
        <w:rPr>
          <w:rFonts w:ascii="Bookman Old Style" w:hAnsi="Bookman Old Style"/>
          <w:sz w:val="20"/>
          <w:szCs w:val="20"/>
        </w:rPr>
        <w:t>suspensions</w:t>
      </w:r>
      <w:proofErr w:type="gramEnd"/>
      <w:r w:rsidR="000C1A09" w:rsidRPr="000C1A09">
        <w:rPr>
          <w:rFonts w:ascii="Bookman Old Style" w:hAnsi="Bookman Old Style"/>
          <w:sz w:val="20"/>
          <w:szCs w:val="20"/>
        </w:rPr>
        <w:t xml:space="preserve"> up to 3 days.  People who promote, coordinate, or stage fights will</w:t>
      </w:r>
      <w:r w:rsidR="00876D05">
        <w:rPr>
          <w:rFonts w:ascii="Bookman Old Style" w:hAnsi="Bookman Old Style"/>
          <w:sz w:val="20"/>
          <w:szCs w:val="20"/>
        </w:rPr>
        <w:t xml:space="preserve"> be suspended for up to 5 days.</w:t>
      </w:r>
    </w:p>
    <w:p w14:paraId="3F350382" w14:textId="77777777" w:rsidR="000C1A09" w:rsidRDefault="000C1A09" w:rsidP="00F3761E">
      <w:pPr>
        <w:pStyle w:val="Heading2"/>
      </w:pPr>
      <w:bookmarkStart w:id="79" w:name="_Toc111554324"/>
      <w:r w:rsidRPr="004F7191">
        <w:t>Student Substance Abuse</w:t>
      </w:r>
      <w:bookmarkEnd w:id="79"/>
    </w:p>
    <w:p w14:paraId="3F350383" w14:textId="77777777" w:rsidR="000C1A09" w:rsidRPr="000C1A09" w:rsidRDefault="000C1A09" w:rsidP="000C1A09">
      <w:pPr>
        <w:spacing w:after="160" w:line="259" w:lineRule="auto"/>
        <w:rPr>
          <w:rFonts w:ascii="Bookman Old Style" w:hAnsi="Bookman Old Style"/>
          <w:sz w:val="20"/>
          <w:szCs w:val="20"/>
        </w:rPr>
      </w:pPr>
      <w:r w:rsidRPr="000C1A09">
        <w:rPr>
          <w:rFonts w:ascii="Bookman Old Style" w:hAnsi="Bookman Old Style"/>
          <w:sz w:val="20"/>
          <w:szCs w:val="20"/>
        </w:rPr>
        <w:t xml:space="preserve">The </w:t>
      </w:r>
      <w:proofErr w:type="spellStart"/>
      <w:r w:rsidRPr="000C1A09">
        <w:rPr>
          <w:rFonts w:ascii="Bookman Old Style" w:hAnsi="Bookman Old Style"/>
          <w:sz w:val="20"/>
          <w:szCs w:val="20"/>
        </w:rPr>
        <w:t>Grande</w:t>
      </w:r>
      <w:proofErr w:type="spellEnd"/>
      <w:r w:rsidRPr="000C1A09">
        <w:rPr>
          <w:rFonts w:ascii="Bookman Old Style" w:hAnsi="Bookman Old Style"/>
          <w:sz w:val="20"/>
          <w:szCs w:val="20"/>
        </w:rPr>
        <w:t xml:space="preserve"> Prairie Composite High School is committed to providing a safe learning environment for all students that is drug and alcohol free.  This policy applies to school sites and school sponsored events including field trips.  This policy distinguishes between distributing/selling, possessing, and being under the influence.  Where laws are brok</w:t>
      </w:r>
      <w:r>
        <w:rPr>
          <w:rFonts w:ascii="Bookman Old Style" w:hAnsi="Bookman Old Style"/>
          <w:sz w:val="20"/>
          <w:szCs w:val="20"/>
        </w:rPr>
        <w:t xml:space="preserve">en, the RCMP will be involved. </w:t>
      </w:r>
    </w:p>
    <w:p w14:paraId="3F350384" w14:textId="77777777" w:rsidR="000C1A09" w:rsidRPr="000C1A09" w:rsidRDefault="000C1A09" w:rsidP="00F3761E">
      <w:pPr>
        <w:pStyle w:val="Heading3"/>
      </w:pPr>
      <w:bookmarkStart w:id="80" w:name="_Toc111554325"/>
      <w:r w:rsidRPr="000C1A09">
        <w:t>Drug and Alcohol Guidelines:</w:t>
      </w:r>
      <w:bookmarkEnd w:id="80"/>
      <w:r w:rsidRPr="000C1A09">
        <w:t xml:space="preserve"> </w:t>
      </w:r>
    </w:p>
    <w:p w14:paraId="3F350385" w14:textId="77777777" w:rsidR="000C1A09" w:rsidRPr="000C1A09" w:rsidRDefault="000C1A09" w:rsidP="000C1A09">
      <w:pPr>
        <w:pStyle w:val="ListParagraph"/>
        <w:numPr>
          <w:ilvl w:val="0"/>
          <w:numId w:val="15"/>
        </w:numPr>
        <w:spacing w:after="160" w:line="259" w:lineRule="auto"/>
        <w:rPr>
          <w:rFonts w:ascii="Bookman Old Style" w:hAnsi="Bookman Old Style"/>
          <w:sz w:val="20"/>
          <w:szCs w:val="20"/>
        </w:rPr>
      </w:pPr>
      <w:r w:rsidRPr="000C1A09">
        <w:rPr>
          <w:rFonts w:ascii="Bookman Old Style" w:hAnsi="Bookman Old Style"/>
          <w:sz w:val="20"/>
          <w:szCs w:val="20"/>
        </w:rPr>
        <w:t>Students found distributing, selling, possessing or under the influence of drugs or alcohol while on or near school premises</w:t>
      </w:r>
      <w:r>
        <w:rPr>
          <w:rFonts w:ascii="Bookman Old Style" w:hAnsi="Bookman Old Style"/>
          <w:sz w:val="20"/>
          <w:szCs w:val="20"/>
        </w:rPr>
        <w:t>,</w:t>
      </w:r>
      <w:r w:rsidRPr="000C1A09">
        <w:rPr>
          <w:rFonts w:ascii="Bookman Old Style" w:hAnsi="Bookman Old Style"/>
          <w:sz w:val="20"/>
          <w:szCs w:val="20"/>
        </w:rPr>
        <w:t xml:space="preserve"> or while participating in a school sponsored activity will be suspended.   </w:t>
      </w:r>
    </w:p>
    <w:p w14:paraId="3F350386" w14:textId="77777777" w:rsidR="000C1A09" w:rsidRPr="000C1A09" w:rsidRDefault="000C1A09" w:rsidP="000C1A09">
      <w:pPr>
        <w:pStyle w:val="ListParagraph"/>
        <w:numPr>
          <w:ilvl w:val="0"/>
          <w:numId w:val="15"/>
        </w:numPr>
        <w:spacing w:after="160" w:line="259" w:lineRule="auto"/>
        <w:rPr>
          <w:rFonts w:ascii="Bookman Old Style" w:hAnsi="Bookman Old Style"/>
          <w:sz w:val="20"/>
          <w:szCs w:val="20"/>
        </w:rPr>
      </w:pPr>
      <w:r w:rsidRPr="00D033DA">
        <w:rPr>
          <w:rFonts w:ascii="Bookman Old Style" w:hAnsi="Bookman Old Style"/>
          <w:sz w:val="20"/>
          <w:szCs w:val="20"/>
        </w:rPr>
        <w:t>Students in the company</w:t>
      </w:r>
      <w:r w:rsidRPr="000C1A09">
        <w:rPr>
          <w:rFonts w:ascii="Bookman Old Style" w:hAnsi="Bookman Old Style"/>
          <w:sz w:val="20"/>
          <w:szCs w:val="20"/>
        </w:rPr>
        <w:t xml:space="preserve"> of students found to be distributing, selling, possessing or under the influence of drugs or alcohol while on or near school premises</w:t>
      </w:r>
      <w:r>
        <w:rPr>
          <w:rFonts w:ascii="Bookman Old Style" w:hAnsi="Bookman Old Style"/>
          <w:sz w:val="20"/>
          <w:szCs w:val="20"/>
        </w:rPr>
        <w:t>,</w:t>
      </w:r>
      <w:r w:rsidRPr="000C1A09">
        <w:rPr>
          <w:rFonts w:ascii="Bookman Old Style" w:hAnsi="Bookman Old Style"/>
          <w:sz w:val="20"/>
          <w:szCs w:val="20"/>
        </w:rPr>
        <w:t xml:space="preserve"> or while participating in a school sponsored activity may be suspended. </w:t>
      </w:r>
    </w:p>
    <w:p w14:paraId="3F350387" w14:textId="77777777" w:rsidR="000C1A09" w:rsidRPr="000C1A09" w:rsidRDefault="000C1A09" w:rsidP="000C1A09">
      <w:pPr>
        <w:pStyle w:val="ListParagraph"/>
        <w:numPr>
          <w:ilvl w:val="0"/>
          <w:numId w:val="15"/>
        </w:numPr>
        <w:spacing w:after="160" w:line="259" w:lineRule="auto"/>
        <w:rPr>
          <w:rFonts w:ascii="Bookman Old Style" w:hAnsi="Bookman Old Style"/>
          <w:sz w:val="20"/>
          <w:szCs w:val="20"/>
        </w:rPr>
      </w:pPr>
      <w:r w:rsidRPr="000C1A09">
        <w:rPr>
          <w:rFonts w:ascii="Bookman Old Style" w:hAnsi="Bookman Old Style"/>
          <w:sz w:val="20"/>
          <w:szCs w:val="20"/>
        </w:rPr>
        <w:t xml:space="preserve">Students who have been suspended are required to meet with </w:t>
      </w:r>
      <w:proofErr w:type="gramStart"/>
      <w:r>
        <w:rPr>
          <w:rFonts w:ascii="Bookman Old Style" w:hAnsi="Bookman Old Style"/>
          <w:sz w:val="20"/>
          <w:szCs w:val="20"/>
        </w:rPr>
        <w:t>School</w:t>
      </w:r>
      <w:proofErr w:type="gramEnd"/>
      <w:r>
        <w:rPr>
          <w:rFonts w:ascii="Bookman Old Style" w:hAnsi="Bookman Old Style"/>
          <w:sz w:val="20"/>
          <w:szCs w:val="20"/>
        </w:rPr>
        <w:t xml:space="preserve"> A</w:t>
      </w:r>
      <w:r w:rsidRPr="000C1A09">
        <w:rPr>
          <w:rFonts w:ascii="Bookman Old Style" w:hAnsi="Bookman Old Style"/>
          <w:sz w:val="20"/>
          <w:szCs w:val="20"/>
        </w:rPr>
        <w:t xml:space="preserve">dministration to have conditions of reinstatement clarified.  Conditions may include limitations on school mobility, participation in </w:t>
      </w:r>
      <w:proofErr w:type="gramStart"/>
      <w:r w:rsidRPr="000C1A09">
        <w:rPr>
          <w:rFonts w:ascii="Bookman Old Style" w:hAnsi="Bookman Old Style"/>
          <w:sz w:val="20"/>
          <w:szCs w:val="20"/>
        </w:rPr>
        <w:t>extra-curricular</w:t>
      </w:r>
      <w:proofErr w:type="gramEnd"/>
      <w:r w:rsidRPr="000C1A09">
        <w:rPr>
          <w:rFonts w:ascii="Bookman Old Style" w:hAnsi="Bookman Old Style"/>
          <w:sz w:val="20"/>
          <w:szCs w:val="20"/>
        </w:rPr>
        <w:t xml:space="preserve"> activities, searches of personal items and property, modified schedule, requirements around counseling etc. </w:t>
      </w:r>
    </w:p>
    <w:p w14:paraId="3F350388" w14:textId="77777777" w:rsidR="000C1A09" w:rsidRPr="000C1A09" w:rsidRDefault="000C1A09" w:rsidP="00F3761E">
      <w:pPr>
        <w:pStyle w:val="Heading3"/>
      </w:pPr>
      <w:bookmarkStart w:id="81" w:name="_Toc111554326"/>
      <w:r w:rsidRPr="000C1A09">
        <w:t>Drug and Alcohol Procedures:</w:t>
      </w:r>
      <w:bookmarkEnd w:id="81"/>
      <w:r w:rsidRPr="000C1A09">
        <w:t xml:space="preserve"> </w:t>
      </w:r>
    </w:p>
    <w:p w14:paraId="3F350389" w14:textId="77777777" w:rsidR="000C1A09" w:rsidRPr="000C1A09" w:rsidRDefault="000C1A09" w:rsidP="000C1A09">
      <w:pPr>
        <w:pStyle w:val="ListParagraph"/>
        <w:numPr>
          <w:ilvl w:val="0"/>
          <w:numId w:val="16"/>
        </w:numPr>
        <w:spacing w:after="160" w:line="259" w:lineRule="auto"/>
        <w:rPr>
          <w:rFonts w:ascii="Bookman Old Style" w:hAnsi="Bookman Old Style"/>
          <w:sz w:val="20"/>
          <w:szCs w:val="20"/>
        </w:rPr>
      </w:pPr>
      <w:r w:rsidRPr="000C1A09">
        <w:rPr>
          <w:rFonts w:ascii="Bookman Old Style" w:hAnsi="Bookman Old Style"/>
          <w:i/>
          <w:sz w:val="20"/>
          <w:szCs w:val="20"/>
        </w:rPr>
        <w:t>Under the influence of drugs or alcohol:</w:t>
      </w:r>
      <w:r w:rsidR="000F691C">
        <w:rPr>
          <w:rFonts w:ascii="Bookman Old Style" w:hAnsi="Bookman Old Style"/>
          <w:i/>
          <w:sz w:val="20"/>
          <w:szCs w:val="20"/>
        </w:rPr>
        <w:t xml:space="preserve"> </w:t>
      </w:r>
      <w:r w:rsidRPr="000C1A09">
        <w:rPr>
          <w:rFonts w:ascii="Bookman Old Style" w:hAnsi="Bookman Old Style"/>
          <w:sz w:val="20"/>
          <w:szCs w:val="20"/>
        </w:rPr>
        <w:t xml:space="preserve">  Students determined to be under the influence of drugs will be suspended for 3 days and require a re-instatement meeting.  Continued incidents will result in further suspension and possible recommendation to Central Office for expulsion. </w:t>
      </w:r>
    </w:p>
    <w:p w14:paraId="3F35038A" w14:textId="77777777" w:rsidR="000C1A09" w:rsidRPr="000C1A09" w:rsidRDefault="000C1A09" w:rsidP="000C1A09">
      <w:pPr>
        <w:pStyle w:val="ListParagraph"/>
        <w:numPr>
          <w:ilvl w:val="0"/>
          <w:numId w:val="16"/>
        </w:numPr>
        <w:spacing w:after="160" w:line="259" w:lineRule="auto"/>
        <w:rPr>
          <w:rFonts w:ascii="Bookman Old Style" w:hAnsi="Bookman Old Style"/>
          <w:sz w:val="20"/>
          <w:szCs w:val="20"/>
        </w:rPr>
      </w:pPr>
      <w:r w:rsidRPr="000C1A09">
        <w:rPr>
          <w:rFonts w:ascii="Bookman Old Style" w:hAnsi="Bookman Old Style"/>
          <w:i/>
          <w:sz w:val="20"/>
          <w:szCs w:val="20"/>
        </w:rPr>
        <w:t>Possessing drugs or alcohol</w:t>
      </w:r>
      <w:r w:rsidRPr="000C1A09">
        <w:rPr>
          <w:rFonts w:ascii="Bookman Old Style" w:hAnsi="Bookman Old Style"/>
          <w:sz w:val="20"/>
          <w:szCs w:val="20"/>
        </w:rPr>
        <w:t xml:space="preserve">:  Students determined to be in possession of </w:t>
      </w:r>
      <w:r w:rsidRPr="00876D05">
        <w:rPr>
          <w:rFonts w:ascii="Bookman Old Style" w:hAnsi="Bookman Old Style"/>
          <w:sz w:val="20"/>
          <w:szCs w:val="20"/>
        </w:rPr>
        <w:t>drugs</w:t>
      </w:r>
      <w:r w:rsidR="00876D05">
        <w:rPr>
          <w:rFonts w:ascii="Bookman Old Style" w:hAnsi="Bookman Old Style"/>
          <w:sz w:val="20"/>
          <w:szCs w:val="20"/>
        </w:rPr>
        <w:t xml:space="preserve"> or alcohol</w:t>
      </w:r>
      <w:r w:rsidRPr="000C1A09">
        <w:rPr>
          <w:rFonts w:ascii="Bookman Old Style" w:hAnsi="Bookman Old Style"/>
          <w:sz w:val="20"/>
          <w:szCs w:val="20"/>
        </w:rPr>
        <w:t xml:space="preserve"> will be suspended for 5 days and require</w:t>
      </w:r>
      <w:r>
        <w:rPr>
          <w:rFonts w:ascii="Bookman Old Style" w:hAnsi="Bookman Old Style"/>
          <w:sz w:val="20"/>
          <w:szCs w:val="20"/>
        </w:rPr>
        <w:t xml:space="preserve"> a re-instatement meeting with School A</w:t>
      </w:r>
      <w:r w:rsidRPr="000C1A09">
        <w:rPr>
          <w:rFonts w:ascii="Bookman Old Style" w:hAnsi="Bookman Old Style"/>
          <w:sz w:val="20"/>
          <w:szCs w:val="20"/>
        </w:rPr>
        <w:t>dministration and parents.</w:t>
      </w:r>
      <w:r w:rsidR="000F691C">
        <w:rPr>
          <w:rFonts w:ascii="Bookman Old Style" w:hAnsi="Bookman Old Style"/>
          <w:sz w:val="20"/>
          <w:szCs w:val="20"/>
        </w:rPr>
        <w:t xml:space="preserve"> </w:t>
      </w:r>
      <w:r w:rsidRPr="000C1A09">
        <w:rPr>
          <w:rFonts w:ascii="Bookman Old Style" w:hAnsi="Bookman Old Style"/>
          <w:sz w:val="20"/>
          <w:szCs w:val="20"/>
        </w:rPr>
        <w:t xml:space="preserve"> A second incident will result in further suspension including a recommendation to </w:t>
      </w:r>
      <w:proofErr w:type="gramStart"/>
      <w:r w:rsidRPr="000C1A09">
        <w:rPr>
          <w:rFonts w:ascii="Bookman Old Style" w:hAnsi="Bookman Old Style"/>
          <w:sz w:val="20"/>
          <w:szCs w:val="20"/>
        </w:rPr>
        <w:t>Central</w:t>
      </w:r>
      <w:proofErr w:type="gramEnd"/>
      <w:r w:rsidRPr="000C1A09">
        <w:rPr>
          <w:rFonts w:ascii="Bookman Old Style" w:hAnsi="Bookman Old Style"/>
          <w:sz w:val="20"/>
          <w:szCs w:val="20"/>
        </w:rPr>
        <w:t xml:space="preserve"> Office for expulsion.</w:t>
      </w:r>
    </w:p>
    <w:p w14:paraId="3F35038B" w14:textId="77777777" w:rsidR="000C1A09" w:rsidRPr="000C1A09" w:rsidRDefault="000C1A09" w:rsidP="000C1A09">
      <w:pPr>
        <w:pStyle w:val="ListParagraph"/>
        <w:numPr>
          <w:ilvl w:val="0"/>
          <w:numId w:val="16"/>
        </w:numPr>
        <w:spacing w:after="160" w:line="259" w:lineRule="auto"/>
        <w:rPr>
          <w:rFonts w:ascii="Bookman Old Style" w:hAnsi="Bookman Old Style"/>
          <w:sz w:val="20"/>
          <w:szCs w:val="20"/>
        </w:rPr>
      </w:pPr>
      <w:r w:rsidRPr="000C1A09">
        <w:rPr>
          <w:rFonts w:ascii="Bookman Old Style" w:hAnsi="Bookman Old Style"/>
          <w:i/>
          <w:sz w:val="20"/>
          <w:szCs w:val="20"/>
        </w:rPr>
        <w:t>Distribution/selling drugs or alcohol</w:t>
      </w:r>
      <w:r w:rsidRPr="000C1A09">
        <w:rPr>
          <w:rFonts w:ascii="Bookman Old Style" w:hAnsi="Bookman Old Style"/>
          <w:sz w:val="20"/>
          <w:szCs w:val="20"/>
        </w:rPr>
        <w:t xml:space="preserve">:  Students who are found to be in possession and considered to be distributing/selling drugs or alcohol will be suspended for 5 days with a recommendation to our Central Office for expulsion. </w:t>
      </w:r>
    </w:p>
    <w:p w14:paraId="3F35038C" w14:textId="64101281" w:rsidR="00A66C7C" w:rsidRPr="00454248" w:rsidRDefault="000C1A09" w:rsidP="000C1A09">
      <w:pPr>
        <w:pStyle w:val="ListParagraph"/>
        <w:numPr>
          <w:ilvl w:val="0"/>
          <w:numId w:val="16"/>
        </w:numPr>
        <w:spacing w:after="160" w:line="259" w:lineRule="auto"/>
        <w:rPr>
          <w:rFonts w:ascii="Bookman Old Style" w:hAnsi="Bookman Old Style"/>
          <w:sz w:val="20"/>
          <w:szCs w:val="20"/>
        </w:rPr>
      </w:pPr>
      <w:r w:rsidRPr="00454248">
        <w:rPr>
          <w:rFonts w:ascii="Bookman Old Style" w:hAnsi="Bookman Old Style"/>
          <w:i/>
          <w:sz w:val="20"/>
          <w:szCs w:val="20"/>
        </w:rPr>
        <w:t>Paraphernalia</w:t>
      </w:r>
      <w:r w:rsidRPr="00454248">
        <w:rPr>
          <w:rFonts w:ascii="Bookman Old Style" w:hAnsi="Bookman Old Style"/>
          <w:sz w:val="20"/>
          <w:szCs w:val="20"/>
        </w:rPr>
        <w:t xml:space="preserve">:  Students in possession of paraphernalia related to the use of drugs or alcohol will be suspended.  </w:t>
      </w:r>
      <w:r w:rsidRPr="00454248">
        <w:rPr>
          <w:rFonts w:ascii="Bookman Old Style" w:hAnsi="Bookman Old Style"/>
          <w:b/>
          <w:bCs/>
          <w:sz w:val="20"/>
          <w:szCs w:val="20"/>
        </w:rPr>
        <w:t xml:space="preserve">This includes </w:t>
      </w:r>
      <w:r w:rsidR="001E6B60" w:rsidRPr="00454248">
        <w:rPr>
          <w:rFonts w:ascii="Bookman Old Style" w:hAnsi="Bookman Old Style"/>
          <w:b/>
          <w:bCs/>
          <w:sz w:val="20"/>
          <w:szCs w:val="20"/>
        </w:rPr>
        <w:t>vaporizers</w:t>
      </w:r>
      <w:r w:rsidR="00445C72" w:rsidRPr="00454248">
        <w:rPr>
          <w:rFonts w:ascii="Bookman Old Style" w:hAnsi="Bookman Old Style"/>
          <w:b/>
          <w:bCs/>
          <w:sz w:val="20"/>
          <w:szCs w:val="20"/>
        </w:rPr>
        <w:t>,</w:t>
      </w:r>
      <w:r w:rsidR="006630BD" w:rsidRPr="00454248">
        <w:rPr>
          <w:rFonts w:ascii="Bookman Old Style" w:hAnsi="Bookman Old Style"/>
          <w:b/>
          <w:bCs/>
          <w:sz w:val="20"/>
          <w:szCs w:val="20"/>
        </w:rPr>
        <w:t xml:space="preserve"> regardless of their intended use</w:t>
      </w:r>
      <w:r w:rsidRPr="00454248">
        <w:rPr>
          <w:rFonts w:ascii="Bookman Old Style" w:hAnsi="Bookman Old Style"/>
          <w:sz w:val="20"/>
          <w:szCs w:val="20"/>
        </w:rPr>
        <w:t>.</w:t>
      </w:r>
    </w:p>
    <w:p w14:paraId="3F35038D" w14:textId="68936D9A" w:rsidR="000C1A09" w:rsidRPr="00454248" w:rsidRDefault="000C1A09" w:rsidP="00F3761E">
      <w:pPr>
        <w:pStyle w:val="Heading2"/>
      </w:pPr>
      <w:bookmarkStart w:id="82" w:name="_Toc111554327"/>
      <w:r w:rsidRPr="00454248">
        <w:t>Smoking</w:t>
      </w:r>
      <w:r w:rsidR="00FF28EB" w:rsidRPr="00454248">
        <w:t xml:space="preserve">, </w:t>
      </w:r>
      <w:r w:rsidR="00126585" w:rsidRPr="00454248">
        <w:t>Tobacco,</w:t>
      </w:r>
      <w:r w:rsidRPr="00454248">
        <w:t xml:space="preserve"> and </w:t>
      </w:r>
      <w:r w:rsidR="00733039" w:rsidRPr="00454248">
        <w:t>Vaping</w:t>
      </w:r>
      <w:bookmarkEnd w:id="82"/>
    </w:p>
    <w:p w14:paraId="3F35038E" w14:textId="436DEE90" w:rsidR="000C1A09" w:rsidRPr="00454248" w:rsidRDefault="000C1A09" w:rsidP="000C1A09">
      <w:pPr>
        <w:spacing w:after="160" w:line="259" w:lineRule="auto"/>
        <w:rPr>
          <w:rFonts w:ascii="Bookman Old Style" w:hAnsi="Bookman Old Style"/>
          <w:sz w:val="20"/>
          <w:szCs w:val="20"/>
        </w:rPr>
      </w:pPr>
      <w:r w:rsidRPr="00454248">
        <w:rPr>
          <w:rFonts w:ascii="Bookman Old Style" w:hAnsi="Bookman Old Style"/>
          <w:sz w:val="20"/>
          <w:szCs w:val="20"/>
        </w:rPr>
        <w:t xml:space="preserve">Consistent with the law, the </w:t>
      </w:r>
      <w:proofErr w:type="spellStart"/>
      <w:r w:rsidRPr="00454248">
        <w:rPr>
          <w:rFonts w:ascii="Bookman Old Style" w:hAnsi="Bookman Old Style"/>
          <w:sz w:val="20"/>
          <w:szCs w:val="20"/>
        </w:rPr>
        <w:t>Grande</w:t>
      </w:r>
      <w:proofErr w:type="spellEnd"/>
      <w:r w:rsidRPr="00454248">
        <w:rPr>
          <w:rFonts w:ascii="Bookman Old Style" w:hAnsi="Bookman Old Style"/>
          <w:sz w:val="20"/>
          <w:szCs w:val="20"/>
        </w:rPr>
        <w:t xml:space="preserve"> Prairie Composite High School is a smoke-free building. The use of tobacco products is prohibited on school property.</w:t>
      </w:r>
      <w:r w:rsidR="000F691C" w:rsidRPr="00454248">
        <w:rPr>
          <w:rFonts w:ascii="Bookman Old Style" w:hAnsi="Bookman Old Style"/>
          <w:sz w:val="20"/>
          <w:szCs w:val="20"/>
        </w:rPr>
        <w:t xml:space="preserve"> </w:t>
      </w:r>
      <w:r w:rsidRPr="00454248">
        <w:rPr>
          <w:rFonts w:ascii="Bookman Old Style" w:hAnsi="Bookman Old Style"/>
          <w:sz w:val="20"/>
          <w:szCs w:val="20"/>
        </w:rPr>
        <w:t xml:space="preserve"> This includes conventional tobacco products </w:t>
      </w:r>
      <w:r w:rsidRPr="00454248">
        <w:rPr>
          <w:rFonts w:ascii="Bookman Old Style" w:hAnsi="Bookman Old Style"/>
          <w:sz w:val="20"/>
          <w:szCs w:val="20"/>
        </w:rPr>
        <w:lastRenderedPageBreak/>
        <w:t xml:space="preserve">such as cigarettes and cigars and extends to the use of chewing tobacco and e-cigarettes and other </w:t>
      </w:r>
      <w:proofErr w:type="spellStart"/>
      <w:r w:rsidRPr="00454248">
        <w:rPr>
          <w:rFonts w:ascii="Bookman Old Style" w:hAnsi="Bookman Old Style"/>
          <w:sz w:val="20"/>
          <w:szCs w:val="20"/>
        </w:rPr>
        <w:t>vapourizing</w:t>
      </w:r>
      <w:proofErr w:type="spellEnd"/>
      <w:r w:rsidRPr="00454248">
        <w:rPr>
          <w:rFonts w:ascii="Bookman Old Style" w:hAnsi="Bookman Old Style"/>
          <w:sz w:val="20"/>
          <w:szCs w:val="20"/>
        </w:rPr>
        <w:t xml:space="preserve"> methods used to consume tobacco or use nicotine</w:t>
      </w:r>
      <w:r w:rsidR="00C16E74">
        <w:rPr>
          <w:rFonts w:ascii="Bookman Old Style" w:hAnsi="Bookman Old Style"/>
          <w:sz w:val="20"/>
          <w:szCs w:val="20"/>
        </w:rPr>
        <w:t>.</w:t>
      </w:r>
      <w:r w:rsidR="00084DFA">
        <w:rPr>
          <w:rFonts w:ascii="Bookman Old Style" w:hAnsi="Bookman Old Style"/>
          <w:sz w:val="20"/>
          <w:szCs w:val="20"/>
        </w:rPr>
        <w:t xml:space="preserve"> </w:t>
      </w:r>
    </w:p>
    <w:p w14:paraId="3F350392" w14:textId="6D184A08" w:rsidR="000C1A09" w:rsidRPr="00454248" w:rsidRDefault="000C1A09" w:rsidP="000C1A09">
      <w:pPr>
        <w:spacing w:after="160" w:line="259" w:lineRule="auto"/>
        <w:rPr>
          <w:rFonts w:ascii="Bookman Old Style" w:hAnsi="Bookman Old Style"/>
          <w:sz w:val="20"/>
          <w:szCs w:val="20"/>
        </w:rPr>
      </w:pPr>
      <w:r w:rsidRPr="00454248">
        <w:rPr>
          <w:rFonts w:ascii="Bookman Old Style" w:hAnsi="Bookman Old Style"/>
          <w:sz w:val="20"/>
          <w:szCs w:val="20"/>
        </w:rPr>
        <w:t xml:space="preserve">Students who smoke or use tobacco products, including e-cigarettes and </w:t>
      </w:r>
      <w:proofErr w:type="spellStart"/>
      <w:r w:rsidRPr="00454248">
        <w:rPr>
          <w:rFonts w:ascii="Bookman Old Style" w:hAnsi="Bookman Old Style"/>
          <w:sz w:val="20"/>
          <w:szCs w:val="20"/>
        </w:rPr>
        <w:t>vapourizers</w:t>
      </w:r>
      <w:proofErr w:type="spellEnd"/>
      <w:r w:rsidRPr="00454248">
        <w:rPr>
          <w:rFonts w:ascii="Bookman Old Style" w:hAnsi="Bookman Old Style"/>
          <w:sz w:val="20"/>
          <w:szCs w:val="20"/>
        </w:rPr>
        <w:t>,</w:t>
      </w:r>
      <w:r w:rsidR="00BB78A3" w:rsidRPr="00454248">
        <w:rPr>
          <w:rFonts w:ascii="Bookman Old Style" w:hAnsi="Bookman Old Style"/>
          <w:sz w:val="20"/>
          <w:szCs w:val="20"/>
        </w:rPr>
        <w:t xml:space="preserve"> outside</w:t>
      </w:r>
      <w:r w:rsidR="006823E6" w:rsidRPr="00454248">
        <w:rPr>
          <w:rFonts w:ascii="Bookman Old Style" w:hAnsi="Bookman Old Style"/>
          <w:sz w:val="20"/>
          <w:szCs w:val="20"/>
        </w:rPr>
        <w:t>,</w:t>
      </w:r>
      <w:r w:rsidRPr="00454248">
        <w:rPr>
          <w:rFonts w:ascii="Bookman Old Style" w:hAnsi="Bookman Old Style"/>
          <w:sz w:val="20"/>
          <w:szCs w:val="20"/>
        </w:rPr>
        <w:t xml:space="preserve"> on or near school property will be subject to </w:t>
      </w:r>
      <w:r w:rsidR="006823E6" w:rsidRPr="00454248">
        <w:rPr>
          <w:rFonts w:ascii="Bookman Old Style" w:hAnsi="Bookman Old Style"/>
          <w:sz w:val="20"/>
          <w:szCs w:val="20"/>
        </w:rPr>
        <w:t>discipline.</w:t>
      </w:r>
      <w:r w:rsidR="00B67587" w:rsidRPr="00454248">
        <w:rPr>
          <w:rFonts w:ascii="Bookman Old Style" w:hAnsi="Bookman Old Style"/>
          <w:sz w:val="20"/>
          <w:szCs w:val="20"/>
        </w:rPr>
        <w:t xml:space="preserve"> </w:t>
      </w:r>
      <w:r w:rsidRPr="00454248">
        <w:rPr>
          <w:rFonts w:ascii="Bookman Old Style" w:hAnsi="Bookman Old Style"/>
          <w:sz w:val="20"/>
          <w:szCs w:val="20"/>
        </w:rPr>
        <w:t>School property extends to areas within visible sight lines of the sc</w:t>
      </w:r>
      <w:r w:rsidR="001C0E3A" w:rsidRPr="00454248">
        <w:rPr>
          <w:rFonts w:ascii="Bookman Old Style" w:hAnsi="Bookman Old Style"/>
          <w:sz w:val="20"/>
          <w:szCs w:val="20"/>
        </w:rPr>
        <w:t>hool</w:t>
      </w:r>
      <w:r w:rsidR="00B67587" w:rsidRPr="00454248">
        <w:rPr>
          <w:rFonts w:ascii="Bookman Old Style" w:hAnsi="Bookman Old Style"/>
          <w:sz w:val="20"/>
          <w:szCs w:val="20"/>
        </w:rPr>
        <w:t>.</w:t>
      </w:r>
      <w:r w:rsidR="001C0E3A" w:rsidRPr="00454248">
        <w:rPr>
          <w:rFonts w:ascii="Bookman Old Style" w:hAnsi="Bookman Old Style"/>
          <w:sz w:val="20"/>
          <w:szCs w:val="20"/>
        </w:rPr>
        <w:t xml:space="preserve"> </w:t>
      </w:r>
    </w:p>
    <w:p w14:paraId="3F350393" w14:textId="25BF9438" w:rsidR="000C1A09" w:rsidRPr="000C1A09" w:rsidRDefault="000C1A09" w:rsidP="000C1A09">
      <w:pPr>
        <w:spacing w:after="160" w:line="259" w:lineRule="auto"/>
        <w:rPr>
          <w:rFonts w:ascii="Bookman Old Style" w:hAnsi="Bookman Old Style"/>
          <w:sz w:val="20"/>
          <w:szCs w:val="20"/>
        </w:rPr>
      </w:pPr>
      <w:r w:rsidRPr="1C1CD8BA">
        <w:rPr>
          <w:rFonts w:ascii="Bookman Old Style" w:hAnsi="Bookman Old Style"/>
          <w:sz w:val="20"/>
          <w:szCs w:val="20"/>
        </w:rPr>
        <w:t xml:space="preserve">Students who smoke or use tobacco products, including e-cigarettes and </w:t>
      </w:r>
      <w:proofErr w:type="spellStart"/>
      <w:r w:rsidRPr="1C1CD8BA">
        <w:rPr>
          <w:rFonts w:ascii="Bookman Old Style" w:hAnsi="Bookman Old Style"/>
          <w:sz w:val="20"/>
          <w:szCs w:val="20"/>
        </w:rPr>
        <w:t>vapourizers</w:t>
      </w:r>
      <w:proofErr w:type="spellEnd"/>
      <w:r w:rsidRPr="1C1CD8BA">
        <w:rPr>
          <w:rFonts w:ascii="Bookman Old Style" w:hAnsi="Bookman Old Style"/>
          <w:sz w:val="20"/>
          <w:szCs w:val="20"/>
        </w:rPr>
        <w:t xml:space="preserve"> </w:t>
      </w:r>
      <w:r w:rsidRPr="1C1CD8BA">
        <w:rPr>
          <w:rFonts w:ascii="Bookman Old Style" w:hAnsi="Bookman Old Style"/>
          <w:b/>
          <w:bCs/>
          <w:sz w:val="20"/>
          <w:szCs w:val="20"/>
          <w:lang w:val="en-CA"/>
        </w:rPr>
        <w:t>inside the school</w:t>
      </w:r>
      <w:r w:rsidR="002C6F20" w:rsidRPr="1C1CD8BA">
        <w:rPr>
          <w:rFonts w:ascii="Bookman Old Style" w:hAnsi="Bookman Old Style"/>
          <w:b/>
          <w:bCs/>
          <w:sz w:val="20"/>
          <w:szCs w:val="20"/>
          <w:lang w:val="en-CA"/>
        </w:rPr>
        <w:t xml:space="preserve"> or during a school event</w:t>
      </w:r>
      <w:r w:rsidR="00A016F1" w:rsidRPr="1C1CD8BA">
        <w:rPr>
          <w:rFonts w:ascii="Bookman Old Style" w:hAnsi="Bookman Old Style"/>
          <w:b/>
          <w:bCs/>
          <w:sz w:val="20"/>
          <w:szCs w:val="20"/>
          <w:lang w:val="en-CA"/>
        </w:rPr>
        <w:t xml:space="preserve"> (</w:t>
      </w:r>
      <w:r w:rsidR="002733EF" w:rsidRPr="1C1CD8BA">
        <w:rPr>
          <w:rFonts w:ascii="Bookman Old Style" w:hAnsi="Bookman Old Style"/>
          <w:b/>
          <w:bCs/>
          <w:sz w:val="20"/>
          <w:szCs w:val="20"/>
          <w:lang w:val="en-CA"/>
        </w:rPr>
        <w:t>i.e. fieldtrip</w:t>
      </w:r>
      <w:r w:rsidR="00EA7B99" w:rsidRPr="1C1CD8BA">
        <w:rPr>
          <w:rFonts w:ascii="Bookman Old Style" w:hAnsi="Bookman Old Style"/>
          <w:b/>
          <w:bCs/>
          <w:sz w:val="20"/>
          <w:szCs w:val="20"/>
          <w:lang w:val="en-CA"/>
        </w:rPr>
        <w:t>s</w:t>
      </w:r>
      <w:r w:rsidR="00C46BA5" w:rsidRPr="1C1CD8BA">
        <w:rPr>
          <w:rFonts w:ascii="Bookman Old Style" w:hAnsi="Bookman Old Style"/>
          <w:b/>
          <w:bCs/>
          <w:sz w:val="20"/>
          <w:szCs w:val="20"/>
          <w:lang w:val="en-CA"/>
        </w:rPr>
        <w:t>/</w:t>
      </w:r>
      <w:r w:rsidR="001E6B60" w:rsidRPr="1C1CD8BA">
        <w:rPr>
          <w:rFonts w:ascii="Bookman Old Style" w:hAnsi="Bookman Old Style"/>
          <w:b/>
          <w:bCs/>
          <w:sz w:val="20"/>
          <w:szCs w:val="20"/>
          <w:lang w:val="en-CA"/>
        </w:rPr>
        <w:t>fire drills</w:t>
      </w:r>
      <w:r w:rsidR="00C46BA5" w:rsidRPr="1C1CD8BA">
        <w:rPr>
          <w:rFonts w:ascii="Bookman Old Style" w:hAnsi="Bookman Old Style"/>
          <w:b/>
          <w:bCs/>
          <w:sz w:val="20"/>
          <w:szCs w:val="20"/>
          <w:lang w:val="en-CA"/>
        </w:rPr>
        <w:t xml:space="preserve"> </w:t>
      </w:r>
      <w:r w:rsidR="5C316BCB" w:rsidRPr="1C1CD8BA">
        <w:rPr>
          <w:rFonts w:ascii="Bookman Old Style" w:hAnsi="Bookman Old Style"/>
          <w:b/>
          <w:bCs/>
          <w:sz w:val="20"/>
          <w:szCs w:val="20"/>
          <w:lang w:val="en-CA"/>
        </w:rPr>
        <w:t>etc.</w:t>
      </w:r>
      <w:r w:rsidR="00A016F1" w:rsidRPr="1C1CD8BA">
        <w:rPr>
          <w:rFonts w:ascii="Bookman Old Style" w:hAnsi="Bookman Old Style"/>
          <w:b/>
          <w:bCs/>
          <w:sz w:val="20"/>
          <w:szCs w:val="20"/>
          <w:lang w:val="en-CA"/>
        </w:rPr>
        <w:t>)</w:t>
      </w:r>
      <w:r w:rsidRPr="1C1CD8BA">
        <w:rPr>
          <w:rFonts w:ascii="Bookman Old Style" w:hAnsi="Bookman Old Style"/>
          <w:b/>
          <w:bCs/>
          <w:sz w:val="20"/>
          <w:szCs w:val="20"/>
          <w:lang w:val="en-CA"/>
        </w:rPr>
        <w:t xml:space="preserve"> will be su</w:t>
      </w:r>
      <w:r w:rsidR="001C0E3A" w:rsidRPr="1C1CD8BA">
        <w:rPr>
          <w:rFonts w:ascii="Bookman Old Style" w:hAnsi="Bookman Old Style"/>
          <w:b/>
          <w:bCs/>
          <w:sz w:val="20"/>
          <w:szCs w:val="20"/>
          <w:lang w:val="en-CA"/>
        </w:rPr>
        <w:t xml:space="preserve">bject </w:t>
      </w:r>
      <w:r w:rsidR="00B54094" w:rsidRPr="1C1CD8BA">
        <w:rPr>
          <w:rFonts w:ascii="Bookman Old Style" w:hAnsi="Bookman Old Style"/>
          <w:b/>
          <w:bCs/>
          <w:sz w:val="20"/>
          <w:szCs w:val="20"/>
          <w:lang w:val="en-CA"/>
        </w:rPr>
        <w:t xml:space="preserve">to </w:t>
      </w:r>
      <w:r w:rsidR="006C173A" w:rsidRPr="1C1CD8BA">
        <w:rPr>
          <w:rFonts w:ascii="Bookman Old Style" w:hAnsi="Bookman Old Style"/>
          <w:b/>
          <w:bCs/>
          <w:sz w:val="20"/>
          <w:szCs w:val="20"/>
          <w:lang w:val="en-CA"/>
        </w:rPr>
        <w:t>an</w:t>
      </w:r>
      <w:r w:rsidR="001C0E3A" w:rsidRPr="1C1CD8BA">
        <w:rPr>
          <w:rFonts w:ascii="Bookman Old Style" w:hAnsi="Bookman Old Style"/>
          <w:b/>
          <w:bCs/>
          <w:sz w:val="20"/>
          <w:szCs w:val="20"/>
          <w:lang w:val="en-CA"/>
        </w:rPr>
        <w:t xml:space="preserve"> immediate </w:t>
      </w:r>
      <w:r w:rsidR="006C173A" w:rsidRPr="1C1CD8BA">
        <w:rPr>
          <w:rFonts w:ascii="Bookman Old Style" w:hAnsi="Bookman Old Style"/>
          <w:b/>
          <w:bCs/>
          <w:sz w:val="20"/>
          <w:szCs w:val="20"/>
          <w:lang w:val="en-CA"/>
        </w:rPr>
        <w:t xml:space="preserve">five day out of school </w:t>
      </w:r>
      <w:r w:rsidR="001C0E3A" w:rsidRPr="1C1CD8BA">
        <w:rPr>
          <w:rFonts w:ascii="Bookman Old Style" w:hAnsi="Bookman Old Style"/>
          <w:b/>
          <w:bCs/>
          <w:sz w:val="20"/>
          <w:szCs w:val="20"/>
          <w:lang w:val="en-CA"/>
        </w:rPr>
        <w:t>suspension.</w:t>
      </w:r>
      <w:r w:rsidR="00ED527B" w:rsidRPr="1C1CD8BA">
        <w:rPr>
          <w:rFonts w:ascii="Bookman Old Style" w:hAnsi="Bookman Old Style"/>
          <w:b/>
          <w:bCs/>
          <w:sz w:val="20"/>
          <w:szCs w:val="20"/>
          <w:lang w:val="en-CA"/>
        </w:rPr>
        <w:t xml:space="preserve"> </w:t>
      </w:r>
      <w:r w:rsidR="00C57BE7" w:rsidRPr="1C1CD8BA">
        <w:rPr>
          <w:rFonts w:ascii="Bookman Old Style" w:hAnsi="Bookman Old Style"/>
          <w:b/>
          <w:bCs/>
          <w:sz w:val="20"/>
          <w:szCs w:val="20"/>
          <w:lang w:val="en-CA"/>
        </w:rPr>
        <w:t xml:space="preserve">Students </w:t>
      </w:r>
      <w:r w:rsidR="00B861D0" w:rsidRPr="1C1CD8BA">
        <w:rPr>
          <w:rFonts w:ascii="Bookman Old Style" w:hAnsi="Bookman Old Style"/>
          <w:b/>
          <w:bCs/>
          <w:sz w:val="20"/>
          <w:szCs w:val="20"/>
          <w:lang w:val="en-CA"/>
        </w:rPr>
        <w:t xml:space="preserve">in the company of </w:t>
      </w:r>
      <w:r w:rsidR="00622C6E" w:rsidRPr="1C1CD8BA">
        <w:rPr>
          <w:rFonts w:ascii="Bookman Old Style" w:hAnsi="Bookman Old Style"/>
          <w:b/>
          <w:bCs/>
          <w:sz w:val="20"/>
          <w:szCs w:val="20"/>
          <w:lang w:val="en-CA"/>
        </w:rPr>
        <w:t>these s</w:t>
      </w:r>
      <w:r w:rsidR="001B5F43" w:rsidRPr="1C1CD8BA">
        <w:rPr>
          <w:rFonts w:ascii="Bookman Old Style" w:hAnsi="Bookman Old Style"/>
          <w:b/>
          <w:bCs/>
          <w:sz w:val="20"/>
          <w:szCs w:val="20"/>
          <w:lang w:val="en-CA"/>
        </w:rPr>
        <w:t>tudents, may also be su</w:t>
      </w:r>
      <w:r w:rsidR="00A31695" w:rsidRPr="1C1CD8BA">
        <w:rPr>
          <w:rFonts w:ascii="Bookman Old Style" w:hAnsi="Bookman Old Style"/>
          <w:b/>
          <w:bCs/>
          <w:sz w:val="20"/>
          <w:szCs w:val="20"/>
          <w:lang w:val="en-CA"/>
        </w:rPr>
        <w:t>bject to suspension.</w:t>
      </w:r>
    </w:p>
    <w:p w14:paraId="3F350394" w14:textId="77777777" w:rsidR="000C1A09" w:rsidRDefault="000C1A09" w:rsidP="000C1A09">
      <w:pPr>
        <w:spacing w:after="160" w:line="259" w:lineRule="auto"/>
        <w:rPr>
          <w:rFonts w:ascii="Bookman Old Style" w:hAnsi="Bookman Old Style"/>
          <w:sz w:val="20"/>
          <w:szCs w:val="20"/>
        </w:rPr>
      </w:pPr>
      <w:r w:rsidRPr="000C1A09">
        <w:rPr>
          <w:rFonts w:ascii="Bookman Old Style" w:hAnsi="Bookman Old Style"/>
          <w:sz w:val="20"/>
          <w:szCs w:val="20"/>
        </w:rPr>
        <w:t>Help is available.</w:t>
      </w:r>
      <w:r w:rsidR="000F691C">
        <w:rPr>
          <w:rFonts w:ascii="Bookman Old Style" w:hAnsi="Bookman Old Style"/>
          <w:sz w:val="20"/>
          <w:szCs w:val="20"/>
        </w:rPr>
        <w:t xml:space="preserve"> </w:t>
      </w:r>
      <w:r w:rsidRPr="000C1A09">
        <w:rPr>
          <w:rFonts w:ascii="Bookman Old Style" w:hAnsi="Bookman Old Style"/>
          <w:sz w:val="20"/>
          <w:szCs w:val="20"/>
        </w:rPr>
        <w:t xml:space="preserve"> Any student wishing to quit smoking can get help from various stop-smoking programs that may be offered at the school or through referrals to community</w:t>
      </w:r>
      <w:r w:rsidR="001C0E3A">
        <w:rPr>
          <w:rFonts w:ascii="Bookman Old Style" w:hAnsi="Bookman Old Style"/>
          <w:sz w:val="20"/>
          <w:szCs w:val="20"/>
        </w:rPr>
        <w:t xml:space="preserve"> agencies. </w:t>
      </w:r>
      <w:r w:rsidR="000F691C">
        <w:rPr>
          <w:rFonts w:ascii="Bookman Old Style" w:hAnsi="Bookman Old Style"/>
          <w:sz w:val="20"/>
          <w:szCs w:val="20"/>
        </w:rPr>
        <w:t xml:space="preserve"> </w:t>
      </w:r>
      <w:r w:rsidR="001C0E3A">
        <w:rPr>
          <w:rFonts w:ascii="Bookman Old Style" w:hAnsi="Bookman Old Style"/>
          <w:sz w:val="20"/>
          <w:szCs w:val="20"/>
        </w:rPr>
        <w:t xml:space="preserve">Please inquire </w:t>
      </w:r>
      <w:proofErr w:type="gramStart"/>
      <w:r w:rsidR="001C0E3A">
        <w:rPr>
          <w:rFonts w:ascii="Bookman Old Style" w:hAnsi="Bookman Old Style"/>
          <w:sz w:val="20"/>
          <w:szCs w:val="20"/>
        </w:rPr>
        <w:t>with</w:t>
      </w:r>
      <w:proofErr w:type="gramEnd"/>
      <w:r w:rsidR="001C0E3A">
        <w:rPr>
          <w:rFonts w:ascii="Bookman Old Style" w:hAnsi="Bookman Old Style"/>
          <w:sz w:val="20"/>
          <w:szCs w:val="20"/>
        </w:rPr>
        <w:t xml:space="preserve"> A</w:t>
      </w:r>
      <w:r w:rsidRPr="000C1A09">
        <w:rPr>
          <w:rFonts w:ascii="Bookman Old Style" w:hAnsi="Bookman Old Style"/>
          <w:sz w:val="20"/>
          <w:szCs w:val="20"/>
        </w:rPr>
        <w:t>dmi</w:t>
      </w:r>
      <w:r w:rsidR="00876D05">
        <w:rPr>
          <w:rFonts w:ascii="Bookman Old Style" w:hAnsi="Bookman Old Style"/>
          <w:sz w:val="20"/>
          <w:szCs w:val="20"/>
        </w:rPr>
        <w:t>nistration or Student Services.</w:t>
      </w:r>
    </w:p>
    <w:p w14:paraId="292EDE96" w14:textId="2171D11D" w:rsidR="0002630D" w:rsidRDefault="00880DB7" w:rsidP="00FB6359">
      <w:pPr>
        <w:pStyle w:val="Heading2"/>
      </w:pPr>
      <w:bookmarkStart w:id="83" w:name="_Toc111554328"/>
      <w:r>
        <w:t>Student Washrooms</w:t>
      </w:r>
    </w:p>
    <w:p w14:paraId="337F596E" w14:textId="48236218" w:rsidR="00880DB7" w:rsidRPr="00597F10" w:rsidRDefault="00D67834" w:rsidP="00880DB7">
      <w:pPr>
        <w:rPr>
          <w:rFonts w:ascii="Bookman Old Style" w:hAnsi="Bookman Old Style"/>
          <w:sz w:val="20"/>
          <w:szCs w:val="20"/>
        </w:rPr>
      </w:pPr>
      <w:r w:rsidRPr="00597F10">
        <w:rPr>
          <w:rFonts w:ascii="Bookman Old Style" w:hAnsi="Bookman Old Style"/>
          <w:sz w:val="20"/>
          <w:szCs w:val="20"/>
        </w:rPr>
        <w:t xml:space="preserve">To ensure all students have access to use the washroom when they need them and </w:t>
      </w:r>
      <w:r w:rsidR="00627362" w:rsidRPr="00597F10">
        <w:rPr>
          <w:rFonts w:ascii="Bookman Old Style" w:hAnsi="Bookman Old Style"/>
          <w:sz w:val="20"/>
          <w:szCs w:val="20"/>
        </w:rPr>
        <w:t xml:space="preserve">that they </w:t>
      </w:r>
      <w:r w:rsidR="00D27FD0" w:rsidRPr="00597F10">
        <w:rPr>
          <w:rFonts w:ascii="Bookman Old Style" w:hAnsi="Bookman Old Style"/>
          <w:sz w:val="20"/>
          <w:szCs w:val="20"/>
        </w:rPr>
        <w:t>are afforded an appropriate amount of privacy</w:t>
      </w:r>
      <w:r w:rsidR="00A077BD" w:rsidRPr="00597F10">
        <w:rPr>
          <w:rFonts w:ascii="Bookman Old Style" w:hAnsi="Bookman Old Style"/>
          <w:sz w:val="20"/>
          <w:szCs w:val="20"/>
        </w:rPr>
        <w:t>, the following</w:t>
      </w:r>
      <w:r w:rsidR="004C480C" w:rsidRPr="00597F10">
        <w:rPr>
          <w:rFonts w:ascii="Bookman Old Style" w:hAnsi="Bookman Old Style"/>
          <w:sz w:val="20"/>
          <w:szCs w:val="20"/>
        </w:rPr>
        <w:t xml:space="preserve"> </w:t>
      </w:r>
      <w:r w:rsidR="00AF0710" w:rsidRPr="00597F10">
        <w:rPr>
          <w:rFonts w:ascii="Bookman Old Style" w:hAnsi="Bookman Old Style"/>
          <w:sz w:val="20"/>
          <w:szCs w:val="20"/>
        </w:rPr>
        <w:t xml:space="preserve">expectations </w:t>
      </w:r>
      <w:r w:rsidR="00403EFF" w:rsidRPr="00597F10">
        <w:rPr>
          <w:rFonts w:ascii="Bookman Old Style" w:hAnsi="Bookman Old Style"/>
          <w:sz w:val="20"/>
          <w:szCs w:val="20"/>
        </w:rPr>
        <w:t>are to be followed:</w:t>
      </w:r>
    </w:p>
    <w:p w14:paraId="2960EA3A" w14:textId="52F09F7F" w:rsidR="00403EFF" w:rsidRPr="00597F10" w:rsidRDefault="00403EFF" w:rsidP="00403EFF">
      <w:pPr>
        <w:pStyle w:val="ListParagraph"/>
        <w:numPr>
          <w:ilvl w:val="0"/>
          <w:numId w:val="26"/>
        </w:numPr>
        <w:rPr>
          <w:rFonts w:ascii="Bookman Old Style" w:hAnsi="Bookman Old Style"/>
          <w:sz w:val="20"/>
          <w:szCs w:val="20"/>
        </w:rPr>
      </w:pPr>
      <w:r w:rsidRPr="00597F10">
        <w:rPr>
          <w:rFonts w:ascii="Bookman Old Style" w:hAnsi="Bookman Old Style"/>
          <w:sz w:val="20"/>
          <w:szCs w:val="20"/>
        </w:rPr>
        <w:t>Only one person is permitted at a time in each bathroom stall</w:t>
      </w:r>
      <w:r w:rsidR="00597F10" w:rsidRPr="00597F10">
        <w:rPr>
          <w:rFonts w:ascii="Bookman Old Style" w:hAnsi="Bookman Old Style"/>
          <w:sz w:val="20"/>
          <w:szCs w:val="20"/>
        </w:rPr>
        <w:t>.</w:t>
      </w:r>
      <w:r w:rsidRPr="00597F10">
        <w:rPr>
          <w:rFonts w:ascii="Bookman Old Style" w:hAnsi="Bookman Old Style"/>
          <w:sz w:val="20"/>
          <w:szCs w:val="20"/>
        </w:rPr>
        <w:t xml:space="preserve"> </w:t>
      </w:r>
    </w:p>
    <w:p w14:paraId="1441C021" w14:textId="77777777" w:rsidR="00403EFF" w:rsidRPr="00597F10" w:rsidRDefault="00403EFF" w:rsidP="00403EFF">
      <w:pPr>
        <w:pStyle w:val="ListParagraph"/>
        <w:numPr>
          <w:ilvl w:val="0"/>
          <w:numId w:val="26"/>
        </w:numPr>
        <w:rPr>
          <w:rFonts w:ascii="Bookman Old Style" w:hAnsi="Bookman Old Style"/>
          <w:sz w:val="20"/>
          <w:szCs w:val="20"/>
        </w:rPr>
      </w:pPr>
      <w:r w:rsidRPr="00597F10">
        <w:rPr>
          <w:rFonts w:ascii="Bookman Old Style" w:hAnsi="Bookman Old Style"/>
          <w:sz w:val="20"/>
          <w:szCs w:val="20"/>
        </w:rPr>
        <w:t>Cell phones are not permitted for use in bathrooms.</w:t>
      </w:r>
    </w:p>
    <w:p w14:paraId="461A2992" w14:textId="77777777" w:rsidR="00403EFF" w:rsidRPr="00597F10" w:rsidRDefault="00403EFF">
      <w:pPr>
        <w:pStyle w:val="ListParagraph"/>
        <w:numPr>
          <w:ilvl w:val="0"/>
          <w:numId w:val="26"/>
        </w:numPr>
        <w:rPr>
          <w:rFonts w:ascii="Bookman Old Style" w:hAnsi="Bookman Old Style"/>
          <w:sz w:val="20"/>
          <w:szCs w:val="20"/>
        </w:rPr>
      </w:pPr>
      <w:r w:rsidRPr="00597F10">
        <w:rPr>
          <w:rFonts w:ascii="Bookman Old Style" w:hAnsi="Bookman Old Style"/>
          <w:sz w:val="20"/>
          <w:szCs w:val="20"/>
        </w:rPr>
        <w:t>Loitering in bathrooms is not permitted.</w:t>
      </w:r>
    </w:p>
    <w:p w14:paraId="19766733" w14:textId="18FCD5B6" w:rsidR="00403EFF" w:rsidRPr="00597F10" w:rsidRDefault="00403EFF" w:rsidP="00403EFF">
      <w:pPr>
        <w:rPr>
          <w:rFonts w:ascii="Bookman Old Style" w:hAnsi="Bookman Old Style"/>
          <w:sz w:val="20"/>
          <w:szCs w:val="20"/>
        </w:rPr>
      </w:pPr>
      <w:r w:rsidRPr="00597F10">
        <w:rPr>
          <w:rFonts w:ascii="Bookman Old Style" w:hAnsi="Bookman Old Style"/>
          <w:sz w:val="20"/>
          <w:szCs w:val="20"/>
        </w:rPr>
        <w:t xml:space="preserve">Failure to comply with this may result in </w:t>
      </w:r>
      <w:r w:rsidR="00943AE1">
        <w:rPr>
          <w:rFonts w:ascii="Bookman Old Style" w:hAnsi="Bookman Old Style"/>
          <w:sz w:val="20"/>
          <w:szCs w:val="20"/>
        </w:rPr>
        <w:t>discipline.</w:t>
      </w:r>
    </w:p>
    <w:p w14:paraId="221ECFA3" w14:textId="77777777" w:rsidR="00597F10" w:rsidRDefault="00597F10" w:rsidP="00403EFF"/>
    <w:p w14:paraId="461F42CC" w14:textId="2A5A4A2C" w:rsidR="00341185" w:rsidRDefault="00341185" w:rsidP="00341185">
      <w:pPr>
        <w:pStyle w:val="Heading2"/>
      </w:pPr>
      <w:r>
        <w:t>Stairwells</w:t>
      </w:r>
    </w:p>
    <w:p w14:paraId="31146952" w14:textId="5490360A" w:rsidR="00E3527F" w:rsidRDefault="00E3527F" w:rsidP="00E3527F">
      <w:pPr>
        <w:rPr>
          <w:rFonts w:ascii="Bookman Old Style" w:hAnsi="Bookman Old Style"/>
          <w:sz w:val="20"/>
          <w:szCs w:val="20"/>
        </w:rPr>
      </w:pPr>
      <w:r w:rsidRPr="00597F10">
        <w:rPr>
          <w:rFonts w:ascii="Bookman Old Style" w:hAnsi="Bookman Old Style"/>
          <w:sz w:val="20"/>
          <w:szCs w:val="20"/>
        </w:rPr>
        <w:t xml:space="preserve">To ensure all students </w:t>
      </w:r>
      <w:r>
        <w:rPr>
          <w:rFonts w:ascii="Bookman Old Style" w:hAnsi="Bookman Old Style"/>
          <w:sz w:val="20"/>
          <w:szCs w:val="20"/>
        </w:rPr>
        <w:t xml:space="preserve">can move freely and </w:t>
      </w:r>
      <w:r w:rsidR="007B3C62">
        <w:rPr>
          <w:rFonts w:ascii="Bookman Old Style" w:hAnsi="Bookman Old Style"/>
          <w:sz w:val="20"/>
          <w:szCs w:val="20"/>
        </w:rPr>
        <w:t>efficiently</w:t>
      </w:r>
      <w:r>
        <w:rPr>
          <w:rFonts w:ascii="Bookman Old Style" w:hAnsi="Bookman Old Style"/>
          <w:sz w:val="20"/>
          <w:szCs w:val="20"/>
        </w:rPr>
        <w:t xml:space="preserve"> </w:t>
      </w:r>
      <w:r w:rsidR="008B07E8">
        <w:rPr>
          <w:rFonts w:ascii="Bookman Old Style" w:hAnsi="Bookman Old Style"/>
          <w:sz w:val="20"/>
          <w:szCs w:val="20"/>
        </w:rPr>
        <w:t xml:space="preserve">from class to class, </w:t>
      </w:r>
      <w:r w:rsidR="007B3C62">
        <w:rPr>
          <w:rFonts w:ascii="Bookman Old Style" w:hAnsi="Bookman Old Style"/>
          <w:sz w:val="20"/>
          <w:szCs w:val="20"/>
        </w:rPr>
        <w:t>students are not permitted to loiter in the stairwells.</w:t>
      </w:r>
      <w:r w:rsidR="00C93C86">
        <w:rPr>
          <w:rFonts w:ascii="Bookman Old Style" w:hAnsi="Bookman Old Style"/>
          <w:sz w:val="20"/>
          <w:szCs w:val="20"/>
        </w:rPr>
        <w:t xml:space="preserve"> Failure to comply may result in</w:t>
      </w:r>
      <w:r w:rsidR="006746B6">
        <w:rPr>
          <w:rFonts w:ascii="Bookman Old Style" w:hAnsi="Bookman Old Style"/>
          <w:sz w:val="20"/>
          <w:szCs w:val="20"/>
        </w:rPr>
        <w:t xml:space="preserve"> </w:t>
      </w:r>
      <w:r w:rsidR="00E72C32">
        <w:rPr>
          <w:rFonts w:ascii="Bookman Old Style" w:hAnsi="Bookman Old Style"/>
          <w:sz w:val="20"/>
          <w:szCs w:val="20"/>
        </w:rPr>
        <w:t>discipline</w:t>
      </w:r>
      <w:r w:rsidR="006746B6">
        <w:rPr>
          <w:rFonts w:ascii="Bookman Old Style" w:hAnsi="Bookman Old Style"/>
          <w:sz w:val="20"/>
          <w:szCs w:val="20"/>
        </w:rPr>
        <w:t>.</w:t>
      </w:r>
    </w:p>
    <w:p w14:paraId="1B7E925A" w14:textId="77777777" w:rsidR="008830A8" w:rsidRDefault="008830A8" w:rsidP="00E3527F">
      <w:pPr>
        <w:rPr>
          <w:rFonts w:ascii="Bookman Old Style" w:hAnsi="Bookman Old Style"/>
          <w:sz w:val="20"/>
          <w:szCs w:val="20"/>
        </w:rPr>
      </w:pPr>
    </w:p>
    <w:p w14:paraId="7B2094CC" w14:textId="4CBDB49F" w:rsidR="008830A8" w:rsidRDefault="00387AEB" w:rsidP="008830A8">
      <w:pPr>
        <w:pStyle w:val="Heading2"/>
      </w:pPr>
      <w:r>
        <w:t>Vandalism</w:t>
      </w:r>
    </w:p>
    <w:p w14:paraId="4E966800" w14:textId="625E18AF" w:rsidR="008830A8" w:rsidRPr="00597F10" w:rsidRDefault="001367E7" w:rsidP="00E3527F">
      <w:pPr>
        <w:rPr>
          <w:rFonts w:ascii="Bookman Old Style" w:hAnsi="Bookman Old Style"/>
          <w:sz w:val="20"/>
          <w:szCs w:val="20"/>
        </w:rPr>
      </w:pPr>
      <w:r>
        <w:rPr>
          <w:rFonts w:ascii="Bookman Old Style" w:hAnsi="Bookman Old Style"/>
          <w:sz w:val="20"/>
          <w:szCs w:val="20"/>
        </w:rPr>
        <w:t>To</w:t>
      </w:r>
      <w:r w:rsidR="00387AEB">
        <w:rPr>
          <w:rFonts w:ascii="Bookman Old Style" w:hAnsi="Bookman Old Style"/>
          <w:sz w:val="20"/>
          <w:szCs w:val="20"/>
        </w:rPr>
        <w:t xml:space="preserve"> </w:t>
      </w:r>
      <w:r w:rsidR="001D1753">
        <w:rPr>
          <w:rFonts w:ascii="Bookman Old Style" w:hAnsi="Bookman Old Style"/>
          <w:sz w:val="20"/>
          <w:szCs w:val="20"/>
        </w:rPr>
        <w:t>ensure the</w:t>
      </w:r>
      <w:r>
        <w:rPr>
          <w:rFonts w:ascii="Bookman Old Style" w:hAnsi="Bookman Old Style"/>
          <w:sz w:val="20"/>
          <w:szCs w:val="20"/>
        </w:rPr>
        <w:t xml:space="preserve"> school</w:t>
      </w:r>
      <w:r w:rsidR="001D1753">
        <w:rPr>
          <w:rFonts w:ascii="Bookman Old Style" w:hAnsi="Bookman Old Style"/>
          <w:sz w:val="20"/>
          <w:szCs w:val="20"/>
        </w:rPr>
        <w:t xml:space="preserve"> remains</w:t>
      </w:r>
      <w:r>
        <w:rPr>
          <w:rFonts w:ascii="Bookman Old Style" w:hAnsi="Bookman Old Style"/>
          <w:sz w:val="20"/>
          <w:szCs w:val="20"/>
        </w:rPr>
        <w:t xml:space="preserve"> clean and orderly</w:t>
      </w:r>
      <w:r w:rsidR="00387AEB">
        <w:rPr>
          <w:rFonts w:ascii="Bookman Old Style" w:hAnsi="Bookman Old Style"/>
          <w:sz w:val="20"/>
          <w:szCs w:val="20"/>
        </w:rPr>
        <w:t xml:space="preserve"> we ask that students report vandalism when they see it </w:t>
      </w:r>
      <w:r w:rsidR="00384157">
        <w:rPr>
          <w:rFonts w:ascii="Bookman Old Style" w:hAnsi="Bookman Old Style"/>
          <w:sz w:val="20"/>
          <w:szCs w:val="20"/>
        </w:rPr>
        <w:t xml:space="preserve">so to help the administration address the issue </w:t>
      </w:r>
      <w:r w:rsidR="00650485">
        <w:rPr>
          <w:rFonts w:ascii="Bookman Old Style" w:hAnsi="Bookman Old Style"/>
          <w:sz w:val="20"/>
          <w:szCs w:val="20"/>
        </w:rPr>
        <w:t>effectively</w:t>
      </w:r>
      <w:r w:rsidR="00384157">
        <w:rPr>
          <w:rFonts w:ascii="Bookman Old Style" w:hAnsi="Bookman Old Style"/>
          <w:sz w:val="20"/>
          <w:szCs w:val="20"/>
        </w:rPr>
        <w:t xml:space="preserve">. Any students found vandalizing or defacing school property will be </w:t>
      </w:r>
      <w:r w:rsidR="00650485">
        <w:rPr>
          <w:rFonts w:ascii="Bookman Old Style" w:hAnsi="Bookman Old Style"/>
          <w:sz w:val="20"/>
          <w:szCs w:val="20"/>
        </w:rPr>
        <w:t>suspended and required to pay restitution.</w:t>
      </w:r>
      <w:r w:rsidR="00387AEB">
        <w:rPr>
          <w:rFonts w:ascii="Bookman Old Style" w:hAnsi="Bookman Old Style"/>
          <w:sz w:val="20"/>
          <w:szCs w:val="20"/>
        </w:rPr>
        <w:t xml:space="preserve"> </w:t>
      </w:r>
    </w:p>
    <w:p w14:paraId="4EBD8687" w14:textId="77777777" w:rsidR="00D249CB" w:rsidRDefault="00D249CB" w:rsidP="00403EFF"/>
    <w:p w14:paraId="4C591931" w14:textId="77777777" w:rsidR="00FB6359" w:rsidRPr="00F544AC" w:rsidRDefault="00FB6359" w:rsidP="00FB6359">
      <w:pPr>
        <w:pStyle w:val="Heading2"/>
      </w:pPr>
      <w:r w:rsidRPr="00F544AC">
        <w:t>Teams, Clubs, Programs and Events</w:t>
      </w:r>
      <w:bookmarkEnd w:id="83"/>
    </w:p>
    <w:p w14:paraId="4B206B7E" w14:textId="7B813A0E" w:rsidR="00392235" w:rsidRPr="00F544AC" w:rsidRDefault="001C0E3A" w:rsidP="001C0E3A">
      <w:pPr>
        <w:spacing w:after="160" w:line="259" w:lineRule="auto"/>
        <w:rPr>
          <w:rFonts w:ascii="Bookman Old Style" w:hAnsi="Bookman Old Style"/>
          <w:sz w:val="20"/>
          <w:szCs w:val="20"/>
        </w:rPr>
      </w:pPr>
      <w:r w:rsidRPr="1C1CD8BA">
        <w:rPr>
          <w:rFonts w:ascii="Bookman Old Style" w:hAnsi="Bookman Old Style"/>
          <w:sz w:val="20"/>
          <w:szCs w:val="20"/>
        </w:rPr>
        <w:t xml:space="preserve">Expectations for student </w:t>
      </w:r>
      <w:proofErr w:type="spellStart"/>
      <w:r w:rsidRPr="1C1CD8BA">
        <w:rPr>
          <w:rFonts w:ascii="Bookman Old Style" w:hAnsi="Bookman Old Style"/>
          <w:sz w:val="20"/>
          <w:szCs w:val="20"/>
        </w:rPr>
        <w:t>behaviour</w:t>
      </w:r>
      <w:r w:rsidR="485A4D3C" w:rsidRPr="1C1CD8BA">
        <w:rPr>
          <w:rFonts w:ascii="Bookman Old Style" w:hAnsi="Bookman Old Style"/>
          <w:sz w:val="20"/>
          <w:szCs w:val="20"/>
        </w:rPr>
        <w:t>s</w:t>
      </w:r>
      <w:proofErr w:type="spellEnd"/>
      <w:r w:rsidRPr="1C1CD8BA">
        <w:rPr>
          <w:rFonts w:ascii="Bookman Old Style" w:hAnsi="Bookman Old Style"/>
          <w:sz w:val="20"/>
          <w:szCs w:val="20"/>
        </w:rPr>
        <w:t xml:space="preserve"> at extra-curricular events are the same as standards of </w:t>
      </w:r>
      <w:proofErr w:type="spellStart"/>
      <w:r w:rsidRPr="1C1CD8BA">
        <w:rPr>
          <w:rFonts w:ascii="Bookman Old Style" w:hAnsi="Bookman Old Style"/>
          <w:sz w:val="20"/>
          <w:szCs w:val="20"/>
        </w:rPr>
        <w:t>behaviour</w:t>
      </w:r>
      <w:r w:rsidR="6DF90CDC" w:rsidRPr="1C1CD8BA">
        <w:rPr>
          <w:rFonts w:ascii="Bookman Old Style" w:hAnsi="Bookman Old Style"/>
          <w:sz w:val="20"/>
          <w:szCs w:val="20"/>
        </w:rPr>
        <w:t>s</w:t>
      </w:r>
      <w:proofErr w:type="spellEnd"/>
      <w:r w:rsidRPr="1C1CD8BA">
        <w:rPr>
          <w:rFonts w:ascii="Bookman Old Style" w:hAnsi="Bookman Old Style"/>
          <w:sz w:val="20"/>
          <w:szCs w:val="20"/>
        </w:rPr>
        <w:t xml:space="preserve"> expected during the school day.</w:t>
      </w:r>
      <w:r w:rsidR="000F691C" w:rsidRPr="1C1CD8BA">
        <w:rPr>
          <w:rFonts w:ascii="Bookman Old Style" w:hAnsi="Bookman Old Style"/>
          <w:sz w:val="20"/>
          <w:szCs w:val="20"/>
        </w:rPr>
        <w:t xml:space="preserve"> </w:t>
      </w:r>
      <w:r w:rsidRPr="1C1CD8BA">
        <w:rPr>
          <w:rFonts w:ascii="Bookman Old Style" w:hAnsi="Bookman Old Style"/>
          <w:sz w:val="20"/>
          <w:szCs w:val="20"/>
        </w:rPr>
        <w:t xml:space="preserve"> Those students who do not comply with this expectation will be dealt with in the same manner as they would be during school hours. </w:t>
      </w:r>
      <w:r w:rsidR="000F691C" w:rsidRPr="1C1CD8BA">
        <w:rPr>
          <w:rFonts w:ascii="Bookman Old Style" w:hAnsi="Bookman Old Style"/>
          <w:sz w:val="20"/>
          <w:szCs w:val="20"/>
        </w:rPr>
        <w:t xml:space="preserve"> </w:t>
      </w:r>
      <w:r w:rsidRPr="1C1CD8BA">
        <w:rPr>
          <w:rFonts w:ascii="Bookman Old Style" w:hAnsi="Bookman Old Style"/>
          <w:sz w:val="20"/>
          <w:szCs w:val="20"/>
        </w:rPr>
        <w:t>This applies to events hosted at t</w:t>
      </w:r>
      <w:r w:rsidR="00876D05" w:rsidRPr="1C1CD8BA">
        <w:rPr>
          <w:rFonts w:ascii="Bookman Old Style" w:hAnsi="Bookman Old Style"/>
          <w:sz w:val="20"/>
          <w:szCs w:val="20"/>
        </w:rPr>
        <w:t xml:space="preserve">he school as well as road trips &amp; </w:t>
      </w:r>
      <w:r w:rsidRPr="1C1CD8BA">
        <w:rPr>
          <w:rFonts w:ascii="Bookman Old Style" w:hAnsi="Bookman Old Style"/>
          <w:sz w:val="20"/>
          <w:szCs w:val="20"/>
        </w:rPr>
        <w:t>field trips sponsored by Grande Prairie Composite High School</w:t>
      </w:r>
      <w:r w:rsidR="00676169" w:rsidRPr="1C1CD8BA">
        <w:rPr>
          <w:rFonts w:ascii="Bookman Old Style" w:hAnsi="Bookman Old Style"/>
          <w:sz w:val="20"/>
          <w:szCs w:val="20"/>
        </w:rPr>
        <w:t>.</w:t>
      </w:r>
      <w:r w:rsidRPr="1C1CD8BA">
        <w:rPr>
          <w:rFonts w:ascii="Bookman Old Style" w:hAnsi="Bookman Old Style"/>
          <w:sz w:val="20"/>
          <w:szCs w:val="20"/>
        </w:rPr>
        <w:t xml:space="preserve">  It is expected that our students will respect the policies of other schools while attending events at which our teams are competing.</w:t>
      </w:r>
      <w:r w:rsidR="00673BBD" w:rsidRPr="1C1CD8BA">
        <w:rPr>
          <w:rFonts w:ascii="Bookman Old Style" w:hAnsi="Bookman Old Style"/>
          <w:sz w:val="20"/>
          <w:szCs w:val="20"/>
        </w:rPr>
        <w:t xml:space="preserve"> In order to compete on a school team all school fees must be paid.</w:t>
      </w:r>
    </w:p>
    <w:p w14:paraId="3F350398" w14:textId="0F5F8794" w:rsidR="001C0E3A" w:rsidRDefault="00C96593" w:rsidP="00727E6C">
      <w:pPr>
        <w:spacing w:after="160" w:line="259" w:lineRule="auto"/>
        <w:rPr>
          <w:rFonts w:ascii="Bookman Old Style" w:hAnsi="Bookman Old Style"/>
          <w:sz w:val="20"/>
          <w:szCs w:val="20"/>
        </w:rPr>
      </w:pPr>
      <w:r w:rsidRPr="00673BBD">
        <w:rPr>
          <w:rFonts w:ascii="Bookman Old Style" w:hAnsi="Bookman Old Style"/>
          <w:sz w:val="20"/>
          <w:szCs w:val="20"/>
        </w:rPr>
        <w:t>Students</w:t>
      </w:r>
      <w:r w:rsidR="006E005A" w:rsidRPr="00673BBD">
        <w:rPr>
          <w:rFonts w:ascii="Bookman Old Style" w:hAnsi="Bookman Old Style"/>
          <w:sz w:val="20"/>
          <w:szCs w:val="20"/>
        </w:rPr>
        <w:t>’</w:t>
      </w:r>
      <w:r w:rsidRPr="00673BBD">
        <w:rPr>
          <w:rFonts w:ascii="Bookman Old Style" w:hAnsi="Bookman Old Style"/>
          <w:sz w:val="20"/>
          <w:szCs w:val="20"/>
        </w:rPr>
        <w:t xml:space="preserve"> p</w:t>
      </w:r>
      <w:r w:rsidR="00C230C2" w:rsidRPr="00673BBD">
        <w:rPr>
          <w:rFonts w:ascii="Bookman Old Style" w:hAnsi="Bookman Old Style"/>
          <w:sz w:val="20"/>
          <w:szCs w:val="20"/>
        </w:rPr>
        <w:t>articipat</w:t>
      </w:r>
      <w:r w:rsidR="006E005A" w:rsidRPr="00673BBD">
        <w:rPr>
          <w:rFonts w:ascii="Bookman Old Style" w:hAnsi="Bookman Old Style"/>
          <w:sz w:val="20"/>
          <w:szCs w:val="20"/>
        </w:rPr>
        <w:t>ion</w:t>
      </w:r>
      <w:r w:rsidR="00C230C2" w:rsidRPr="00673BBD">
        <w:rPr>
          <w:rFonts w:ascii="Bookman Old Style" w:hAnsi="Bookman Old Style"/>
          <w:sz w:val="20"/>
          <w:szCs w:val="20"/>
        </w:rPr>
        <w:t xml:space="preserve"> </w:t>
      </w:r>
      <w:r w:rsidRPr="00673BBD">
        <w:rPr>
          <w:rFonts w:ascii="Bookman Old Style" w:hAnsi="Bookman Old Style"/>
          <w:sz w:val="20"/>
          <w:szCs w:val="20"/>
        </w:rPr>
        <w:t>on</w:t>
      </w:r>
      <w:r w:rsidR="00C230C2" w:rsidRPr="00673BBD">
        <w:rPr>
          <w:rFonts w:ascii="Bookman Old Style" w:hAnsi="Bookman Old Style"/>
          <w:sz w:val="20"/>
          <w:szCs w:val="20"/>
        </w:rPr>
        <w:t xml:space="preserve"> a school team, </w:t>
      </w:r>
      <w:proofErr w:type="gramStart"/>
      <w:r w:rsidR="00C230C2" w:rsidRPr="00673BBD">
        <w:rPr>
          <w:rFonts w:ascii="Bookman Old Style" w:hAnsi="Bookman Old Style"/>
          <w:sz w:val="20"/>
          <w:szCs w:val="20"/>
        </w:rPr>
        <w:t>club</w:t>
      </w:r>
      <w:proofErr w:type="gramEnd"/>
      <w:r w:rsidR="00C230C2" w:rsidRPr="00673BBD">
        <w:rPr>
          <w:rFonts w:ascii="Bookman Old Style" w:hAnsi="Bookman Old Style"/>
          <w:sz w:val="20"/>
          <w:szCs w:val="20"/>
        </w:rPr>
        <w:t xml:space="preserve"> or </w:t>
      </w:r>
      <w:r w:rsidR="001E2328" w:rsidRPr="00673BBD">
        <w:rPr>
          <w:rFonts w:ascii="Bookman Old Style" w:hAnsi="Bookman Old Style"/>
          <w:sz w:val="20"/>
          <w:szCs w:val="20"/>
        </w:rPr>
        <w:t xml:space="preserve">special </w:t>
      </w:r>
      <w:r w:rsidR="00C230C2" w:rsidRPr="00673BBD">
        <w:rPr>
          <w:rFonts w:ascii="Bookman Old Style" w:hAnsi="Bookman Old Style"/>
          <w:sz w:val="20"/>
          <w:szCs w:val="20"/>
        </w:rPr>
        <w:t xml:space="preserve">program </w:t>
      </w:r>
      <w:r w:rsidR="00C938DF" w:rsidRPr="00673BBD">
        <w:rPr>
          <w:rFonts w:ascii="Bookman Old Style" w:hAnsi="Bookman Old Style"/>
          <w:sz w:val="20"/>
          <w:szCs w:val="20"/>
        </w:rPr>
        <w:t>(</w:t>
      </w:r>
      <w:r w:rsidR="00CB777F" w:rsidRPr="00673BBD">
        <w:rPr>
          <w:rFonts w:ascii="Bookman Old Style" w:hAnsi="Bookman Old Style"/>
          <w:sz w:val="20"/>
          <w:szCs w:val="20"/>
        </w:rPr>
        <w:t>R</w:t>
      </w:r>
      <w:r w:rsidR="004D2FC3" w:rsidRPr="00673BBD">
        <w:rPr>
          <w:rFonts w:ascii="Bookman Old Style" w:hAnsi="Bookman Old Style"/>
          <w:sz w:val="20"/>
          <w:szCs w:val="20"/>
        </w:rPr>
        <w:t>egistered Apprenticeship Program</w:t>
      </w:r>
      <w:r w:rsidR="001C6519" w:rsidRPr="00673BBD">
        <w:rPr>
          <w:rFonts w:ascii="Bookman Old Style" w:hAnsi="Bookman Old Style"/>
          <w:sz w:val="20"/>
          <w:szCs w:val="20"/>
        </w:rPr>
        <w:t xml:space="preserve">, International </w:t>
      </w:r>
      <w:r w:rsidR="00F92F7F" w:rsidRPr="00673BBD">
        <w:rPr>
          <w:rFonts w:ascii="Bookman Old Style" w:hAnsi="Bookman Old Style"/>
          <w:sz w:val="20"/>
          <w:szCs w:val="20"/>
        </w:rPr>
        <w:t>Baccalaureate</w:t>
      </w:r>
      <w:r w:rsidR="006B3CB3" w:rsidRPr="00673BBD">
        <w:rPr>
          <w:rFonts w:ascii="Bookman Old Style" w:hAnsi="Bookman Old Style"/>
          <w:sz w:val="20"/>
          <w:szCs w:val="20"/>
        </w:rPr>
        <w:t>, Academ</w:t>
      </w:r>
      <w:r w:rsidR="0097088E" w:rsidRPr="00673BBD">
        <w:rPr>
          <w:rFonts w:ascii="Bookman Old Style" w:hAnsi="Bookman Old Style"/>
          <w:sz w:val="20"/>
          <w:szCs w:val="20"/>
        </w:rPr>
        <w:t>y</w:t>
      </w:r>
      <w:r w:rsidR="00F92F7F" w:rsidRPr="00673BBD">
        <w:rPr>
          <w:rFonts w:ascii="Bookman Old Style" w:hAnsi="Bookman Old Style"/>
          <w:sz w:val="20"/>
          <w:szCs w:val="20"/>
        </w:rPr>
        <w:t xml:space="preserve"> Athletics</w:t>
      </w:r>
      <w:r w:rsidR="0097088E" w:rsidRPr="00673BBD">
        <w:rPr>
          <w:rFonts w:ascii="Bookman Old Style" w:hAnsi="Bookman Old Style"/>
          <w:sz w:val="20"/>
          <w:szCs w:val="20"/>
        </w:rPr>
        <w:t>)</w:t>
      </w:r>
      <w:r w:rsidR="00B60795" w:rsidRPr="00673BBD">
        <w:rPr>
          <w:rFonts w:ascii="Bookman Old Style" w:hAnsi="Bookman Old Style"/>
          <w:sz w:val="20"/>
          <w:szCs w:val="20"/>
        </w:rPr>
        <w:t xml:space="preserve"> </w:t>
      </w:r>
      <w:r w:rsidR="004F3E83" w:rsidRPr="00673BBD">
        <w:rPr>
          <w:rFonts w:ascii="Bookman Old Style" w:hAnsi="Bookman Old Style"/>
          <w:sz w:val="20"/>
          <w:szCs w:val="20"/>
        </w:rPr>
        <w:t xml:space="preserve">is conditional on </w:t>
      </w:r>
      <w:r w:rsidR="00061556" w:rsidRPr="00673BBD">
        <w:rPr>
          <w:rFonts w:ascii="Bookman Old Style" w:hAnsi="Bookman Old Style"/>
          <w:sz w:val="20"/>
          <w:szCs w:val="20"/>
        </w:rPr>
        <w:t>maintaining</w:t>
      </w:r>
      <w:r w:rsidR="009C77A2" w:rsidRPr="00673BBD">
        <w:rPr>
          <w:rFonts w:ascii="Bookman Old Style" w:hAnsi="Bookman Old Style"/>
          <w:sz w:val="20"/>
          <w:szCs w:val="20"/>
        </w:rPr>
        <w:t xml:space="preserve"> good standing in</w:t>
      </w:r>
      <w:r w:rsidR="00F25A6B" w:rsidRPr="00673BBD">
        <w:rPr>
          <w:rFonts w:ascii="Bookman Old Style" w:hAnsi="Bookman Old Style"/>
          <w:sz w:val="20"/>
          <w:szCs w:val="20"/>
        </w:rPr>
        <w:t xml:space="preserve"> </w:t>
      </w:r>
      <w:r w:rsidR="00421B96" w:rsidRPr="00673BBD">
        <w:rPr>
          <w:rFonts w:ascii="Bookman Old Style" w:hAnsi="Bookman Old Style"/>
          <w:sz w:val="20"/>
          <w:szCs w:val="20"/>
        </w:rPr>
        <w:t xml:space="preserve">their </w:t>
      </w:r>
      <w:r w:rsidR="00382254" w:rsidRPr="00673BBD">
        <w:rPr>
          <w:rFonts w:ascii="Bookman Old Style" w:hAnsi="Bookman Old Style"/>
          <w:sz w:val="20"/>
          <w:szCs w:val="20"/>
        </w:rPr>
        <w:t>attendance</w:t>
      </w:r>
      <w:r w:rsidR="00421B96" w:rsidRPr="00673BBD">
        <w:rPr>
          <w:rFonts w:ascii="Bookman Old Style" w:hAnsi="Bookman Old Style"/>
          <w:sz w:val="20"/>
          <w:szCs w:val="20"/>
        </w:rPr>
        <w:t xml:space="preserve">, </w:t>
      </w:r>
      <w:r w:rsidRPr="00673BBD">
        <w:rPr>
          <w:rFonts w:ascii="Bookman Old Style" w:hAnsi="Bookman Old Style"/>
          <w:sz w:val="20"/>
          <w:szCs w:val="20"/>
        </w:rPr>
        <w:t>behavior</w:t>
      </w:r>
      <w:r w:rsidR="00204380" w:rsidRPr="00673BBD">
        <w:rPr>
          <w:rFonts w:ascii="Bookman Old Style" w:hAnsi="Bookman Old Style"/>
          <w:sz w:val="20"/>
          <w:szCs w:val="20"/>
        </w:rPr>
        <w:t>,</w:t>
      </w:r>
      <w:r w:rsidRPr="00673BBD">
        <w:rPr>
          <w:rFonts w:ascii="Bookman Old Style" w:hAnsi="Bookman Old Style"/>
          <w:sz w:val="20"/>
          <w:szCs w:val="20"/>
        </w:rPr>
        <w:t xml:space="preserve"> and academics.</w:t>
      </w:r>
      <w:r w:rsidR="005D7783">
        <w:rPr>
          <w:rFonts w:ascii="Bookman Old Style" w:hAnsi="Bookman Old Style"/>
          <w:sz w:val="20"/>
          <w:szCs w:val="20"/>
        </w:rPr>
        <w:t xml:space="preserve">  </w:t>
      </w:r>
    </w:p>
    <w:p w14:paraId="02614679" w14:textId="77777777" w:rsidR="001C0E3A" w:rsidRPr="001C0E3A" w:rsidRDefault="001C0E3A" w:rsidP="00727E6C">
      <w:pPr>
        <w:spacing w:after="160" w:line="259" w:lineRule="auto"/>
        <w:rPr>
          <w:i/>
        </w:rPr>
      </w:pPr>
    </w:p>
    <w:sectPr w:rsidR="001C0E3A" w:rsidRPr="001C0E3A" w:rsidSect="00B028F8">
      <w:type w:val="continuous"/>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F34C" w14:textId="77777777" w:rsidR="00B028F8" w:rsidRDefault="00B028F8" w:rsidP="00357556">
      <w:r>
        <w:separator/>
      </w:r>
    </w:p>
  </w:endnote>
  <w:endnote w:type="continuationSeparator" w:id="0">
    <w:p w14:paraId="5D1C3339" w14:textId="77777777" w:rsidR="00B028F8" w:rsidRDefault="00B028F8" w:rsidP="00357556">
      <w:r>
        <w:continuationSeparator/>
      </w:r>
    </w:p>
  </w:endnote>
  <w:endnote w:type="continuationNotice" w:id="1">
    <w:p w14:paraId="19872027" w14:textId="77777777" w:rsidR="00B028F8" w:rsidRDefault="00B02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Cambria"/>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Book">
    <w:altName w:val="Times New Roman"/>
    <w:charset w:val="00"/>
    <w:family w:val="auto"/>
    <w:pitch w:val="default"/>
  </w:font>
  <w:font w:name="Bookman Old Style,Calibri Light">
    <w:altName w:val="Cambria"/>
    <w:panose1 w:val="00000000000000000000"/>
    <w:charset w:val="00"/>
    <w:family w:val="roman"/>
    <w:notTrueType/>
    <w:pitch w:val="default"/>
  </w:font>
  <w:font w:name="Bookman Old Style,Times New Ro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3" w:type="pct"/>
      <w:jc w:val="right"/>
      <w:tblCellMar>
        <w:top w:w="115" w:type="dxa"/>
        <w:left w:w="115" w:type="dxa"/>
        <w:bottom w:w="115" w:type="dxa"/>
        <w:right w:w="115" w:type="dxa"/>
      </w:tblCellMar>
      <w:tblLook w:val="04A0" w:firstRow="1" w:lastRow="0" w:firstColumn="1" w:lastColumn="0" w:noHBand="0" w:noVBand="1"/>
    </w:tblPr>
    <w:tblGrid>
      <w:gridCol w:w="9576"/>
      <w:gridCol w:w="470"/>
    </w:tblGrid>
    <w:tr w:rsidR="00075121" w14:paraId="3F3503AF" w14:textId="77777777" w:rsidTr="78AE452B">
      <w:trPr>
        <w:jc w:val="right"/>
      </w:trPr>
      <w:tc>
        <w:tcPr>
          <w:tcW w:w="9576" w:type="dxa"/>
          <w:vAlign w:val="center"/>
        </w:tcPr>
        <w:sdt>
          <w:sdtPr>
            <w:rPr>
              <w:rFonts w:ascii="Bookman Old Style" w:hAnsi="Bookman Old Style"/>
              <w:caps/>
              <w:color w:val="000000" w:themeColor="text1"/>
            </w:rPr>
            <w:alias w:val="Author"/>
            <w:tag w:val=""/>
            <w:id w:val="1005169043"/>
            <w:placeholder>
              <w:docPart w:val="1900E2A321CC4053AB025F6B9CEF7014"/>
            </w:placeholder>
            <w:dataBinding w:prefixMappings="xmlns:ns0='http://purl.org/dc/elements/1.1/' xmlns:ns1='http://schemas.openxmlformats.org/package/2006/metadata/core-properties' " w:xpath="/ns1:coreProperties[1]/ns0:creator[1]" w:storeItemID="{6C3C8BC8-F283-45AE-878A-BAB7291924A1}"/>
            <w:text/>
          </w:sdtPr>
          <w:sdtEndPr/>
          <w:sdtContent>
            <w:p w14:paraId="694A840E" w14:textId="77777777" w:rsidR="00075121" w:rsidRDefault="00075121" w:rsidP="00357556">
              <w:pPr>
                <w:pStyle w:val="Header"/>
                <w:jc w:val="right"/>
                <w:rPr>
                  <w:caps/>
                  <w:color w:val="000000" w:themeColor="text1"/>
                </w:rPr>
              </w:pPr>
              <w:r w:rsidRPr="00357556">
                <w:rPr>
                  <w:rFonts w:ascii="Bookman Old Style" w:hAnsi="Bookman Old Style"/>
                  <w:caps/>
                  <w:color w:val="000000" w:themeColor="text1"/>
                  <w:lang w:val="en-CA"/>
                </w:rPr>
                <w:t>Grande Prairie Composite High School</w:t>
              </w:r>
            </w:p>
          </w:sdtContent>
        </w:sdt>
        <w:p w14:paraId="2A7F6B7C" w14:textId="77777777" w:rsidR="00AC28AD" w:rsidRDefault="00AC28AD" w:rsidP="00357556">
          <w:pPr>
            <w:pStyle w:val="Header"/>
            <w:jc w:val="right"/>
            <w:rPr>
              <w:rFonts w:ascii="Bookman Old Style" w:hAnsi="Bookman Old Style"/>
              <w:caps/>
              <w:color w:val="000000" w:themeColor="text1"/>
            </w:rPr>
          </w:pPr>
        </w:p>
      </w:tc>
      <w:tc>
        <w:tcPr>
          <w:tcW w:w="470" w:type="dxa"/>
          <w:shd w:val="clear" w:color="auto" w:fill="FF6600"/>
          <w:vAlign w:val="center"/>
        </w:tcPr>
        <w:p w14:paraId="3F3503AE" w14:textId="3479C02E" w:rsidR="00075121" w:rsidRDefault="00075121">
          <w:pPr>
            <w:pStyle w:val="Footer"/>
            <w:tabs>
              <w:tab w:val="clear" w:pos="4680"/>
              <w:tab w:val="clear" w:pos="9360"/>
            </w:tabs>
            <w:jc w:val="center"/>
            <w:rPr>
              <w:color w:val="FFFFFF" w:themeColor="background1"/>
            </w:rPr>
          </w:pPr>
          <w:r w:rsidRPr="78AE452B">
            <w:rPr>
              <w:color w:val="FFFFFF" w:themeColor="background1"/>
            </w:rPr>
            <w:fldChar w:fldCharType="begin"/>
          </w:r>
          <w:r w:rsidRPr="78AE452B">
            <w:rPr>
              <w:color w:val="FFFFFF" w:themeColor="background1"/>
            </w:rPr>
            <w:instrText xml:space="preserve"> PAGE   \* MERGEFORMAT </w:instrText>
          </w:r>
          <w:r w:rsidRPr="78AE452B">
            <w:rPr>
              <w:color w:val="FFFFFF" w:themeColor="background1"/>
            </w:rPr>
            <w:fldChar w:fldCharType="separate"/>
          </w:r>
          <w:r w:rsidR="78AE452B" w:rsidRPr="78AE452B">
            <w:rPr>
              <w:noProof/>
              <w:color w:val="FFFFFF" w:themeColor="background1"/>
            </w:rPr>
            <w:t>21</w:t>
          </w:r>
          <w:r w:rsidRPr="78AE452B">
            <w:rPr>
              <w:noProof/>
              <w:color w:val="FFFFFF" w:themeColor="background1"/>
            </w:rPr>
            <w:fldChar w:fldCharType="end"/>
          </w:r>
        </w:p>
      </w:tc>
    </w:tr>
  </w:tbl>
  <w:p w14:paraId="3F3503B0" w14:textId="77777777" w:rsidR="00075121" w:rsidRDefault="00075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3F2A" w14:textId="77777777" w:rsidR="00B028F8" w:rsidRDefault="00B028F8" w:rsidP="00357556">
      <w:r>
        <w:separator/>
      </w:r>
    </w:p>
  </w:footnote>
  <w:footnote w:type="continuationSeparator" w:id="0">
    <w:p w14:paraId="1BC05391" w14:textId="77777777" w:rsidR="00B028F8" w:rsidRDefault="00B028F8" w:rsidP="00357556">
      <w:r>
        <w:continuationSeparator/>
      </w:r>
    </w:p>
  </w:footnote>
  <w:footnote w:type="continuationNotice" w:id="1">
    <w:p w14:paraId="4A2D6870" w14:textId="77777777" w:rsidR="00B028F8" w:rsidRDefault="00B028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AEBA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724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181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5226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23A2E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68A5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C71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CAA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F639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EEB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3167E"/>
    <w:multiLevelType w:val="hybridMultilevel"/>
    <w:tmpl w:val="41D28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3810A84"/>
    <w:multiLevelType w:val="hybridMultilevel"/>
    <w:tmpl w:val="3A2280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6E109C5"/>
    <w:multiLevelType w:val="hybridMultilevel"/>
    <w:tmpl w:val="041AB7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9425D7A"/>
    <w:multiLevelType w:val="hybridMultilevel"/>
    <w:tmpl w:val="CF28CE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07F1D77"/>
    <w:multiLevelType w:val="hybridMultilevel"/>
    <w:tmpl w:val="3CA018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08B4533"/>
    <w:multiLevelType w:val="hybridMultilevel"/>
    <w:tmpl w:val="E29CF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269CC"/>
    <w:multiLevelType w:val="hybridMultilevel"/>
    <w:tmpl w:val="1C3CAA68"/>
    <w:lvl w:ilvl="0" w:tplc="0D4EE9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38A178F"/>
    <w:multiLevelType w:val="hybridMultilevel"/>
    <w:tmpl w:val="AD82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B3BE1"/>
    <w:multiLevelType w:val="hybridMultilevel"/>
    <w:tmpl w:val="E24C30AE"/>
    <w:lvl w:ilvl="0" w:tplc="EFBA519C">
      <w:start w:val="1"/>
      <w:numFmt w:val="bullet"/>
      <w:lvlText w:val="-"/>
      <w:lvlJc w:val="left"/>
      <w:pPr>
        <w:ind w:left="4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F6E8A04">
      <w:start w:val="1"/>
      <w:numFmt w:val="bullet"/>
      <w:lvlText w:val="o"/>
      <w:lvlJc w:val="left"/>
      <w:pPr>
        <w:ind w:left="1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2EDA86">
      <w:start w:val="1"/>
      <w:numFmt w:val="bullet"/>
      <w:lvlText w:val="▪"/>
      <w:lvlJc w:val="left"/>
      <w:pPr>
        <w:ind w:left="1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181F1C">
      <w:start w:val="1"/>
      <w:numFmt w:val="bullet"/>
      <w:lvlText w:val="•"/>
      <w:lvlJc w:val="left"/>
      <w:pPr>
        <w:ind w:left="2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E4E2924">
      <w:start w:val="1"/>
      <w:numFmt w:val="bullet"/>
      <w:lvlText w:val="o"/>
      <w:lvlJc w:val="left"/>
      <w:pPr>
        <w:ind w:left="3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BE8BF4">
      <w:start w:val="1"/>
      <w:numFmt w:val="bullet"/>
      <w:lvlText w:val="▪"/>
      <w:lvlJc w:val="left"/>
      <w:pPr>
        <w:ind w:left="4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8B00C70">
      <w:start w:val="1"/>
      <w:numFmt w:val="bullet"/>
      <w:lvlText w:val="•"/>
      <w:lvlJc w:val="left"/>
      <w:pPr>
        <w:ind w:left="4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46AD18">
      <w:start w:val="1"/>
      <w:numFmt w:val="bullet"/>
      <w:lvlText w:val="o"/>
      <w:lvlJc w:val="left"/>
      <w:pPr>
        <w:ind w:left="55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4C75F6">
      <w:start w:val="1"/>
      <w:numFmt w:val="bullet"/>
      <w:lvlText w:val="▪"/>
      <w:lvlJc w:val="left"/>
      <w:pPr>
        <w:ind w:left="62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E5F1C20"/>
    <w:multiLevelType w:val="hybridMultilevel"/>
    <w:tmpl w:val="6824CABA"/>
    <w:lvl w:ilvl="0" w:tplc="CDF0E5FA">
      <w:start w:val="1"/>
      <w:numFmt w:val="bullet"/>
      <w:lvlText w:val="-"/>
      <w:lvlJc w:val="left"/>
      <w:pPr>
        <w:ind w:left="4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FA4F06">
      <w:start w:val="1"/>
      <w:numFmt w:val="bullet"/>
      <w:lvlText w:val="o"/>
      <w:lvlJc w:val="left"/>
      <w:pPr>
        <w:ind w:left="1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ECBCCC">
      <w:start w:val="1"/>
      <w:numFmt w:val="bullet"/>
      <w:lvlText w:val="▪"/>
      <w:lvlJc w:val="left"/>
      <w:pPr>
        <w:ind w:left="1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B6FD9E">
      <w:start w:val="1"/>
      <w:numFmt w:val="bullet"/>
      <w:lvlText w:val="•"/>
      <w:lvlJc w:val="left"/>
      <w:pPr>
        <w:ind w:left="2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C92685C">
      <w:start w:val="1"/>
      <w:numFmt w:val="bullet"/>
      <w:lvlText w:val="o"/>
      <w:lvlJc w:val="left"/>
      <w:pPr>
        <w:ind w:left="3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10867E">
      <w:start w:val="1"/>
      <w:numFmt w:val="bullet"/>
      <w:lvlText w:val="▪"/>
      <w:lvlJc w:val="left"/>
      <w:pPr>
        <w:ind w:left="4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B497EC">
      <w:start w:val="1"/>
      <w:numFmt w:val="bullet"/>
      <w:lvlText w:val="•"/>
      <w:lvlJc w:val="left"/>
      <w:pPr>
        <w:ind w:left="4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602E154">
      <w:start w:val="1"/>
      <w:numFmt w:val="bullet"/>
      <w:lvlText w:val="o"/>
      <w:lvlJc w:val="left"/>
      <w:pPr>
        <w:ind w:left="55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FE304C">
      <w:start w:val="1"/>
      <w:numFmt w:val="bullet"/>
      <w:lvlText w:val="▪"/>
      <w:lvlJc w:val="left"/>
      <w:pPr>
        <w:ind w:left="62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4891E18"/>
    <w:multiLevelType w:val="hybridMultilevel"/>
    <w:tmpl w:val="7B388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D300E0"/>
    <w:multiLevelType w:val="hybridMultilevel"/>
    <w:tmpl w:val="87204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05C30"/>
    <w:multiLevelType w:val="hybridMultilevel"/>
    <w:tmpl w:val="A86844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4305DA"/>
    <w:multiLevelType w:val="hybridMultilevel"/>
    <w:tmpl w:val="4FB66F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555412"/>
    <w:multiLevelType w:val="hybridMultilevel"/>
    <w:tmpl w:val="EF760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1527A"/>
    <w:multiLevelType w:val="hybridMultilevel"/>
    <w:tmpl w:val="BD644F0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027B83"/>
    <w:multiLevelType w:val="hybridMultilevel"/>
    <w:tmpl w:val="5AF4C0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3107BA"/>
    <w:multiLevelType w:val="hybridMultilevel"/>
    <w:tmpl w:val="39A61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CA59DA"/>
    <w:multiLevelType w:val="hybridMultilevel"/>
    <w:tmpl w:val="73108C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830724"/>
    <w:multiLevelType w:val="hybridMultilevel"/>
    <w:tmpl w:val="40682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1666F7"/>
    <w:multiLevelType w:val="hybridMultilevel"/>
    <w:tmpl w:val="4F48D69C"/>
    <w:lvl w:ilvl="0" w:tplc="C386811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F311B1"/>
    <w:multiLevelType w:val="hybridMultilevel"/>
    <w:tmpl w:val="D5DE60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C944583"/>
    <w:multiLevelType w:val="hybridMultilevel"/>
    <w:tmpl w:val="CAB29A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BF2A40"/>
    <w:multiLevelType w:val="hybridMultilevel"/>
    <w:tmpl w:val="17A22AB2"/>
    <w:lvl w:ilvl="0" w:tplc="38B0295C">
      <w:start w:val="1"/>
      <w:numFmt w:val="bullet"/>
      <w:lvlText w:val="-"/>
      <w:lvlJc w:val="left"/>
      <w:pPr>
        <w:ind w:left="4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521A5C">
      <w:start w:val="1"/>
      <w:numFmt w:val="bullet"/>
      <w:lvlText w:val="o"/>
      <w:lvlJc w:val="left"/>
      <w:pPr>
        <w:ind w:left="1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D26B4A">
      <w:start w:val="1"/>
      <w:numFmt w:val="bullet"/>
      <w:lvlText w:val="▪"/>
      <w:lvlJc w:val="left"/>
      <w:pPr>
        <w:ind w:left="1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0D834">
      <w:start w:val="1"/>
      <w:numFmt w:val="bullet"/>
      <w:lvlText w:val="•"/>
      <w:lvlJc w:val="left"/>
      <w:pPr>
        <w:ind w:left="2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8465DC">
      <w:start w:val="1"/>
      <w:numFmt w:val="bullet"/>
      <w:lvlText w:val="o"/>
      <w:lvlJc w:val="left"/>
      <w:pPr>
        <w:ind w:left="3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6BCF516">
      <w:start w:val="1"/>
      <w:numFmt w:val="bullet"/>
      <w:lvlText w:val="▪"/>
      <w:lvlJc w:val="left"/>
      <w:pPr>
        <w:ind w:left="4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FAA8D0">
      <w:start w:val="1"/>
      <w:numFmt w:val="bullet"/>
      <w:lvlText w:val="•"/>
      <w:lvlJc w:val="left"/>
      <w:pPr>
        <w:ind w:left="4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2728E">
      <w:start w:val="1"/>
      <w:numFmt w:val="bullet"/>
      <w:lvlText w:val="o"/>
      <w:lvlJc w:val="left"/>
      <w:pPr>
        <w:ind w:left="55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EF4E9E6">
      <w:start w:val="1"/>
      <w:numFmt w:val="bullet"/>
      <w:lvlText w:val="▪"/>
      <w:lvlJc w:val="left"/>
      <w:pPr>
        <w:ind w:left="62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FDF7DFB"/>
    <w:multiLevelType w:val="hybridMultilevel"/>
    <w:tmpl w:val="BB2AAB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7B66A4"/>
    <w:multiLevelType w:val="hybridMultilevel"/>
    <w:tmpl w:val="FBBA92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73A2AE1"/>
    <w:multiLevelType w:val="hybridMultilevel"/>
    <w:tmpl w:val="621EAB78"/>
    <w:lvl w:ilvl="0" w:tplc="B5FC2EEE">
      <w:start w:val="1"/>
      <w:numFmt w:val="bullet"/>
      <w:lvlText w:val=""/>
      <w:lvlJc w:val="left"/>
      <w:pPr>
        <w:tabs>
          <w:tab w:val="num" w:pos="1440"/>
        </w:tabs>
        <w:ind w:left="1440" w:hanging="360"/>
      </w:pPr>
      <w:rPr>
        <w:rFonts w:ascii="Symbol" w:hAnsi="Symbol" w:hint="default"/>
        <w:sz w:val="20"/>
      </w:rPr>
    </w:lvl>
    <w:lvl w:ilvl="1" w:tplc="BE08EC7A" w:tentative="1">
      <w:start w:val="1"/>
      <w:numFmt w:val="bullet"/>
      <w:lvlText w:val="o"/>
      <w:lvlJc w:val="left"/>
      <w:pPr>
        <w:tabs>
          <w:tab w:val="num" w:pos="2160"/>
        </w:tabs>
        <w:ind w:left="2160" w:hanging="360"/>
      </w:pPr>
      <w:rPr>
        <w:rFonts w:ascii="Courier New" w:hAnsi="Courier New" w:hint="default"/>
        <w:sz w:val="20"/>
      </w:rPr>
    </w:lvl>
    <w:lvl w:ilvl="2" w:tplc="C56C5FE8" w:tentative="1">
      <w:start w:val="1"/>
      <w:numFmt w:val="bullet"/>
      <w:lvlText w:val=""/>
      <w:lvlJc w:val="left"/>
      <w:pPr>
        <w:tabs>
          <w:tab w:val="num" w:pos="2880"/>
        </w:tabs>
        <w:ind w:left="2880" w:hanging="360"/>
      </w:pPr>
      <w:rPr>
        <w:rFonts w:ascii="Wingdings" w:hAnsi="Wingdings" w:hint="default"/>
        <w:sz w:val="20"/>
      </w:rPr>
    </w:lvl>
    <w:lvl w:ilvl="3" w:tplc="BD060326" w:tentative="1">
      <w:start w:val="1"/>
      <w:numFmt w:val="bullet"/>
      <w:lvlText w:val=""/>
      <w:lvlJc w:val="left"/>
      <w:pPr>
        <w:tabs>
          <w:tab w:val="num" w:pos="3600"/>
        </w:tabs>
        <w:ind w:left="3600" w:hanging="360"/>
      </w:pPr>
      <w:rPr>
        <w:rFonts w:ascii="Wingdings" w:hAnsi="Wingdings" w:hint="default"/>
        <w:sz w:val="20"/>
      </w:rPr>
    </w:lvl>
    <w:lvl w:ilvl="4" w:tplc="430C8D18" w:tentative="1">
      <w:start w:val="1"/>
      <w:numFmt w:val="bullet"/>
      <w:lvlText w:val=""/>
      <w:lvlJc w:val="left"/>
      <w:pPr>
        <w:tabs>
          <w:tab w:val="num" w:pos="4320"/>
        </w:tabs>
        <w:ind w:left="4320" w:hanging="360"/>
      </w:pPr>
      <w:rPr>
        <w:rFonts w:ascii="Wingdings" w:hAnsi="Wingdings" w:hint="default"/>
        <w:sz w:val="20"/>
      </w:rPr>
    </w:lvl>
    <w:lvl w:ilvl="5" w:tplc="3D265280" w:tentative="1">
      <w:start w:val="1"/>
      <w:numFmt w:val="bullet"/>
      <w:lvlText w:val=""/>
      <w:lvlJc w:val="left"/>
      <w:pPr>
        <w:tabs>
          <w:tab w:val="num" w:pos="5040"/>
        </w:tabs>
        <w:ind w:left="5040" w:hanging="360"/>
      </w:pPr>
      <w:rPr>
        <w:rFonts w:ascii="Wingdings" w:hAnsi="Wingdings" w:hint="default"/>
        <w:sz w:val="20"/>
      </w:rPr>
    </w:lvl>
    <w:lvl w:ilvl="6" w:tplc="75FCE7FC" w:tentative="1">
      <w:start w:val="1"/>
      <w:numFmt w:val="bullet"/>
      <w:lvlText w:val=""/>
      <w:lvlJc w:val="left"/>
      <w:pPr>
        <w:tabs>
          <w:tab w:val="num" w:pos="5760"/>
        </w:tabs>
        <w:ind w:left="5760" w:hanging="360"/>
      </w:pPr>
      <w:rPr>
        <w:rFonts w:ascii="Wingdings" w:hAnsi="Wingdings" w:hint="default"/>
        <w:sz w:val="20"/>
      </w:rPr>
    </w:lvl>
    <w:lvl w:ilvl="7" w:tplc="69AC69C4" w:tentative="1">
      <w:start w:val="1"/>
      <w:numFmt w:val="bullet"/>
      <w:lvlText w:val=""/>
      <w:lvlJc w:val="left"/>
      <w:pPr>
        <w:tabs>
          <w:tab w:val="num" w:pos="6480"/>
        </w:tabs>
        <w:ind w:left="6480" w:hanging="360"/>
      </w:pPr>
      <w:rPr>
        <w:rFonts w:ascii="Wingdings" w:hAnsi="Wingdings" w:hint="default"/>
        <w:sz w:val="20"/>
      </w:rPr>
    </w:lvl>
    <w:lvl w:ilvl="8" w:tplc="17AEBAAE"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7D370387"/>
    <w:multiLevelType w:val="hybridMultilevel"/>
    <w:tmpl w:val="11DEDF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6892980">
    <w:abstractNumId w:val="28"/>
  </w:num>
  <w:num w:numId="2" w16cid:durableId="463157127">
    <w:abstractNumId w:val="26"/>
  </w:num>
  <w:num w:numId="3" w16cid:durableId="1069956984">
    <w:abstractNumId w:val="22"/>
  </w:num>
  <w:num w:numId="4" w16cid:durableId="2055762937">
    <w:abstractNumId w:val="37"/>
  </w:num>
  <w:num w:numId="5" w16cid:durableId="1898856315">
    <w:abstractNumId w:val="11"/>
  </w:num>
  <w:num w:numId="6" w16cid:durableId="830565478">
    <w:abstractNumId w:val="32"/>
  </w:num>
  <w:num w:numId="7" w16cid:durableId="52657282">
    <w:abstractNumId w:val="25"/>
  </w:num>
  <w:num w:numId="8" w16cid:durableId="2128770582">
    <w:abstractNumId w:val="19"/>
  </w:num>
  <w:num w:numId="9" w16cid:durableId="832718980">
    <w:abstractNumId w:val="18"/>
  </w:num>
  <w:num w:numId="10" w16cid:durableId="249580343">
    <w:abstractNumId w:val="33"/>
  </w:num>
  <w:num w:numId="11" w16cid:durableId="484783711">
    <w:abstractNumId w:val="23"/>
  </w:num>
  <w:num w:numId="12" w16cid:durableId="1716001302">
    <w:abstractNumId w:val="12"/>
  </w:num>
  <w:num w:numId="13" w16cid:durableId="1137605578">
    <w:abstractNumId w:val="14"/>
  </w:num>
  <w:num w:numId="14" w16cid:durableId="986055187">
    <w:abstractNumId w:val="29"/>
  </w:num>
  <w:num w:numId="15" w16cid:durableId="1743061847">
    <w:abstractNumId w:val="13"/>
  </w:num>
  <w:num w:numId="16" w16cid:durableId="1503085589">
    <w:abstractNumId w:val="31"/>
  </w:num>
  <w:num w:numId="17" w16cid:durableId="922758487">
    <w:abstractNumId w:val="34"/>
  </w:num>
  <w:num w:numId="18" w16cid:durableId="1928541462">
    <w:abstractNumId w:val="21"/>
  </w:num>
  <w:num w:numId="19" w16cid:durableId="1440250443">
    <w:abstractNumId w:val="15"/>
  </w:num>
  <w:num w:numId="20" w16cid:durableId="305623657">
    <w:abstractNumId w:val="24"/>
  </w:num>
  <w:num w:numId="21" w16cid:durableId="387148889">
    <w:abstractNumId w:val="17"/>
  </w:num>
  <w:num w:numId="22" w16cid:durableId="1465468768">
    <w:abstractNumId w:val="20"/>
  </w:num>
  <w:num w:numId="23" w16cid:durableId="1467629049">
    <w:abstractNumId w:val="16"/>
  </w:num>
  <w:num w:numId="24" w16cid:durableId="975986126">
    <w:abstractNumId w:val="36"/>
  </w:num>
  <w:num w:numId="25" w16cid:durableId="458574369">
    <w:abstractNumId w:val="30"/>
  </w:num>
  <w:num w:numId="26" w16cid:durableId="1427117840">
    <w:abstractNumId w:val="10"/>
  </w:num>
  <w:num w:numId="27" w16cid:durableId="358285326">
    <w:abstractNumId w:val="9"/>
  </w:num>
  <w:num w:numId="28" w16cid:durableId="2071876170">
    <w:abstractNumId w:val="7"/>
  </w:num>
  <w:num w:numId="29" w16cid:durableId="207230835">
    <w:abstractNumId w:val="6"/>
  </w:num>
  <w:num w:numId="30" w16cid:durableId="17781478">
    <w:abstractNumId w:val="5"/>
  </w:num>
  <w:num w:numId="31" w16cid:durableId="635569734">
    <w:abstractNumId w:val="4"/>
  </w:num>
  <w:num w:numId="32" w16cid:durableId="1829664071">
    <w:abstractNumId w:val="8"/>
  </w:num>
  <w:num w:numId="33" w16cid:durableId="1059284408">
    <w:abstractNumId w:val="3"/>
  </w:num>
  <w:num w:numId="34" w16cid:durableId="1889687094">
    <w:abstractNumId w:val="2"/>
  </w:num>
  <w:num w:numId="35" w16cid:durableId="1310598738">
    <w:abstractNumId w:val="1"/>
  </w:num>
  <w:num w:numId="36" w16cid:durableId="1463229459">
    <w:abstractNumId w:val="0"/>
  </w:num>
  <w:num w:numId="37" w16cid:durableId="669869723">
    <w:abstractNumId w:val="35"/>
  </w:num>
  <w:num w:numId="38" w16cid:durableId="4152481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F5"/>
    <w:rsid w:val="000001F4"/>
    <w:rsid w:val="00000512"/>
    <w:rsid w:val="00000B21"/>
    <w:rsid w:val="00002B15"/>
    <w:rsid w:val="00003120"/>
    <w:rsid w:val="00003CC7"/>
    <w:rsid w:val="00003CCA"/>
    <w:rsid w:val="0000446C"/>
    <w:rsid w:val="00005BB8"/>
    <w:rsid w:val="000063C9"/>
    <w:rsid w:val="00006526"/>
    <w:rsid w:val="00006AC4"/>
    <w:rsid w:val="00006C9D"/>
    <w:rsid w:val="00006EC8"/>
    <w:rsid w:val="000070EC"/>
    <w:rsid w:val="00007863"/>
    <w:rsid w:val="00007885"/>
    <w:rsid w:val="000109EA"/>
    <w:rsid w:val="00011446"/>
    <w:rsid w:val="000117BC"/>
    <w:rsid w:val="00011F80"/>
    <w:rsid w:val="00012F02"/>
    <w:rsid w:val="0001309D"/>
    <w:rsid w:val="00014ACF"/>
    <w:rsid w:val="00014CE4"/>
    <w:rsid w:val="000153D0"/>
    <w:rsid w:val="00015883"/>
    <w:rsid w:val="00015B92"/>
    <w:rsid w:val="0001611C"/>
    <w:rsid w:val="0001729D"/>
    <w:rsid w:val="000175A2"/>
    <w:rsid w:val="000177B1"/>
    <w:rsid w:val="00017894"/>
    <w:rsid w:val="000227B4"/>
    <w:rsid w:val="00022F35"/>
    <w:rsid w:val="00023083"/>
    <w:rsid w:val="00023F9B"/>
    <w:rsid w:val="00024F9F"/>
    <w:rsid w:val="000260DB"/>
    <w:rsid w:val="0002630D"/>
    <w:rsid w:val="000268FB"/>
    <w:rsid w:val="00026A5C"/>
    <w:rsid w:val="000277B7"/>
    <w:rsid w:val="00031A86"/>
    <w:rsid w:val="00032236"/>
    <w:rsid w:val="00032908"/>
    <w:rsid w:val="00032A85"/>
    <w:rsid w:val="00032ABD"/>
    <w:rsid w:val="00033152"/>
    <w:rsid w:val="000332CD"/>
    <w:rsid w:val="00034053"/>
    <w:rsid w:val="00034509"/>
    <w:rsid w:val="00034A5A"/>
    <w:rsid w:val="000367B7"/>
    <w:rsid w:val="000371C3"/>
    <w:rsid w:val="00037814"/>
    <w:rsid w:val="00037BAC"/>
    <w:rsid w:val="0004043C"/>
    <w:rsid w:val="00040CB6"/>
    <w:rsid w:val="000424A2"/>
    <w:rsid w:val="0004250B"/>
    <w:rsid w:val="0004385A"/>
    <w:rsid w:val="00044470"/>
    <w:rsid w:val="0004573F"/>
    <w:rsid w:val="00045A20"/>
    <w:rsid w:val="00045CE0"/>
    <w:rsid w:val="000472AE"/>
    <w:rsid w:val="000472D9"/>
    <w:rsid w:val="00050E98"/>
    <w:rsid w:val="000511F8"/>
    <w:rsid w:val="000512B3"/>
    <w:rsid w:val="00051D0B"/>
    <w:rsid w:val="00051E00"/>
    <w:rsid w:val="000520E9"/>
    <w:rsid w:val="0005246E"/>
    <w:rsid w:val="00052BDB"/>
    <w:rsid w:val="00053E9A"/>
    <w:rsid w:val="00053EAE"/>
    <w:rsid w:val="00054801"/>
    <w:rsid w:val="000548CF"/>
    <w:rsid w:val="00054A0C"/>
    <w:rsid w:val="00054BDB"/>
    <w:rsid w:val="00055667"/>
    <w:rsid w:val="00055D27"/>
    <w:rsid w:val="00055EAC"/>
    <w:rsid w:val="00056289"/>
    <w:rsid w:val="000570C0"/>
    <w:rsid w:val="00057197"/>
    <w:rsid w:val="000572B8"/>
    <w:rsid w:val="000579EA"/>
    <w:rsid w:val="00057AB7"/>
    <w:rsid w:val="00057DAB"/>
    <w:rsid w:val="00057EAF"/>
    <w:rsid w:val="00060401"/>
    <w:rsid w:val="00061229"/>
    <w:rsid w:val="00061556"/>
    <w:rsid w:val="0006215E"/>
    <w:rsid w:val="000630E4"/>
    <w:rsid w:val="0006345C"/>
    <w:rsid w:val="00064E10"/>
    <w:rsid w:val="00064F40"/>
    <w:rsid w:val="0006520F"/>
    <w:rsid w:val="00065ADD"/>
    <w:rsid w:val="00066D73"/>
    <w:rsid w:val="000673B5"/>
    <w:rsid w:val="00071D70"/>
    <w:rsid w:val="00072400"/>
    <w:rsid w:val="00072B5F"/>
    <w:rsid w:val="00072E64"/>
    <w:rsid w:val="000736A1"/>
    <w:rsid w:val="00073C7A"/>
    <w:rsid w:val="00073F0D"/>
    <w:rsid w:val="00074391"/>
    <w:rsid w:val="00074D7A"/>
    <w:rsid w:val="00075121"/>
    <w:rsid w:val="00075767"/>
    <w:rsid w:val="00076B95"/>
    <w:rsid w:val="0007739D"/>
    <w:rsid w:val="00077A98"/>
    <w:rsid w:val="0008091F"/>
    <w:rsid w:val="0008148A"/>
    <w:rsid w:val="00081576"/>
    <w:rsid w:val="00081936"/>
    <w:rsid w:val="00082BEB"/>
    <w:rsid w:val="00083020"/>
    <w:rsid w:val="00084DFA"/>
    <w:rsid w:val="00085071"/>
    <w:rsid w:val="00085252"/>
    <w:rsid w:val="0008536C"/>
    <w:rsid w:val="0008563C"/>
    <w:rsid w:val="000860CC"/>
    <w:rsid w:val="00086942"/>
    <w:rsid w:val="00086C66"/>
    <w:rsid w:val="00087586"/>
    <w:rsid w:val="0009076E"/>
    <w:rsid w:val="00090C58"/>
    <w:rsid w:val="00092A4B"/>
    <w:rsid w:val="00092D56"/>
    <w:rsid w:val="000933BA"/>
    <w:rsid w:val="000935B8"/>
    <w:rsid w:val="00095C91"/>
    <w:rsid w:val="000976F1"/>
    <w:rsid w:val="000A0004"/>
    <w:rsid w:val="000A002F"/>
    <w:rsid w:val="000A103E"/>
    <w:rsid w:val="000A1242"/>
    <w:rsid w:val="000A132B"/>
    <w:rsid w:val="000A17CD"/>
    <w:rsid w:val="000A1E53"/>
    <w:rsid w:val="000A2748"/>
    <w:rsid w:val="000A2D1B"/>
    <w:rsid w:val="000A3BAB"/>
    <w:rsid w:val="000A3C7A"/>
    <w:rsid w:val="000A3E8A"/>
    <w:rsid w:val="000A3EC4"/>
    <w:rsid w:val="000A446B"/>
    <w:rsid w:val="000A58DB"/>
    <w:rsid w:val="000A5B90"/>
    <w:rsid w:val="000A5D2E"/>
    <w:rsid w:val="000A5EB4"/>
    <w:rsid w:val="000A60EF"/>
    <w:rsid w:val="000A6C9D"/>
    <w:rsid w:val="000A6E2C"/>
    <w:rsid w:val="000A713B"/>
    <w:rsid w:val="000B02B7"/>
    <w:rsid w:val="000B02E0"/>
    <w:rsid w:val="000B0DE7"/>
    <w:rsid w:val="000B2137"/>
    <w:rsid w:val="000B28B9"/>
    <w:rsid w:val="000B3844"/>
    <w:rsid w:val="000B39C8"/>
    <w:rsid w:val="000B4279"/>
    <w:rsid w:val="000B4A57"/>
    <w:rsid w:val="000B4B9A"/>
    <w:rsid w:val="000B5690"/>
    <w:rsid w:val="000B5CB7"/>
    <w:rsid w:val="000B6A44"/>
    <w:rsid w:val="000B782E"/>
    <w:rsid w:val="000B7DD5"/>
    <w:rsid w:val="000C1A09"/>
    <w:rsid w:val="000C2F64"/>
    <w:rsid w:val="000C41F3"/>
    <w:rsid w:val="000C4443"/>
    <w:rsid w:val="000C47AC"/>
    <w:rsid w:val="000C5A5A"/>
    <w:rsid w:val="000C5CDB"/>
    <w:rsid w:val="000C5D9D"/>
    <w:rsid w:val="000C7A26"/>
    <w:rsid w:val="000D05CE"/>
    <w:rsid w:val="000D0BDA"/>
    <w:rsid w:val="000D0E1B"/>
    <w:rsid w:val="000D0ECC"/>
    <w:rsid w:val="000D11DF"/>
    <w:rsid w:val="000D123F"/>
    <w:rsid w:val="000D1816"/>
    <w:rsid w:val="000D1946"/>
    <w:rsid w:val="000D2A1B"/>
    <w:rsid w:val="000D2D87"/>
    <w:rsid w:val="000D38AC"/>
    <w:rsid w:val="000D3B8E"/>
    <w:rsid w:val="000D4529"/>
    <w:rsid w:val="000D5468"/>
    <w:rsid w:val="000D5C33"/>
    <w:rsid w:val="000D5CB9"/>
    <w:rsid w:val="000D6215"/>
    <w:rsid w:val="000D695D"/>
    <w:rsid w:val="000D7206"/>
    <w:rsid w:val="000D7466"/>
    <w:rsid w:val="000D79DE"/>
    <w:rsid w:val="000E045F"/>
    <w:rsid w:val="000E07A1"/>
    <w:rsid w:val="000E07F8"/>
    <w:rsid w:val="000E0CBD"/>
    <w:rsid w:val="000E1AD1"/>
    <w:rsid w:val="000E292E"/>
    <w:rsid w:val="000E3A14"/>
    <w:rsid w:val="000E52AF"/>
    <w:rsid w:val="000E6D97"/>
    <w:rsid w:val="000F02DB"/>
    <w:rsid w:val="000F12A2"/>
    <w:rsid w:val="000F1894"/>
    <w:rsid w:val="000F1F93"/>
    <w:rsid w:val="000F3067"/>
    <w:rsid w:val="000F691C"/>
    <w:rsid w:val="000F77FF"/>
    <w:rsid w:val="000F78AB"/>
    <w:rsid w:val="001012DF"/>
    <w:rsid w:val="0010210E"/>
    <w:rsid w:val="001021EB"/>
    <w:rsid w:val="001024F2"/>
    <w:rsid w:val="001027E3"/>
    <w:rsid w:val="00104A69"/>
    <w:rsid w:val="0010604A"/>
    <w:rsid w:val="00106596"/>
    <w:rsid w:val="00106A53"/>
    <w:rsid w:val="0010737D"/>
    <w:rsid w:val="001073EC"/>
    <w:rsid w:val="0011039A"/>
    <w:rsid w:val="0011060E"/>
    <w:rsid w:val="0011170B"/>
    <w:rsid w:val="001121BB"/>
    <w:rsid w:val="00113D42"/>
    <w:rsid w:val="001140A4"/>
    <w:rsid w:val="00114655"/>
    <w:rsid w:val="00114EF5"/>
    <w:rsid w:val="00115667"/>
    <w:rsid w:val="001156D1"/>
    <w:rsid w:val="001169D9"/>
    <w:rsid w:val="00116FC6"/>
    <w:rsid w:val="00117289"/>
    <w:rsid w:val="0011741F"/>
    <w:rsid w:val="0011759A"/>
    <w:rsid w:val="001205D1"/>
    <w:rsid w:val="00122123"/>
    <w:rsid w:val="00122FAA"/>
    <w:rsid w:val="00124C06"/>
    <w:rsid w:val="00125A00"/>
    <w:rsid w:val="00125C3A"/>
    <w:rsid w:val="00126585"/>
    <w:rsid w:val="00126846"/>
    <w:rsid w:val="00127333"/>
    <w:rsid w:val="0012786E"/>
    <w:rsid w:val="00127CE7"/>
    <w:rsid w:val="00130B4C"/>
    <w:rsid w:val="001317FE"/>
    <w:rsid w:val="00131F8E"/>
    <w:rsid w:val="001321F3"/>
    <w:rsid w:val="0013289C"/>
    <w:rsid w:val="0013300E"/>
    <w:rsid w:val="00134D0E"/>
    <w:rsid w:val="001353C7"/>
    <w:rsid w:val="00135404"/>
    <w:rsid w:val="00135677"/>
    <w:rsid w:val="00135893"/>
    <w:rsid w:val="001358EC"/>
    <w:rsid w:val="001367E7"/>
    <w:rsid w:val="0013683E"/>
    <w:rsid w:val="001423EB"/>
    <w:rsid w:val="00142590"/>
    <w:rsid w:val="00142591"/>
    <w:rsid w:val="00143145"/>
    <w:rsid w:val="00143F20"/>
    <w:rsid w:val="00144D41"/>
    <w:rsid w:val="001450B9"/>
    <w:rsid w:val="0014645D"/>
    <w:rsid w:val="0014686A"/>
    <w:rsid w:val="00146DF2"/>
    <w:rsid w:val="00147D0C"/>
    <w:rsid w:val="00150C0B"/>
    <w:rsid w:val="00151936"/>
    <w:rsid w:val="00151C72"/>
    <w:rsid w:val="0015235E"/>
    <w:rsid w:val="001528C9"/>
    <w:rsid w:val="00152C6E"/>
    <w:rsid w:val="00153246"/>
    <w:rsid w:val="001544EA"/>
    <w:rsid w:val="0015565E"/>
    <w:rsid w:val="00155B64"/>
    <w:rsid w:val="00155C1A"/>
    <w:rsid w:val="00155DB6"/>
    <w:rsid w:val="00155EE2"/>
    <w:rsid w:val="00156FF6"/>
    <w:rsid w:val="001576E5"/>
    <w:rsid w:val="001611A8"/>
    <w:rsid w:val="00161A0A"/>
    <w:rsid w:val="001631E7"/>
    <w:rsid w:val="00163D3A"/>
    <w:rsid w:val="001640D1"/>
    <w:rsid w:val="00164C84"/>
    <w:rsid w:val="00164E03"/>
    <w:rsid w:val="001668D2"/>
    <w:rsid w:val="00166F4F"/>
    <w:rsid w:val="00170A21"/>
    <w:rsid w:val="00171F6E"/>
    <w:rsid w:val="0017281A"/>
    <w:rsid w:val="00173ACB"/>
    <w:rsid w:val="00174033"/>
    <w:rsid w:val="00174048"/>
    <w:rsid w:val="001747C3"/>
    <w:rsid w:val="00174CC3"/>
    <w:rsid w:val="00175660"/>
    <w:rsid w:val="00175B1E"/>
    <w:rsid w:val="00176634"/>
    <w:rsid w:val="00176A1F"/>
    <w:rsid w:val="00176AE5"/>
    <w:rsid w:val="00177712"/>
    <w:rsid w:val="001778D4"/>
    <w:rsid w:val="001801E6"/>
    <w:rsid w:val="00181A6C"/>
    <w:rsid w:val="00182B13"/>
    <w:rsid w:val="00183095"/>
    <w:rsid w:val="00183509"/>
    <w:rsid w:val="001838CC"/>
    <w:rsid w:val="001840FC"/>
    <w:rsid w:val="00184E19"/>
    <w:rsid w:val="00186778"/>
    <w:rsid w:val="00190619"/>
    <w:rsid w:val="00191DCC"/>
    <w:rsid w:val="0019322B"/>
    <w:rsid w:val="001947D9"/>
    <w:rsid w:val="0019505E"/>
    <w:rsid w:val="00195621"/>
    <w:rsid w:val="00195DA0"/>
    <w:rsid w:val="00196016"/>
    <w:rsid w:val="0019644D"/>
    <w:rsid w:val="00196456"/>
    <w:rsid w:val="001965AA"/>
    <w:rsid w:val="00196ABE"/>
    <w:rsid w:val="00197508"/>
    <w:rsid w:val="001A09F7"/>
    <w:rsid w:val="001A0E91"/>
    <w:rsid w:val="001A1B2D"/>
    <w:rsid w:val="001A2983"/>
    <w:rsid w:val="001A3271"/>
    <w:rsid w:val="001A3576"/>
    <w:rsid w:val="001A3627"/>
    <w:rsid w:val="001A3F23"/>
    <w:rsid w:val="001A4B50"/>
    <w:rsid w:val="001A4C0D"/>
    <w:rsid w:val="001A51EB"/>
    <w:rsid w:val="001A5751"/>
    <w:rsid w:val="001A588B"/>
    <w:rsid w:val="001A6255"/>
    <w:rsid w:val="001A6A67"/>
    <w:rsid w:val="001A79F0"/>
    <w:rsid w:val="001A7AF2"/>
    <w:rsid w:val="001B0851"/>
    <w:rsid w:val="001B0AB6"/>
    <w:rsid w:val="001B2B41"/>
    <w:rsid w:val="001B33BF"/>
    <w:rsid w:val="001B3A14"/>
    <w:rsid w:val="001B3D6E"/>
    <w:rsid w:val="001B5F43"/>
    <w:rsid w:val="001B6674"/>
    <w:rsid w:val="001B688B"/>
    <w:rsid w:val="001B6E39"/>
    <w:rsid w:val="001B722B"/>
    <w:rsid w:val="001B7F58"/>
    <w:rsid w:val="001C0B82"/>
    <w:rsid w:val="001C0E3A"/>
    <w:rsid w:val="001C1117"/>
    <w:rsid w:val="001C22E8"/>
    <w:rsid w:val="001C2586"/>
    <w:rsid w:val="001C2DBF"/>
    <w:rsid w:val="001C2E59"/>
    <w:rsid w:val="001C323C"/>
    <w:rsid w:val="001C396E"/>
    <w:rsid w:val="001C4189"/>
    <w:rsid w:val="001C4BE0"/>
    <w:rsid w:val="001C501A"/>
    <w:rsid w:val="001C59F5"/>
    <w:rsid w:val="001C5EFE"/>
    <w:rsid w:val="001C6519"/>
    <w:rsid w:val="001C68F4"/>
    <w:rsid w:val="001C6C4B"/>
    <w:rsid w:val="001C6F6B"/>
    <w:rsid w:val="001D0684"/>
    <w:rsid w:val="001D0786"/>
    <w:rsid w:val="001D1753"/>
    <w:rsid w:val="001D2B0B"/>
    <w:rsid w:val="001D2E3E"/>
    <w:rsid w:val="001D359B"/>
    <w:rsid w:val="001D380F"/>
    <w:rsid w:val="001D3D22"/>
    <w:rsid w:val="001D4EE5"/>
    <w:rsid w:val="001D553C"/>
    <w:rsid w:val="001D560F"/>
    <w:rsid w:val="001D58B6"/>
    <w:rsid w:val="001D65F2"/>
    <w:rsid w:val="001D6C6F"/>
    <w:rsid w:val="001D6EEA"/>
    <w:rsid w:val="001D7B8F"/>
    <w:rsid w:val="001D7C38"/>
    <w:rsid w:val="001D7E3A"/>
    <w:rsid w:val="001D7F80"/>
    <w:rsid w:val="001E1CB3"/>
    <w:rsid w:val="001E2328"/>
    <w:rsid w:val="001E4387"/>
    <w:rsid w:val="001E4D28"/>
    <w:rsid w:val="001E56FC"/>
    <w:rsid w:val="001E6348"/>
    <w:rsid w:val="001E6B60"/>
    <w:rsid w:val="001E6DF1"/>
    <w:rsid w:val="001F07AD"/>
    <w:rsid w:val="001F1226"/>
    <w:rsid w:val="001F13B4"/>
    <w:rsid w:val="001F2BF5"/>
    <w:rsid w:val="001F2CA9"/>
    <w:rsid w:val="001F5B7C"/>
    <w:rsid w:val="001F6302"/>
    <w:rsid w:val="001F6573"/>
    <w:rsid w:val="001F7C5F"/>
    <w:rsid w:val="00201250"/>
    <w:rsid w:val="00203BF8"/>
    <w:rsid w:val="00204011"/>
    <w:rsid w:val="002042CE"/>
    <w:rsid w:val="00204380"/>
    <w:rsid w:val="00204E08"/>
    <w:rsid w:val="00205DB1"/>
    <w:rsid w:val="002071A9"/>
    <w:rsid w:val="00207413"/>
    <w:rsid w:val="00210526"/>
    <w:rsid w:val="00210A32"/>
    <w:rsid w:val="00211082"/>
    <w:rsid w:val="00211640"/>
    <w:rsid w:val="00211BC0"/>
    <w:rsid w:val="002126A2"/>
    <w:rsid w:val="00213AB2"/>
    <w:rsid w:val="00214E1B"/>
    <w:rsid w:val="00215193"/>
    <w:rsid w:val="0021529A"/>
    <w:rsid w:val="002155FB"/>
    <w:rsid w:val="00215F3D"/>
    <w:rsid w:val="002169A8"/>
    <w:rsid w:val="00217A1F"/>
    <w:rsid w:val="00217AB2"/>
    <w:rsid w:val="00217D49"/>
    <w:rsid w:val="0022043F"/>
    <w:rsid w:val="00220BC1"/>
    <w:rsid w:val="0022113C"/>
    <w:rsid w:val="00221887"/>
    <w:rsid w:val="002219BF"/>
    <w:rsid w:val="002226FB"/>
    <w:rsid w:val="0022440E"/>
    <w:rsid w:val="00224922"/>
    <w:rsid w:val="00225C14"/>
    <w:rsid w:val="002277FC"/>
    <w:rsid w:val="00230159"/>
    <w:rsid w:val="0023099B"/>
    <w:rsid w:val="00230AE9"/>
    <w:rsid w:val="0023125A"/>
    <w:rsid w:val="00233D1E"/>
    <w:rsid w:val="00234277"/>
    <w:rsid w:val="002358FE"/>
    <w:rsid w:val="00235980"/>
    <w:rsid w:val="0023762A"/>
    <w:rsid w:val="0023786D"/>
    <w:rsid w:val="00237CA4"/>
    <w:rsid w:val="00240275"/>
    <w:rsid w:val="0024040A"/>
    <w:rsid w:val="00240A10"/>
    <w:rsid w:val="00240D45"/>
    <w:rsid w:val="00241034"/>
    <w:rsid w:val="00241454"/>
    <w:rsid w:val="00241EB0"/>
    <w:rsid w:val="002428CF"/>
    <w:rsid w:val="002428F5"/>
    <w:rsid w:val="002430F9"/>
    <w:rsid w:val="00243432"/>
    <w:rsid w:val="002436A1"/>
    <w:rsid w:val="00243B4B"/>
    <w:rsid w:val="002443F3"/>
    <w:rsid w:val="00245E65"/>
    <w:rsid w:val="00245FB5"/>
    <w:rsid w:val="00246916"/>
    <w:rsid w:val="00246F97"/>
    <w:rsid w:val="002471FF"/>
    <w:rsid w:val="00247C2C"/>
    <w:rsid w:val="0025025B"/>
    <w:rsid w:val="00250461"/>
    <w:rsid w:val="00250723"/>
    <w:rsid w:val="00251D8E"/>
    <w:rsid w:val="0025255F"/>
    <w:rsid w:val="002533EF"/>
    <w:rsid w:val="00254309"/>
    <w:rsid w:val="00254E0C"/>
    <w:rsid w:val="00255D87"/>
    <w:rsid w:val="00256FB3"/>
    <w:rsid w:val="002606DB"/>
    <w:rsid w:val="00260719"/>
    <w:rsid w:val="00260E7E"/>
    <w:rsid w:val="002618A5"/>
    <w:rsid w:val="00261A5D"/>
    <w:rsid w:val="00261E05"/>
    <w:rsid w:val="00261F2A"/>
    <w:rsid w:val="00262906"/>
    <w:rsid w:val="002631B6"/>
    <w:rsid w:val="00263872"/>
    <w:rsid w:val="00263BBC"/>
    <w:rsid w:val="00265373"/>
    <w:rsid w:val="002668C8"/>
    <w:rsid w:val="00267DFD"/>
    <w:rsid w:val="002700F8"/>
    <w:rsid w:val="00270885"/>
    <w:rsid w:val="00270EB1"/>
    <w:rsid w:val="0027221E"/>
    <w:rsid w:val="00272402"/>
    <w:rsid w:val="00272B04"/>
    <w:rsid w:val="00272E00"/>
    <w:rsid w:val="00272EE1"/>
    <w:rsid w:val="002733EF"/>
    <w:rsid w:val="00273497"/>
    <w:rsid w:val="00273E71"/>
    <w:rsid w:val="00273E94"/>
    <w:rsid w:val="00274C7D"/>
    <w:rsid w:val="00275857"/>
    <w:rsid w:val="00277302"/>
    <w:rsid w:val="0027794E"/>
    <w:rsid w:val="002779F3"/>
    <w:rsid w:val="00277AAA"/>
    <w:rsid w:val="00277ABA"/>
    <w:rsid w:val="00277E34"/>
    <w:rsid w:val="00281026"/>
    <w:rsid w:val="00281CE7"/>
    <w:rsid w:val="002824F9"/>
    <w:rsid w:val="0028286B"/>
    <w:rsid w:val="00282951"/>
    <w:rsid w:val="0028373B"/>
    <w:rsid w:val="00283B8B"/>
    <w:rsid w:val="00283DCD"/>
    <w:rsid w:val="00285DA1"/>
    <w:rsid w:val="00286A71"/>
    <w:rsid w:val="00287291"/>
    <w:rsid w:val="00287784"/>
    <w:rsid w:val="002878CA"/>
    <w:rsid w:val="0029007B"/>
    <w:rsid w:val="002901F8"/>
    <w:rsid w:val="002931D2"/>
    <w:rsid w:val="00293654"/>
    <w:rsid w:val="00294250"/>
    <w:rsid w:val="00294331"/>
    <w:rsid w:val="00294D7B"/>
    <w:rsid w:val="00294E03"/>
    <w:rsid w:val="00295B3C"/>
    <w:rsid w:val="002961E7"/>
    <w:rsid w:val="00297382"/>
    <w:rsid w:val="002973FD"/>
    <w:rsid w:val="002975FF"/>
    <w:rsid w:val="00297A6E"/>
    <w:rsid w:val="002A00CF"/>
    <w:rsid w:val="002A0719"/>
    <w:rsid w:val="002A1468"/>
    <w:rsid w:val="002A23F4"/>
    <w:rsid w:val="002A297A"/>
    <w:rsid w:val="002A29B7"/>
    <w:rsid w:val="002A2E97"/>
    <w:rsid w:val="002A32F6"/>
    <w:rsid w:val="002A3387"/>
    <w:rsid w:val="002A52F5"/>
    <w:rsid w:val="002A548D"/>
    <w:rsid w:val="002A5866"/>
    <w:rsid w:val="002A608F"/>
    <w:rsid w:val="002A6C62"/>
    <w:rsid w:val="002A6DCF"/>
    <w:rsid w:val="002A7642"/>
    <w:rsid w:val="002A7865"/>
    <w:rsid w:val="002A7F04"/>
    <w:rsid w:val="002B0288"/>
    <w:rsid w:val="002B06A7"/>
    <w:rsid w:val="002B0D40"/>
    <w:rsid w:val="002B2378"/>
    <w:rsid w:val="002B23AF"/>
    <w:rsid w:val="002B2922"/>
    <w:rsid w:val="002B2F17"/>
    <w:rsid w:val="002B3190"/>
    <w:rsid w:val="002B3F28"/>
    <w:rsid w:val="002B496D"/>
    <w:rsid w:val="002B4E37"/>
    <w:rsid w:val="002B4F38"/>
    <w:rsid w:val="002B5011"/>
    <w:rsid w:val="002B5606"/>
    <w:rsid w:val="002B6380"/>
    <w:rsid w:val="002B6653"/>
    <w:rsid w:val="002B7246"/>
    <w:rsid w:val="002C0DBC"/>
    <w:rsid w:val="002C2711"/>
    <w:rsid w:val="002C4737"/>
    <w:rsid w:val="002C48A4"/>
    <w:rsid w:val="002C48B8"/>
    <w:rsid w:val="002C4A0F"/>
    <w:rsid w:val="002C6F20"/>
    <w:rsid w:val="002D02DD"/>
    <w:rsid w:val="002D06F6"/>
    <w:rsid w:val="002D1B8E"/>
    <w:rsid w:val="002D1E7B"/>
    <w:rsid w:val="002D1EE1"/>
    <w:rsid w:val="002D2FC5"/>
    <w:rsid w:val="002D3ADF"/>
    <w:rsid w:val="002D3B36"/>
    <w:rsid w:val="002D40B5"/>
    <w:rsid w:val="002D49D2"/>
    <w:rsid w:val="002D4BA0"/>
    <w:rsid w:val="002D4E62"/>
    <w:rsid w:val="002D5660"/>
    <w:rsid w:val="002D597E"/>
    <w:rsid w:val="002D5BA0"/>
    <w:rsid w:val="002D5D98"/>
    <w:rsid w:val="002D5F67"/>
    <w:rsid w:val="002D744C"/>
    <w:rsid w:val="002D7535"/>
    <w:rsid w:val="002E0E0A"/>
    <w:rsid w:val="002E11D4"/>
    <w:rsid w:val="002E1860"/>
    <w:rsid w:val="002E1B4A"/>
    <w:rsid w:val="002E1DE3"/>
    <w:rsid w:val="002E2F44"/>
    <w:rsid w:val="002E509F"/>
    <w:rsid w:val="002E5AB2"/>
    <w:rsid w:val="002E6A68"/>
    <w:rsid w:val="002E7112"/>
    <w:rsid w:val="002F0108"/>
    <w:rsid w:val="002F014F"/>
    <w:rsid w:val="002F0323"/>
    <w:rsid w:val="002F0342"/>
    <w:rsid w:val="002F0635"/>
    <w:rsid w:val="002F0AD7"/>
    <w:rsid w:val="002F201C"/>
    <w:rsid w:val="002F3226"/>
    <w:rsid w:val="002F367D"/>
    <w:rsid w:val="002F4863"/>
    <w:rsid w:val="002F4B24"/>
    <w:rsid w:val="002F57F6"/>
    <w:rsid w:val="002F64EE"/>
    <w:rsid w:val="002F6FAB"/>
    <w:rsid w:val="003006AC"/>
    <w:rsid w:val="00301415"/>
    <w:rsid w:val="003015D6"/>
    <w:rsid w:val="0030163F"/>
    <w:rsid w:val="00302AFF"/>
    <w:rsid w:val="00303A40"/>
    <w:rsid w:val="003050FE"/>
    <w:rsid w:val="003059EC"/>
    <w:rsid w:val="00305F8F"/>
    <w:rsid w:val="003060E5"/>
    <w:rsid w:val="00306394"/>
    <w:rsid w:val="0030782C"/>
    <w:rsid w:val="003078B1"/>
    <w:rsid w:val="00307E9D"/>
    <w:rsid w:val="003101EA"/>
    <w:rsid w:val="003104F0"/>
    <w:rsid w:val="0031059D"/>
    <w:rsid w:val="00310918"/>
    <w:rsid w:val="0031226F"/>
    <w:rsid w:val="0031229D"/>
    <w:rsid w:val="003125D0"/>
    <w:rsid w:val="00313322"/>
    <w:rsid w:val="0031343D"/>
    <w:rsid w:val="00313D5A"/>
    <w:rsid w:val="00314017"/>
    <w:rsid w:val="003141F7"/>
    <w:rsid w:val="00314B56"/>
    <w:rsid w:val="00314FE0"/>
    <w:rsid w:val="00315158"/>
    <w:rsid w:val="003161EB"/>
    <w:rsid w:val="0031643A"/>
    <w:rsid w:val="00316442"/>
    <w:rsid w:val="00316C22"/>
    <w:rsid w:val="003173F7"/>
    <w:rsid w:val="003174D2"/>
    <w:rsid w:val="003176D8"/>
    <w:rsid w:val="003177A0"/>
    <w:rsid w:val="00317DE7"/>
    <w:rsid w:val="00320538"/>
    <w:rsid w:val="003209EB"/>
    <w:rsid w:val="0032232D"/>
    <w:rsid w:val="0032242B"/>
    <w:rsid w:val="00323165"/>
    <w:rsid w:val="0032360B"/>
    <w:rsid w:val="003236ED"/>
    <w:rsid w:val="00323D02"/>
    <w:rsid w:val="003245FD"/>
    <w:rsid w:val="00324DCA"/>
    <w:rsid w:val="003254EE"/>
    <w:rsid w:val="003258DC"/>
    <w:rsid w:val="003329FD"/>
    <w:rsid w:val="00332C2D"/>
    <w:rsid w:val="003342C9"/>
    <w:rsid w:val="003347B4"/>
    <w:rsid w:val="00334964"/>
    <w:rsid w:val="00335D12"/>
    <w:rsid w:val="00336252"/>
    <w:rsid w:val="00336ABF"/>
    <w:rsid w:val="0033796A"/>
    <w:rsid w:val="00337FA0"/>
    <w:rsid w:val="00340B0B"/>
    <w:rsid w:val="00340F13"/>
    <w:rsid w:val="00341173"/>
    <w:rsid w:val="00341185"/>
    <w:rsid w:val="00341F10"/>
    <w:rsid w:val="00342604"/>
    <w:rsid w:val="00343075"/>
    <w:rsid w:val="0034372D"/>
    <w:rsid w:val="00343866"/>
    <w:rsid w:val="00343CB7"/>
    <w:rsid w:val="00343FA2"/>
    <w:rsid w:val="00344982"/>
    <w:rsid w:val="00344C1E"/>
    <w:rsid w:val="003456EA"/>
    <w:rsid w:val="00345D26"/>
    <w:rsid w:val="00345DD2"/>
    <w:rsid w:val="0034609A"/>
    <w:rsid w:val="0034672A"/>
    <w:rsid w:val="003476A7"/>
    <w:rsid w:val="003500F2"/>
    <w:rsid w:val="00350132"/>
    <w:rsid w:val="003501C4"/>
    <w:rsid w:val="003507A8"/>
    <w:rsid w:val="0035177D"/>
    <w:rsid w:val="0035249E"/>
    <w:rsid w:val="003526DB"/>
    <w:rsid w:val="003527B9"/>
    <w:rsid w:val="00353AD2"/>
    <w:rsid w:val="00353F71"/>
    <w:rsid w:val="0035436C"/>
    <w:rsid w:val="00354C00"/>
    <w:rsid w:val="00354DB8"/>
    <w:rsid w:val="0035537C"/>
    <w:rsid w:val="00355666"/>
    <w:rsid w:val="00355BA3"/>
    <w:rsid w:val="00356B46"/>
    <w:rsid w:val="00356F76"/>
    <w:rsid w:val="00357556"/>
    <w:rsid w:val="00360076"/>
    <w:rsid w:val="003609ED"/>
    <w:rsid w:val="00360F94"/>
    <w:rsid w:val="00361596"/>
    <w:rsid w:val="00361F5C"/>
    <w:rsid w:val="003624AD"/>
    <w:rsid w:val="003625D9"/>
    <w:rsid w:val="00362A1A"/>
    <w:rsid w:val="00362E35"/>
    <w:rsid w:val="00362F86"/>
    <w:rsid w:val="00364060"/>
    <w:rsid w:val="00364C2E"/>
    <w:rsid w:val="0036542D"/>
    <w:rsid w:val="003679FF"/>
    <w:rsid w:val="00371BD8"/>
    <w:rsid w:val="00371CD3"/>
    <w:rsid w:val="003726C6"/>
    <w:rsid w:val="00372B01"/>
    <w:rsid w:val="003736F4"/>
    <w:rsid w:val="0037400D"/>
    <w:rsid w:val="00374355"/>
    <w:rsid w:val="00374895"/>
    <w:rsid w:val="00374D5E"/>
    <w:rsid w:val="0037533E"/>
    <w:rsid w:val="00376041"/>
    <w:rsid w:val="00377133"/>
    <w:rsid w:val="003771FD"/>
    <w:rsid w:val="00377C7E"/>
    <w:rsid w:val="00380D9B"/>
    <w:rsid w:val="003819E2"/>
    <w:rsid w:val="00382254"/>
    <w:rsid w:val="0038284C"/>
    <w:rsid w:val="00384157"/>
    <w:rsid w:val="003844B5"/>
    <w:rsid w:val="00384F46"/>
    <w:rsid w:val="00386272"/>
    <w:rsid w:val="00386C13"/>
    <w:rsid w:val="00387AEB"/>
    <w:rsid w:val="003902D6"/>
    <w:rsid w:val="003903EF"/>
    <w:rsid w:val="00390BFB"/>
    <w:rsid w:val="00390FCB"/>
    <w:rsid w:val="00391201"/>
    <w:rsid w:val="0039160A"/>
    <w:rsid w:val="0039188A"/>
    <w:rsid w:val="00391922"/>
    <w:rsid w:val="00392235"/>
    <w:rsid w:val="0039245C"/>
    <w:rsid w:val="00392D60"/>
    <w:rsid w:val="0039398F"/>
    <w:rsid w:val="003939BE"/>
    <w:rsid w:val="00393ECE"/>
    <w:rsid w:val="003952C4"/>
    <w:rsid w:val="0039575D"/>
    <w:rsid w:val="0039605F"/>
    <w:rsid w:val="00396341"/>
    <w:rsid w:val="00396BD4"/>
    <w:rsid w:val="003971F2"/>
    <w:rsid w:val="00397536"/>
    <w:rsid w:val="003A0406"/>
    <w:rsid w:val="003A0494"/>
    <w:rsid w:val="003A064B"/>
    <w:rsid w:val="003A0998"/>
    <w:rsid w:val="003A18CD"/>
    <w:rsid w:val="003A29E1"/>
    <w:rsid w:val="003A2DEE"/>
    <w:rsid w:val="003A35A8"/>
    <w:rsid w:val="003A3ACD"/>
    <w:rsid w:val="003A3AE5"/>
    <w:rsid w:val="003A4DD5"/>
    <w:rsid w:val="003A59ED"/>
    <w:rsid w:val="003A5F58"/>
    <w:rsid w:val="003A609C"/>
    <w:rsid w:val="003A6D11"/>
    <w:rsid w:val="003A76DF"/>
    <w:rsid w:val="003B085C"/>
    <w:rsid w:val="003B0A6E"/>
    <w:rsid w:val="003B115F"/>
    <w:rsid w:val="003B1952"/>
    <w:rsid w:val="003B1E59"/>
    <w:rsid w:val="003B216D"/>
    <w:rsid w:val="003B3E03"/>
    <w:rsid w:val="003B4268"/>
    <w:rsid w:val="003B4431"/>
    <w:rsid w:val="003B49E7"/>
    <w:rsid w:val="003B4E1C"/>
    <w:rsid w:val="003B4F49"/>
    <w:rsid w:val="003B5642"/>
    <w:rsid w:val="003B592C"/>
    <w:rsid w:val="003B5F71"/>
    <w:rsid w:val="003B5FA9"/>
    <w:rsid w:val="003B6043"/>
    <w:rsid w:val="003B7091"/>
    <w:rsid w:val="003C0368"/>
    <w:rsid w:val="003C04FA"/>
    <w:rsid w:val="003C0E9E"/>
    <w:rsid w:val="003C11FD"/>
    <w:rsid w:val="003C1D1C"/>
    <w:rsid w:val="003C23CB"/>
    <w:rsid w:val="003C2920"/>
    <w:rsid w:val="003C2AC3"/>
    <w:rsid w:val="003C3026"/>
    <w:rsid w:val="003C32A0"/>
    <w:rsid w:val="003C40D6"/>
    <w:rsid w:val="003C4A45"/>
    <w:rsid w:val="003C4B19"/>
    <w:rsid w:val="003C5F05"/>
    <w:rsid w:val="003C6C26"/>
    <w:rsid w:val="003C6C72"/>
    <w:rsid w:val="003C701E"/>
    <w:rsid w:val="003C7B93"/>
    <w:rsid w:val="003D0281"/>
    <w:rsid w:val="003D190F"/>
    <w:rsid w:val="003D1A92"/>
    <w:rsid w:val="003D2AB7"/>
    <w:rsid w:val="003D351C"/>
    <w:rsid w:val="003D36F1"/>
    <w:rsid w:val="003D529D"/>
    <w:rsid w:val="003D5B54"/>
    <w:rsid w:val="003D6128"/>
    <w:rsid w:val="003D626C"/>
    <w:rsid w:val="003D6375"/>
    <w:rsid w:val="003D73D9"/>
    <w:rsid w:val="003E018C"/>
    <w:rsid w:val="003E1AE5"/>
    <w:rsid w:val="003E1FB0"/>
    <w:rsid w:val="003E20F5"/>
    <w:rsid w:val="003E321A"/>
    <w:rsid w:val="003E336B"/>
    <w:rsid w:val="003E3839"/>
    <w:rsid w:val="003E6889"/>
    <w:rsid w:val="003E7298"/>
    <w:rsid w:val="003E77AA"/>
    <w:rsid w:val="003F0066"/>
    <w:rsid w:val="003F0B5C"/>
    <w:rsid w:val="003F0E70"/>
    <w:rsid w:val="003F16CB"/>
    <w:rsid w:val="003F1F42"/>
    <w:rsid w:val="003F2C59"/>
    <w:rsid w:val="003F2E6A"/>
    <w:rsid w:val="003F38CB"/>
    <w:rsid w:val="003F390E"/>
    <w:rsid w:val="003F42AA"/>
    <w:rsid w:val="003F44FC"/>
    <w:rsid w:val="003F5922"/>
    <w:rsid w:val="003F60E2"/>
    <w:rsid w:val="003F6BBF"/>
    <w:rsid w:val="003F7881"/>
    <w:rsid w:val="003F7AF2"/>
    <w:rsid w:val="003F7C96"/>
    <w:rsid w:val="004005CC"/>
    <w:rsid w:val="004006AC"/>
    <w:rsid w:val="00401001"/>
    <w:rsid w:val="004021B0"/>
    <w:rsid w:val="00403559"/>
    <w:rsid w:val="00403928"/>
    <w:rsid w:val="00403EFF"/>
    <w:rsid w:val="0040482E"/>
    <w:rsid w:val="00406994"/>
    <w:rsid w:val="00406C39"/>
    <w:rsid w:val="00406D1C"/>
    <w:rsid w:val="00407058"/>
    <w:rsid w:val="00407F01"/>
    <w:rsid w:val="004105AA"/>
    <w:rsid w:val="0041155E"/>
    <w:rsid w:val="0041175A"/>
    <w:rsid w:val="004118D2"/>
    <w:rsid w:val="00411D79"/>
    <w:rsid w:val="00412496"/>
    <w:rsid w:val="00412970"/>
    <w:rsid w:val="00412DCB"/>
    <w:rsid w:val="004131D4"/>
    <w:rsid w:val="00413698"/>
    <w:rsid w:val="00413851"/>
    <w:rsid w:val="00413ACD"/>
    <w:rsid w:val="00413DE0"/>
    <w:rsid w:val="004140D1"/>
    <w:rsid w:val="004147D2"/>
    <w:rsid w:val="004154AE"/>
    <w:rsid w:val="00415B5F"/>
    <w:rsid w:val="00416458"/>
    <w:rsid w:val="0041676F"/>
    <w:rsid w:val="004171CA"/>
    <w:rsid w:val="00417690"/>
    <w:rsid w:val="00421B94"/>
    <w:rsid w:val="00421B96"/>
    <w:rsid w:val="004220F6"/>
    <w:rsid w:val="004227B4"/>
    <w:rsid w:val="00423957"/>
    <w:rsid w:val="00424799"/>
    <w:rsid w:val="00424883"/>
    <w:rsid w:val="00424BCF"/>
    <w:rsid w:val="0042663F"/>
    <w:rsid w:val="00430293"/>
    <w:rsid w:val="0043186A"/>
    <w:rsid w:val="00431A17"/>
    <w:rsid w:val="0043318B"/>
    <w:rsid w:val="00433883"/>
    <w:rsid w:val="004342E1"/>
    <w:rsid w:val="004346A2"/>
    <w:rsid w:val="00434F3C"/>
    <w:rsid w:val="0043560E"/>
    <w:rsid w:val="00440048"/>
    <w:rsid w:val="004401AE"/>
    <w:rsid w:val="004407E6"/>
    <w:rsid w:val="00440A48"/>
    <w:rsid w:val="004420C0"/>
    <w:rsid w:val="004420D9"/>
    <w:rsid w:val="004424DA"/>
    <w:rsid w:val="00442C8A"/>
    <w:rsid w:val="0044352B"/>
    <w:rsid w:val="00443611"/>
    <w:rsid w:val="004440FD"/>
    <w:rsid w:val="0044515F"/>
    <w:rsid w:val="00445C72"/>
    <w:rsid w:val="00445C93"/>
    <w:rsid w:val="004460C4"/>
    <w:rsid w:val="00447762"/>
    <w:rsid w:val="00447DC4"/>
    <w:rsid w:val="004503A0"/>
    <w:rsid w:val="004506EE"/>
    <w:rsid w:val="00450E72"/>
    <w:rsid w:val="00451951"/>
    <w:rsid w:val="0045344A"/>
    <w:rsid w:val="00453A53"/>
    <w:rsid w:val="00454248"/>
    <w:rsid w:val="004544C0"/>
    <w:rsid w:val="00455A6E"/>
    <w:rsid w:val="00456634"/>
    <w:rsid w:val="00457551"/>
    <w:rsid w:val="00457840"/>
    <w:rsid w:val="004605E5"/>
    <w:rsid w:val="004605F4"/>
    <w:rsid w:val="00460AB2"/>
    <w:rsid w:val="00461781"/>
    <w:rsid w:val="0046225A"/>
    <w:rsid w:val="00462ECE"/>
    <w:rsid w:val="004631F9"/>
    <w:rsid w:val="004637C2"/>
    <w:rsid w:val="00464D3A"/>
    <w:rsid w:val="00465DF0"/>
    <w:rsid w:val="00465E96"/>
    <w:rsid w:val="00466A9D"/>
    <w:rsid w:val="00466BC9"/>
    <w:rsid w:val="00467269"/>
    <w:rsid w:val="00467407"/>
    <w:rsid w:val="0046786A"/>
    <w:rsid w:val="00467D62"/>
    <w:rsid w:val="004707B3"/>
    <w:rsid w:val="00470B10"/>
    <w:rsid w:val="00471334"/>
    <w:rsid w:val="004719CE"/>
    <w:rsid w:val="0047375F"/>
    <w:rsid w:val="00474634"/>
    <w:rsid w:val="004761E9"/>
    <w:rsid w:val="004762ED"/>
    <w:rsid w:val="0047671A"/>
    <w:rsid w:val="0048068B"/>
    <w:rsid w:val="00480A41"/>
    <w:rsid w:val="00480FDD"/>
    <w:rsid w:val="00481279"/>
    <w:rsid w:val="004813B1"/>
    <w:rsid w:val="00481AD1"/>
    <w:rsid w:val="00481EE8"/>
    <w:rsid w:val="00482F96"/>
    <w:rsid w:val="00483034"/>
    <w:rsid w:val="00483F43"/>
    <w:rsid w:val="00484293"/>
    <w:rsid w:val="00485327"/>
    <w:rsid w:val="004853CD"/>
    <w:rsid w:val="0048598B"/>
    <w:rsid w:val="00486082"/>
    <w:rsid w:val="004910D8"/>
    <w:rsid w:val="00491B47"/>
    <w:rsid w:val="00492977"/>
    <w:rsid w:val="00493DE4"/>
    <w:rsid w:val="00494B53"/>
    <w:rsid w:val="00496870"/>
    <w:rsid w:val="004970B2"/>
    <w:rsid w:val="004A01B6"/>
    <w:rsid w:val="004A07F5"/>
    <w:rsid w:val="004A0D98"/>
    <w:rsid w:val="004A1FC5"/>
    <w:rsid w:val="004A2902"/>
    <w:rsid w:val="004A47C2"/>
    <w:rsid w:val="004A4BD9"/>
    <w:rsid w:val="004A4E85"/>
    <w:rsid w:val="004A538B"/>
    <w:rsid w:val="004A596F"/>
    <w:rsid w:val="004A5F24"/>
    <w:rsid w:val="004A65B1"/>
    <w:rsid w:val="004A69B4"/>
    <w:rsid w:val="004A7E11"/>
    <w:rsid w:val="004B07D9"/>
    <w:rsid w:val="004B1944"/>
    <w:rsid w:val="004B2965"/>
    <w:rsid w:val="004B3340"/>
    <w:rsid w:val="004B5E40"/>
    <w:rsid w:val="004B6C23"/>
    <w:rsid w:val="004B728A"/>
    <w:rsid w:val="004B7508"/>
    <w:rsid w:val="004C1704"/>
    <w:rsid w:val="004C1894"/>
    <w:rsid w:val="004C2992"/>
    <w:rsid w:val="004C2DF1"/>
    <w:rsid w:val="004C3285"/>
    <w:rsid w:val="004C33C4"/>
    <w:rsid w:val="004C3DD5"/>
    <w:rsid w:val="004C480C"/>
    <w:rsid w:val="004C4ABC"/>
    <w:rsid w:val="004C6241"/>
    <w:rsid w:val="004C6B79"/>
    <w:rsid w:val="004D06A2"/>
    <w:rsid w:val="004D0BE1"/>
    <w:rsid w:val="004D0DA7"/>
    <w:rsid w:val="004D1677"/>
    <w:rsid w:val="004D1BF4"/>
    <w:rsid w:val="004D1F68"/>
    <w:rsid w:val="004D26AB"/>
    <w:rsid w:val="004D27C6"/>
    <w:rsid w:val="004D2E0B"/>
    <w:rsid w:val="004D2EE5"/>
    <w:rsid w:val="004D2FC3"/>
    <w:rsid w:val="004D389D"/>
    <w:rsid w:val="004D3A90"/>
    <w:rsid w:val="004D5272"/>
    <w:rsid w:val="004D68EB"/>
    <w:rsid w:val="004D6A9B"/>
    <w:rsid w:val="004E05ED"/>
    <w:rsid w:val="004E10D9"/>
    <w:rsid w:val="004E1996"/>
    <w:rsid w:val="004E2F71"/>
    <w:rsid w:val="004E38A2"/>
    <w:rsid w:val="004E4799"/>
    <w:rsid w:val="004E4BF5"/>
    <w:rsid w:val="004E594F"/>
    <w:rsid w:val="004E71EC"/>
    <w:rsid w:val="004E79AC"/>
    <w:rsid w:val="004F0430"/>
    <w:rsid w:val="004F1631"/>
    <w:rsid w:val="004F21A5"/>
    <w:rsid w:val="004F2E75"/>
    <w:rsid w:val="004F3E83"/>
    <w:rsid w:val="004F5E30"/>
    <w:rsid w:val="004F6458"/>
    <w:rsid w:val="004F7191"/>
    <w:rsid w:val="004F7694"/>
    <w:rsid w:val="004F7AD4"/>
    <w:rsid w:val="004F7AE3"/>
    <w:rsid w:val="004F7FE5"/>
    <w:rsid w:val="005004FE"/>
    <w:rsid w:val="005010DC"/>
    <w:rsid w:val="00501738"/>
    <w:rsid w:val="005018FA"/>
    <w:rsid w:val="00501941"/>
    <w:rsid w:val="0050258F"/>
    <w:rsid w:val="00503380"/>
    <w:rsid w:val="005034CB"/>
    <w:rsid w:val="00503A29"/>
    <w:rsid w:val="00503DA2"/>
    <w:rsid w:val="00504371"/>
    <w:rsid w:val="0050448B"/>
    <w:rsid w:val="0050498D"/>
    <w:rsid w:val="00505149"/>
    <w:rsid w:val="00505683"/>
    <w:rsid w:val="00505B6A"/>
    <w:rsid w:val="00505C9F"/>
    <w:rsid w:val="0050736A"/>
    <w:rsid w:val="005078C8"/>
    <w:rsid w:val="00507915"/>
    <w:rsid w:val="00510414"/>
    <w:rsid w:val="00513131"/>
    <w:rsid w:val="005133D8"/>
    <w:rsid w:val="00513773"/>
    <w:rsid w:val="005139B1"/>
    <w:rsid w:val="00513DC6"/>
    <w:rsid w:val="00513F2D"/>
    <w:rsid w:val="0051452E"/>
    <w:rsid w:val="00514C38"/>
    <w:rsid w:val="005154CE"/>
    <w:rsid w:val="00515601"/>
    <w:rsid w:val="00516041"/>
    <w:rsid w:val="0051605E"/>
    <w:rsid w:val="00516BA5"/>
    <w:rsid w:val="00516EEF"/>
    <w:rsid w:val="00516FEE"/>
    <w:rsid w:val="005170DC"/>
    <w:rsid w:val="005204D6"/>
    <w:rsid w:val="005210E4"/>
    <w:rsid w:val="005213D7"/>
    <w:rsid w:val="00521A95"/>
    <w:rsid w:val="00522DF9"/>
    <w:rsid w:val="00522EB7"/>
    <w:rsid w:val="00525F66"/>
    <w:rsid w:val="00526CFB"/>
    <w:rsid w:val="005276A8"/>
    <w:rsid w:val="005307DC"/>
    <w:rsid w:val="00531F12"/>
    <w:rsid w:val="005324A1"/>
    <w:rsid w:val="00533558"/>
    <w:rsid w:val="00533E7B"/>
    <w:rsid w:val="0053435E"/>
    <w:rsid w:val="005357E6"/>
    <w:rsid w:val="0053640E"/>
    <w:rsid w:val="005368B7"/>
    <w:rsid w:val="00536CD1"/>
    <w:rsid w:val="00536F50"/>
    <w:rsid w:val="00537034"/>
    <w:rsid w:val="0054095A"/>
    <w:rsid w:val="00540A79"/>
    <w:rsid w:val="00541339"/>
    <w:rsid w:val="00541793"/>
    <w:rsid w:val="00542803"/>
    <w:rsid w:val="00542D2B"/>
    <w:rsid w:val="00542D3F"/>
    <w:rsid w:val="00543792"/>
    <w:rsid w:val="0054501A"/>
    <w:rsid w:val="005450FD"/>
    <w:rsid w:val="00545A27"/>
    <w:rsid w:val="005460BC"/>
    <w:rsid w:val="0054610D"/>
    <w:rsid w:val="00546478"/>
    <w:rsid w:val="005470EB"/>
    <w:rsid w:val="0054722E"/>
    <w:rsid w:val="00547E46"/>
    <w:rsid w:val="00547EE4"/>
    <w:rsid w:val="005510B3"/>
    <w:rsid w:val="005517A1"/>
    <w:rsid w:val="00551822"/>
    <w:rsid w:val="00552E52"/>
    <w:rsid w:val="005541FD"/>
    <w:rsid w:val="005544F2"/>
    <w:rsid w:val="00554926"/>
    <w:rsid w:val="00555658"/>
    <w:rsid w:val="00555CD4"/>
    <w:rsid w:val="00557903"/>
    <w:rsid w:val="00557B4D"/>
    <w:rsid w:val="00557BDC"/>
    <w:rsid w:val="00560B38"/>
    <w:rsid w:val="005628D8"/>
    <w:rsid w:val="00562CDC"/>
    <w:rsid w:val="0056335E"/>
    <w:rsid w:val="00563A71"/>
    <w:rsid w:val="0056404A"/>
    <w:rsid w:val="00564303"/>
    <w:rsid w:val="00564E39"/>
    <w:rsid w:val="00565505"/>
    <w:rsid w:val="0056585F"/>
    <w:rsid w:val="00566681"/>
    <w:rsid w:val="00567A47"/>
    <w:rsid w:val="005709B6"/>
    <w:rsid w:val="00571DD0"/>
    <w:rsid w:val="005727FA"/>
    <w:rsid w:val="005748AC"/>
    <w:rsid w:val="00574A03"/>
    <w:rsid w:val="00574BF9"/>
    <w:rsid w:val="005750D8"/>
    <w:rsid w:val="00575123"/>
    <w:rsid w:val="0057583A"/>
    <w:rsid w:val="00575BFB"/>
    <w:rsid w:val="00575CC5"/>
    <w:rsid w:val="00576350"/>
    <w:rsid w:val="00576D78"/>
    <w:rsid w:val="00576E55"/>
    <w:rsid w:val="00577720"/>
    <w:rsid w:val="00580950"/>
    <w:rsid w:val="0058216F"/>
    <w:rsid w:val="00583380"/>
    <w:rsid w:val="00583532"/>
    <w:rsid w:val="00584153"/>
    <w:rsid w:val="005858D3"/>
    <w:rsid w:val="00585EF9"/>
    <w:rsid w:val="00587BC8"/>
    <w:rsid w:val="00587CC4"/>
    <w:rsid w:val="00590719"/>
    <w:rsid w:val="00591263"/>
    <w:rsid w:val="005929C5"/>
    <w:rsid w:val="005937FA"/>
    <w:rsid w:val="0059387B"/>
    <w:rsid w:val="00593A25"/>
    <w:rsid w:val="00593D09"/>
    <w:rsid w:val="00594AD1"/>
    <w:rsid w:val="005964C8"/>
    <w:rsid w:val="00596BF0"/>
    <w:rsid w:val="00597496"/>
    <w:rsid w:val="00597F10"/>
    <w:rsid w:val="00597F7B"/>
    <w:rsid w:val="005A2061"/>
    <w:rsid w:val="005A26DB"/>
    <w:rsid w:val="005A2E97"/>
    <w:rsid w:val="005A4205"/>
    <w:rsid w:val="005A4AE5"/>
    <w:rsid w:val="005A5039"/>
    <w:rsid w:val="005A503D"/>
    <w:rsid w:val="005A5A14"/>
    <w:rsid w:val="005A5A79"/>
    <w:rsid w:val="005A6152"/>
    <w:rsid w:val="005A728D"/>
    <w:rsid w:val="005A735A"/>
    <w:rsid w:val="005A790E"/>
    <w:rsid w:val="005A7AC3"/>
    <w:rsid w:val="005B082A"/>
    <w:rsid w:val="005B09AB"/>
    <w:rsid w:val="005B1B2E"/>
    <w:rsid w:val="005B1BC2"/>
    <w:rsid w:val="005B1D67"/>
    <w:rsid w:val="005B3704"/>
    <w:rsid w:val="005B371F"/>
    <w:rsid w:val="005B3986"/>
    <w:rsid w:val="005B39EC"/>
    <w:rsid w:val="005B3AF7"/>
    <w:rsid w:val="005B3C11"/>
    <w:rsid w:val="005B4025"/>
    <w:rsid w:val="005B4C3E"/>
    <w:rsid w:val="005B4E50"/>
    <w:rsid w:val="005B50E1"/>
    <w:rsid w:val="005B61E3"/>
    <w:rsid w:val="005B69A8"/>
    <w:rsid w:val="005B6A3D"/>
    <w:rsid w:val="005B72AF"/>
    <w:rsid w:val="005B7B3C"/>
    <w:rsid w:val="005B7B80"/>
    <w:rsid w:val="005C0310"/>
    <w:rsid w:val="005C1712"/>
    <w:rsid w:val="005C17B7"/>
    <w:rsid w:val="005C2AB0"/>
    <w:rsid w:val="005C3116"/>
    <w:rsid w:val="005C31AB"/>
    <w:rsid w:val="005C3661"/>
    <w:rsid w:val="005C37DB"/>
    <w:rsid w:val="005C3DB9"/>
    <w:rsid w:val="005C3FD1"/>
    <w:rsid w:val="005C519B"/>
    <w:rsid w:val="005C5C4F"/>
    <w:rsid w:val="005C5EF2"/>
    <w:rsid w:val="005C6932"/>
    <w:rsid w:val="005C6A0F"/>
    <w:rsid w:val="005C6A72"/>
    <w:rsid w:val="005C75D2"/>
    <w:rsid w:val="005C7DD4"/>
    <w:rsid w:val="005D0DAC"/>
    <w:rsid w:val="005D214D"/>
    <w:rsid w:val="005D268A"/>
    <w:rsid w:val="005D2C00"/>
    <w:rsid w:val="005D35B4"/>
    <w:rsid w:val="005D4660"/>
    <w:rsid w:val="005D4A50"/>
    <w:rsid w:val="005D559F"/>
    <w:rsid w:val="005D5B2C"/>
    <w:rsid w:val="005D6951"/>
    <w:rsid w:val="005D6A22"/>
    <w:rsid w:val="005D6E4B"/>
    <w:rsid w:val="005D71BB"/>
    <w:rsid w:val="005D72B1"/>
    <w:rsid w:val="005D7783"/>
    <w:rsid w:val="005D7BF8"/>
    <w:rsid w:val="005E0724"/>
    <w:rsid w:val="005E15EC"/>
    <w:rsid w:val="005E24B2"/>
    <w:rsid w:val="005E280F"/>
    <w:rsid w:val="005E323D"/>
    <w:rsid w:val="005E3A59"/>
    <w:rsid w:val="005E419B"/>
    <w:rsid w:val="005E6504"/>
    <w:rsid w:val="005E72F8"/>
    <w:rsid w:val="005F003D"/>
    <w:rsid w:val="005F017E"/>
    <w:rsid w:val="005F0C01"/>
    <w:rsid w:val="005F10DC"/>
    <w:rsid w:val="005F1700"/>
    <w:rsid w:val="005F1CB0"/>
    <w:rsid w:val="005F2337"/>
    <w:rsid w:val="005F32FB"/>
    <w:rsid w:val="005F3639"/>
    <w:rsid w:val="005F366D"/>
    <w:rsid w:val="005F465A"/>
    <w:rsid w:val="005F650F"/>
    <w:rsid w:val="005F6B57"/>
    <w:rsid w:val="005F7208"/>
    <w:rsid w:val="005F790F"/>
    <w:rsid w:val="005F793C"/>
    <w:rsid w:val="005F7B51"/>
    <w:rsid w:val="005F7C2D"/>
    <w:rsid w:val="005F7F42"/>
    <w:rsid w:val="00600172"/>
    <w:rsid w:val="006004F5"/>
    <w:rsid w:val="00600B90"/>
    <w:rsid w:val="00601611"/>
    <w:rsid w:val="00601D3F"/>
    <w:rsid w:val="00602648"/>
    <w:rsid w:val="00602F69"/>
    <w:rsid w:val="00603219"/>
    <w:rsid w:val="00603736"/>
    <w:rsid w:val="0060436F"/>
    <w:rsid w:val="006047EC"/>
    <w:rsid w:val="006049A8"/>
    <w:rsid w:val="006052AE"/>
    <w:rsid w:val="0060562A"/>
    <w:rsid w:val="00605E30"/>
    <w:rsid w:val="00610EE3"/>
    <w:rsid w:val="00610FDA"/>
    <w:rsid w:val="00611794"/>
    <w:rsid w:val="00611A61"/>
    <w:rsid w:val="00612172"/>
    <w:rsid w:val="00612754"/>
    <w:rsid w:val="00613E80"/>
    <w:rsid w:val="00613FD3"/>
    <w:rsid w:val="006151E2"/>
    <w:rsid w:val="00615A32"/>
    <w:rsid w:val="0061684B"/>
    <w:rsid w:val="00616AC0"/>
    <w:rsid w:val="00617E85"/>
    <w:rsid w:val="006207E0"/>
    <w:rsid w:val="00621132"/>
    <w:rsid w:val="00621BFD"/>
    <w:rsid w:val="00622C6E"/>
    <w:rsid w:val="0062488C"/>
    <w:rsid w:val="00625240"/>
    <w:rsid w:val="00625329"/>
    <w:rsid w:val="00625908"/>
    <w:rsid w:val="0062664B"/>
    <w:rsid w:val="006269E2"/>
    <w:rsid w:val="00626B9D"/>
    <w:rsid w:val="00626E03"/>
    <w:rsid w:val="00626E86"/>
    <w:rsid w:val="00627362"/>
    <w:rsid w:val="00630BA6"/>
    <w:rsid w:val="006313A6"/>
    <w:rsid w:val="00631AC1"/>
    <w:rsid w:val="00631E02"/>
    <w:rsid w:val="006320C4"/>
    <w:rsid w:val="00632174"/>
    <w:rsid w:val="006328FB"/>
    <w:rsid w:val="0063353F"/>
    <w:rsid w:val="00633706"/>
    <w:rsid w:val="006344A6"/>
    <w:rsid w:val="00634B90"/>
    <w:rsid w:val="0063501F"/>
    <w:rsid w:val="006354CB"/>
    <w:rsid w:val="00635669"/>
    <w:rsid w:val="00636DF3"/>
    <w:rsid w:val="00636E27"/>
    <w:rsid w:val="00636EF8"/>
    <w:rsid w:val="0064101F"/>
    <w:rsid w:val="00642527"/>
    <w:rsid w:val="00642942"/>
    <w:rsid w:val="006438B4"/>
    <w:rsid w:val="00643ACE"/>
    <w:rsid w:val="006446F1"/>
    <w:rsid w:val="00644F42"/>
    <w:rsid w:val="0064598C"/>
    <w:rsid w:val="00646035"/>
    <w:rsid w:val="00646441"/>
    <w:rsid w:val="00646494"/>
    <w:rsid w:val="0064735A"/>
    <w:rsid w:val="00647656"/>
    <w:rsid w:val="00650485"/>
    <w:rsid w:val="00652964"/>
    <w:rsid w:val="00653892"/>
    <w:rsid w:val="00653C75"/>
    <w:rsid w:val="00654785"/>
    <w:rsid w:val="006548DA"/>
    <w:rsid w:val="0065534D"/>
    <w:rsid w:val="00655400"/>
    <w:rsid w:val="00656C48"/>
    <w:rsid w:val="00656E4F"/>
    <w:rsid w:val="006576E1"/>
    <w:rsid w:val="0065786D"/>
    <w:rsid w:val="00657D3D"/>
    <w:rsid w:val="00657FF3"/>
    <w:rsid w:val="00660A9E"/>
    <w:rsid w:val="00660F65"/>
    <w:rsid w:val="006624D9"/>
    <w:rsid w:val="00662C32"/>
    <w:rsid w:val="0066300A"/>
    <w:rsid w:val="006630BD"/>
    <w:rsid w:val="00663506"/>
    <w:rsid w:val="006644FB"/>
    <w:rsid w:val="00664B2E"/>
    <w:rsid w:val="00664FB4"/>
    <w:rsid w:val="00665A1A"/>
    <w:rsid w:val="00666092"/>
    <w:rsid w:val="00666B80"/>
    <w:rsid w:val="00666CAE"/>
    <w:rsid w:val="006679C5"/>
    <w:rsid w:val="00670EC5"/>
    <w:rsid w:val="00671170"/>
    <w:rsid w:val="00672DF3"/>
    <w:rsid w:val="006731EC"/>
    <w:rsid w:val="00673BBD"/>
    <w:rsid w:val="00673D47"/>
    <w:rsid w:val="006746B6"/>
    <w:rsid w:val="0067541B"/>
    <w:rsid w:val="00676169"/>
    <w:rsid w:val="0067757A"/>
    <w:rsid w:val="00677EEB"/>
    <w:rsid w:val="00680766"/>
    <w:rsid w:val="006823E6"/>
    <w:rsid w:val="006834A3"/>
    <w:rsid w:val="00683E9A"/>
    <w:rsid w:val="006842B8"/>
    <w:rsid w:val="006844DF"/>
    <w:rsid w:val="00684989"/>
    <w:rsid w:val="00684D6A"/>
    <w:rsid w:val="0068571B"/>
    <w:rsid w:val="00685C74"/>
    <w:rsid w:val="0068624D"/>
    <w:rsid w:val="00686494"/>
    <w:rsid w:val="00686D48"/>
    <w:rsid w:val="006878C2"/>
    <w:rsid w:val="00687B29"/>
    <w:rsid w:val="006901D4"/>
    <w:rsid w:val="00690D8B"/>
    <w:rsid w:val="00690DB5"/>
    <w:rsid w:val="00691418"/>
    <w:rsid w:val="00692ADC"/>
    <w:rsid w:val="00692F40"/>
    <w:rsid w:val="00693DAC"/>
    <w:rsid w:val="00693F3C"/>
    <w:rsid w:val="00694C00"/>
    <w:rsid w:val="00695720"/>
    <w:rsid w:val="006977AA"/>
    <w:rsid w:val="006977C5"/>
    <w:rsid w:val="00697DEF"/>
    <w:rsid w:val="00697FD4"/>
    <w:rsid w:val="006A00C6"/>
    <w:rsid w:val="006A115D"/>
    <w:rsid w:val="006A11D5"/>
    <w:rsid w:val="006A14BD"/>
    <w:rsid w:val="006A1707"/>
    <w:rsid w:val="006A175D"/>
    <w:rsid w:val="006A1CA1"/>
    <w:rsid w:val="006A1D0D"/>
    <w:rsid w:val="006A329D"/>
    <w:rsid w:val="006A4439"/>
    <w:rsid w:val="006A4675"/>
    <w:rsid w:val="006A6370"/>
    <w:rsid w:val="006B00E6"/>
    <w:rsid w:val="006B071A"/>
    <w:rsid w:val="006B114D"/>
    <w:rsid w:val="006B1D81"/>
    <w:rsid w:val="006B2B35"/>
    <w:rsid w:val="006B3B58"/>
    <w:rsid w:val="006B3CB3"/>
    <w:rsid w:val="006B4253"/>
    <w:rsid w:val="006B4B0E"/>
    <w:rsid w:val="006B4DF9"/>
    <w:rsid w:val="006B5350"/>
    <w:rsid w:val="006B5C3B"/>
    <w:rsid w:val="006B605A"/>
    <w:rsid w:val="006B654D"/>
    <w:rsid w:val="006B6872"/>
    <w:rsid w:val="006C10F5"/>
    <w:rsid w:val="006C142A"/>
    <w:rsid w:val="006C173A"/>
    <w:rsid w:val="006C17AB"/>
    <w:rsid w:val="006C19D5"/>
    <w:rsid w:val="006C2279"/>
    <w:rsid w:val="006C248E"/>
    <w:rsid w:val="006C2EE4"/>
    <w:rsid w:val="006C42C5"/>
    <w:rsid w:val="006C4844"/>
    <w:rsid w:val="006C507D"/>
    <w:rsid w:val="006C5335"/>
    <w:rsid w:val="006C58E2"/>
    <w:rsid w:val="006C5DCC"/>
    <w:rsid w:val="006C5F08"/>
    <w:rsid w:val="006C6676"/>
    <w:rsid w:val="006C66D6"/>
    <w:rsid w:val="006C7837"/>
    <w:rsid w:val="006D0330"/>
    <w:rsid w:val="006D0A34"/>
    <w:rsid w:val="006D34F1"/>
    <w:rsid w:val="006D3BF8"/>
    <w:rsid w:val="006D56A1"/>
    <w:rsid w:val="006D5991"/>
    <w:rsid w:val="006D5B2A"/>
    <w:rsid w:val="006D5CDC"/>
    <w:rsid w:val="006D6312"/>
    <w:rsid w:val="006D690F"/>
    <w:rsid w:val="006E005A"/>
    <w:rsid w:val="006E0411"/>
    <w:rsid w:val="006E070A"/>
    <w:rsid w:val="006E1D7A"/>
    <w:rsid w:val="006E1F44"/>
    <w:rsid w:val="006E3EE3"/>
    <w:rsid w:val="006E5102"/>
    <w:rsid w:val="006E59DE"/>
    <w:rsid w:val="006E65AC"/>
    <w:rsid w:val="006E6AD5"/>
    <w:rsid w:val="006E6BF0"/>
    <w:rsid w:val="006E777D"/>
    <w:rsid w:val="006F0EB7"/>
    <w:rsid w:val="006F0F0D"/>
    <w:rsid w:val="006F1770"/>
    <w:rsid w:val="006F1AB3"/>
    <w:rsid w:val="006F2A18"/>
    <w:rsid w:val="006F68F2"/>
    <w:rsid w:val="006F6FD8"/>
    <w:rsid w:val="00700308"/>
    <w:rsid w:val="0070183D"/>
    <w:rsid w:val="00701D07"/>
    <w:rsid w:val="00701DEB"/>
    <w:rsid w:val="00703502"/>
    <w:rsid w:val="00703951"/>
    <w:rsid w:val="00704260"/>
    <w:rsid w:val="0070468C"/>
    <w:rsid w:val="00704780"/>
    <w:rsid w:val="007050D2"/>
    <w:rsid w:val="007051F8"/>
    <w:rsid w:val="00705AF3"/>
    <w:rsid w:val="00706131"/>
    <w:rsid w:val="007063B7"/>
    <w:rsid w:val="00710D00"/>
    <w:rsid w:val="00710D55"/>
    <w:rsid w:val="007113CD"/>
    <w:rsid w:val="00711908"/>
    <w:rsid w:val="00712179"/>
    <w:rsid w:val="00712587"/>
    <w:rsid w:val="00713720"/>
    <w:rsid w:val="00714530"/>
    <w:rsid w:val="007146DC"/>
    <w:rsid w:val="00714898"/>
    <w:rsid w:val="00714D43"/>
    <w:rsid w:val="007164F7"/>
    <w:rsid w:val="00716D75"/>
    <w:rsid w:val="00717260"/>
    <w:rsid w:val="00717D59"/>
    <w:rsid w:val="00720161"/>
    <w:rsid w:val="00721816"/>
    <w:rsid w:val="00723CB6"/>
    <w:rsid w:val="00723D27"/>
    <w:rsid w:val="00723F2A"/>
    <w:rsid w:val="0072432E"/>
    <w:rsid w:val="00724DF7"/>
    <w:rsid w:val="00724EFB"/>
    <w:rsid w:val="00725BA2"/>
    <w:rsid w:val="00726613"/>
    <w:rsid w:val="00726CEF"/>
    <w:rsid w:val="00726FED"/>
    <w:rsid w:val="00727101"/>
    <w:rsid w:val="007271BF"/>
    <w:rsid w:val="0072739A"/>
    <w:rsid w:val="00727E6C"/>
    <w:rsid w:val="00731962"/>
    <w:rsid w:val="00731B8C"/>
    <w:rsid w:val="00731E4D"/>
    <w:rsid w:val="007327A6"/>
    <w:rsid w:val="00733039"/>
    <w:rsid w:val="0073311D"/>
    <w:rsid w:val="00733B3B"/>
    <w:rsid w:val="00734DDC"/>
    <w:rsid w:val="007355D5"/>
    <w:rsid w:val="0073647D"/>
    <w:rsid w:val="0073666F"/>
    <w:rsid w:val="00736BF9"/>
    <w:rsid w:val="00736E3B"/>
    <w:rsid w:val="00736F0D"/>
    <w:rsid w:val="00737594"/>
    <w:rsid w:val="007376F2"/>
    <w:rsid w:val="00740F02"/>
    <w:rsid w:val="007421B9"/>
    <w:rsid w:val="007421F4"/>
    <w:rsid w:val="00742303"/>
    <w:rsid w:val="007427AE"/>
    <w:rsid w:val="00742F5A"/>
    <w:rsid w:val="007436D3"/>
    <w:rsid w:val="007439AC"/>
    <w:rsid w:val="00743B80"/>
    <w:rsid w:val="00743C49"/>
    <w:rsid w:val="00744768"/>
    <w:rsid w:val="00744AFE"/>
    <w:rsid w:val="00746856"/>
    <w:rsid w:val="007469A6"/>
    <w:rsid w:val="00750154"/>
    <w:rsid w:val="00751346"/>
    <w:rsid w:val="00751386"/>
    <w:rsid w:val="0075164F"/>
    <w:rsid w:val="00752A22"/>
    <w:rsid w:val="00752DC0"/>
    <w:rsid w:val="00752F50"/>
    <w:rsid w:val="00754215"/>
    <w:rsid w:val="00754F2C"/>
    <w:rsid w:val="00755FD5"/>
    <w:rsid w:val="0075683B"/>
    <w:rsid w:val="0075698B"/>
    <w:rsid w:val="00757590"/>
    <w:rsid w:val="00760D07"/>
    <w:rsid w:val="00761BCF"/>
    <w:rsid w:val="0076216E"/>
    <w:rsid w:val="00762510"/>
    <w:rsid w:val="007631A2"/>
    <w:rsid w:val="007633D6"/>
    <w:rsid w:val="007637E2"/>
    <w:rsid w:val="00764383"/>
    <w:rsid w:val="0076446C"/>
    <w:rsid w:val="0076535D"/>
    <w:rsid w:val="00766A4D"/>
    <w:rsid w:val="00766AEA"/>
    <w:rsid w:val="007713C7"/>
    <w:rsid w:val="007721EF"/>
    <w:rsid w:val="00772312"/>
    <w:rsid w:val="00772872"/>
    <w:rsid w:val="00772970"/>
    <w:rsid w:val="0077391C"/>
    <w:rsid w:val="00774ECB"/>
    <w:rsid w:val="00775BFB"/>
    <w:rsid w:val="00777180"/>
    <w:rsid w:val="00777FB8"/>
    <w:rsid w:val="00780146"/>
    <w:rsid w:val="00781901"/>
    <w:rsid w:val="007819B7"/>
    <w:rsid w:val="007836D0"/>
    <w:rsid w:val="007837E9"/>
    <w:rsid w:val="00783A9A"/>
    <w:rsid w:val="00784029"/>
    <w:rsid w:val="0078464E"/>
    <w:rsid w:val="00784FA8"/>
    <w:rsid w:val="00785110"/>
    <w:rsid w:val="00786C38"/>
    <w:rsid w:val="00787F40"/>
    <w:rsid w:val="0079053B"/>
    <w:rsid w:val="007922D7"/>
    <w:rsid w:val="007926A8"/>
    <w:rsid w:val="00792BB6"/>
    <w:rsid w:val="00793115"/>
    <w:rsid w:val="0079350E"/>
    <w:rsid w:val="00795AFA"/>
    <w:rsid w:val="0079685E"/>
    <w:rsid w:val="007969B3"/>
    <w:rsid w:val="0079713D"/>
    <w:rsid w:val="00797765"/>
    <w:rsid w:val="007A2E76"/>
    <w:rsid w:val="007A30AE"/>
    <w:rsid w:val="007A3CAE"/>
    <w:rsid w:val="007A53F1"/>
    <w:rsid w:val="007A55D2"/>
    <w:rsid w:val="007A5615"/>
    <w:rsid w:val="007A621C"/>
    <w:rsid w:val="007A6A98"/>
    <w:rsid w:val="007A7A5F"/>
    <w:rsid w:val="007B128D"/>
    <w:rsid w:val="007B1450"/>
    <w:rsid w:val="007B183E"/>
    <w:rsid w:val="007B2BD3"/>
    <w:rsid w:val="007B3C62"/>
    <w:rsid w:val="007B44DD"/>
    <w:rsid w:val="007B478B"/>
    <w:rsid w:val="007B4BB3"/>
    <w:rsid w:val="007B4CA5"/>
    <w:rsid w:val="007B5ECA"/>
    <w:rsid w:val="007B65AE"/>
    <w:rsid w:val="007B6B57"/>
    <w:rsid w:val="007B70D2"/>
    <w:rsid w:val="007B75E2"/>
    <w:rsid w:val="007B7E89"/>
    <w:rsid w:val="007C07BB"/>
    <w:rsid w:val="007C0AFC"/>
    <w:rsid w:val="007C0FE3"/>
    <w:rsid w:val="007C189F"/>
    <w:rsid w:val="007C21DD"/>
    <w:rsid w:val="007C249D"/>
    <w:rsid w:val="007C34E6"/>
    <w:rsid w:val="007C3F99"/>
    <w:rsid w:val="007C409D"/>
    <w:rsid w:val="007C4874"/>
    <w:rsid w:val="007C542A"/>
    <w:rsid w:val="007C6195"/>
    <w:rsid w:val="007C6392"/>
    <w:rsid w:val="007C6749"/>
    <w:rsid w:val="007C6BC8"/>
    <w:rsid w:val="007C7702"/>
    <w:rsid w:val="007D0D1B"/>
    <w:rsid w:val="007D1830"/>
    <w:rsid w:val="007D18EA"/>
    <w:rsid w:val="007D1A9A"/>
    <w:rsid w:val="007D1EFD"/>
    <w:rsid w:val="007D25FC"/>
    <w:rsid w:val="007D2B44"/>
    <w:rsid w:val="007D3462"/>
    <w:rsid w:val="007D384E"/>
    <w:rsid w:val="007D410F"/>
    <w:rsid w:val="007D4BD8"/>
    <w:rsid w:val="007D545E"/>
    <w:rsid w:val="007D57C0"/>
    <w:rsid w:val="007D5E71"/>
    <w:rsid w:val="007D6B2C"/>
    <w:rsid w:val="007D6DB0"/>
    <w:rsid w:val="007D7144"/>
    <w:rsid w:val="007D75F3"/>
    <w:rsid w:val="007D7A77"/>
    <w:rsid w:val="007D7EDC"/>
    <w:rsid w:val="007E0090"/>
    <w:rsid w:val="007E07C0"/>
    <w:rsid w:val="007E12A5"/>
    <w:rsid w:val="007E1390"/>
    <w:rsid w:val="007E214D"/>
    <w:rsid w:val="007E267A"/>
    <w:rsid w:val="007E3128"/>
    <w:rsid w:val="007E6035"/>
    <w:rsid w:val="007E63AF"/>
    <w:rsid w:val="007E6A28"/>
    <w:rsid w:val="007F12E0"/>
    <w:rsid w:val="007F14F9"/>
    <w:rsid w:val="007F159E"/>
    <w:rsid w:val="007F3E64"/>
    <w:rsid w:val="007F4100"/>
    <w:rsid w:val="007F4541"/>
    <w:rsid w:val="007F4B66"/>
    <w:rsid w:val="007F6EDF"/>
    <w:rsid w:val="007F7334"/>
    <w:rsid w:val="007F7FDA"/>
    <w:rsid w:val="008009A9"/>
    <w:rsid w:val="00801629"/>
    <w:rsid w:val="008019F8"/>
    <w:rsid w:val="0080305F"/>
    <w:rsid w:val="00803369"/>
    <w:rsid w:val="00803D23"/>
    <w:rsid w:val="008043C4"/>
    <w:rsid w:val="008066D0"/>
    <w:rsid w:val="00806E3B"/>
    <w:rsid w:val="00806E7C"/>
    <w:rsid w:val="00807304"/>
    <w:rsid w:val="00807D6B"/>
    <w:rsid w:val="00810C3C"/>
    <w:rsid w:val="008111F8"/>
    <w:rsid w:val="00811974"/>
    <w:rsid w:val="00812F5E"/>
    <w:rsid w:val="00814C3A"/>
    <w:rsid w:val="00815130"/>
    <w:rsid w:val="008152AA"/>
    <w:rsid w:val="00815BB9"/>
    <w:rsid w:val="00817D23"/>
    <w:rsid w:val="00820107"/>
    <w:rsid w:val="0082035C"/>
    <w:rsid w:val="0082077B"/>
    <w:rsid w:val="00820E39"/>
    <w:rsid w:val="00821455"/>
    <w:rsid w:val="0082247E"/>
    <w:rsid w:val="00823481"/>
    <w:rsid w:val="00823F8A"/>
    <w:rsid w:val="00823FE4"/>
    <w:rsid w:val="00824F30"/>
    <w:rsid w:val="008259B7"/>
    <w:rsid w:val="008269CE"/>
    <w:rsid w:val="008300FC"/>
    <w:rsid w:val="00830FAD"/>
    <w:rsid w:val="00831FCE"/>
    <w:rsid w:val="008328EC"/>
    <w:rsid w:val="00834991"/>
    <w:rsid w:val="00835E84"/>
    <w:rsid w:val="008360E9"/>
    <w:rsid w:val="00836CF8"/>
    <w:rsid w:val="008378D8"/>
    <w:rsid w:val="00837AC9"/>
    <w:rsid w:val="0084159F"/>
    <w:rsid w:val="008420E3"/>
    <w:rsid w:val="00842683"/>
    <w:rsid w:val="008442DF"/>
    <w:rsid w:val="00844361"/>
    <w:rsid w:val="00845062"/>
    <w:rsid w:val="008452A4"/>
    <w:rsid w:val="00845312"/>
    <w:rsid w:val="00845AAD"/>
    <w:rsid w:val="008465C2"/>
    <w:rsid w:val="00847B66"/>
    <w:rsid w:val="0085068E"/>
    <w:rsid w:val="008514D6"/>
    <w:rsid w:val="00851A89"/>
    <w:rsid w:val="00851D1F"/>
    <w:rsid w:val="00853674"/>
    <w:rsid w:val="008537CC"/>
    <w:rsid w:val="008544A8"/>
    <w:rsid w:val="008550D7"/>
    <w:rsid w:val="0085521E"/>
    <w:rsid w:val="00855923"/>
    <w:rsid w:val="0085601F"/>
    <w:rsid w:val="008565A7"/>
    <w:rsid w:val="00856EFC"/>
    <w:rsid w:val="00857BD9"/>
    <w:rsid w:val="00857DCF"/>
    <w:rsid w:val="00860951"/>
    <w:rsid w:val="00860B00"/>
    <w:rsid w:val="008617A3"/>
    <w:rsid w:val="00861D51"/>
    <w:rsid w:val="00862F60"/>
    <w:rsid w:val="00863E8D"/>
    <w:rsid w:val="008642E5"/>
    <w:rsid w:val="00864413"/>
    <w:rsid w:val="008654D3"/>
    <w:rsid w:val="0086557F"/>
    <w:rsid w:val="00865CC4"/>
    <w:rsid w:val="008669C3"/>
    <w:rsid w:val="00867C00"/>
    <w:rsid w:val="00870B12"/>
    <w:rsid w:val="00870C35"/>
    <w:rsid w:val="00872556"/>
    <w:rsid w:val="0087354A"/>
    <w:rsid w:val="0087467F"/>
    <w:rsid w:val="00874D32"/>
    <w:rsid w:val="00874F41"/>
    <w:rsid w:val="00875820"/>
    <w:rsid w:val="00876618"/>
    <w:rsid w:val="0087694A"/>
    <w:rsid w:val="00876C9A"/>
    <w:rsid w:val="00876D05"/>
    <w:rsid w:val="008809D4"/>
    <w:rsid w:val="00880DB7"/>
    <w:rsid w:val="0088169E"/>
    <w:rsid w:val="00881DB9"/>
    <w:rsid w:val="00882745"/>
    <w:rsid w:val="008830A8"/>
    <w:rsid w:val="008837C4"/>
    <w:rsid w:val="00885119"/>
    <w:rsid w:val="00885B2C"/>
    <w:rsid w:val="00885D78"/>
    <w:rsid w:val="00885EC7"/>
    <w:rsid w:val="00886C43"/>
    <w:rsid w:val="00886F07"/>
    <w:rsid w:val="00887D19"/>
    <w:rsid w:val="00890CFE"/>
    <w:rsid w:val="00891581"/>
    <w:rsid w:val="008932D7"/>
    <w:rsid w:val="0089359D"/>
    <w:rsid w:val="00894062"/>
    <w:rsid w:val="0089429B"/>
    <w:rsid w:val="00894A35"/>
    <w:rsid w:val="00894F51"/>
    <w:rsid w:val="0089701F"/>
    <w:rsid w:val="008972DF"/>
    <w:rsid w:val="00897FA8"/>
    <w:rsid w:val="008A032F"/>
    <w:rsid w:val="008A1BFF"/>
    <w:rsid w:val="008A26A2"/>
    <w:rsid w:val="008A2D2E"/>
    <w:rsid w:val="008A3096"/>
    <w:rsid w:val="008A3668"/>
    <w:rsid w:val="008A3A3A"/>
    <w:rsid w:val="008A476F"/>
    <w:rsid w:val="008A5A75"/>
    <w:rsid w:val="008A5EF5"/>
    <w:rsid w:val="008A6747"/>
    <w:rsid w:val="008A6A5D"/>
    <w:rsid w:val="008A6EFB"/>
    <w:rsid w:val="008A7EDD"/>
    <w:rsid w:val="008B03F3"/>
    <w:rsid w:val="008B07E8"/>
    <w:rsid w:val="008B233B"/>
    <w:rsid w:val="008B28AB"/>
    <w:rsid w:val="008B2FE8"/>
    <w:rsid w:val="008B375E"/>
    <w:rsid w:val="008B41D1"/>
    <w:rsid w:val="008B56B6"/>
    <w:rsid w:val="008B6E13"/>
    <w:rsid w:val="008B7805"/>
    <w:rsid w:val="008C0BBE"/>
    <w:rsid w:val="008C0D44"/>
    <w:rsid w:val="008C16CE"/>
    <w:rsid w:val="008C33EF"/>
    <w:rsid w:val="008C4100"/>
    <w:rsid w:val="008C49C3"/>
    <w:rsid w:val="008C5531"/>
    <w:rsid w:val="008C5E54"/>
    <w:rsid w:val="008C6CBB"/>
    <w:rsid w:val="008D0044"/>
    <w:rsid w:val="008D0BD2"/>
    <w:rsid w:val="008D1B5B"/>
    <w:rsid w:val="008D3E13"/>
    <w:rsid w:val="008D46B6"/>
    <w:rsid w:val="008D4C0D"/>
    <w:rsid w:val="008D4ECD"/>
    <w:rsid w:val="008D586D"/>
    <w:rsid w:val="008D61EF"/>
    <w:rsid w:val="008D6316"/>
    <w:rsid w:val="008D6B5D"/>
    <w:rsid w:val="008E0312"/>
    <w:rsid w:val="008E069D"/>
    <w:rsid w:val="008E08E5"/>
    <w:rsid w:val="008E1123"/>
    <w:rsid w:val="008E1CDA"/>
    <w:rsid w:val="008E25B6"/>
    <w:rsid w:val="008E35BC"/>
    <w:rsid w:val="008E3726"/>
    <w:rsid w:val="008E4C77"/>
    <w:rsid w:val="008E5851"/>
    <w:rsid w:val="008E5910"/>
    <w:rsid w:val="008E6617"/>
    <w:rsid w:val="008E7A48"/>
    <w:rsid w:val="008F1546"/>
    <w:rsid w:val="008F22A8"/>
    <w:rsid w:val="008F435E"/>
    <w:rsid w:val="008F4B83"/>
    <w:rsid w:val="008F4BF8"/>
    <w:rsid w:val="008F7B31"/>
    <w:rsid w:val="008F7C6F"/>
    <w:rsid w:val="008F7F4A"/>
    <w:rsid w:val="00900735"/>
    <w:rsid w:val="009010BB"/>
    <w:rsid w:val="00905D31"/>
    <w:rsid w:val="00907063"/>
    <w:rsid w:val="009071D4"/>
    <w:rsid w:val="00910559"/>
    <w:rsid w:val="00910B7E"/>
    <w:rsid w:val="00910E13"/>
    <w:rsid w:val="00911659"/>
    <w:rsid w:val="00911DE5"/>
    <w:rsid w:val="00912251"/>
    <w:rsid w:val="00912ABB"/>
    <w:rsid w:val="00912DF8"/>
    <w:rsid w:val="00912EF9"/>
    <w:rsid w:val="00913139"/>
    <w:rsid w:val="009137FD"/>
    <w:rsid w:val="00913C81"/>
    <w:rsid w:val="009154C1"/>
    <w:rsid w:val="00915591"/>
    <w:rsid w:val="00915AE4"/>
    <w:rsid w:val="00915DC6"/>
    <w:rsid w:val="009178B0"/>
    <w:rsid w:val="009178D9"/>
    <w:rsid w:val="00917E7D"/>
    <w:rsid w:val="009203DE"/>
    <w:rsid w:val="0092120E"/>
    <w:rsid w:val="009217E0"/>
    <w:rsid w:val="00921ADE"/>
    <w:rsid w:val="00921B9D"/>
    <w:rsid w:val="00921CCB"/>
    <w:rsid w:val="009222FD"/>
    <w:rsid w:val="00922948"/>
    <w:rsid w:val="00922B2D"/>
    <w:rsid w:val="00922C31"/>
    <w:rsid w:val="009243D2"/>
    <w:rsid w:val="009246AC"/>
    <w:rsid w:val="00924928"/>
    <w:rsid w:val="00924A22"/>
    <w:rsid w:val="00924D3F"/>
    <w:rsid w:val="00924D73"/>
    <w:rsid w:val="009251EC"/>
    <w:rsid w:val="009258A8"/>
    <w:rsid w:val="00925D25"/>
    <w:rsid w:val="0092641F"/>
    <w:rsid w:val="00926EE6"/>
    <w:rsid w:val="00927378"/>
    <w:rsid w:val="009274AC"/>
    <w:rsid w:val="0092760B"/>
    <w:rsid w:val="0093064B"/>
    <w:rsid w:val="00930807"/>
    <w:rsid w:val="00930843"/>
    <w:rsid w:val="00931254"/>
    <w:rsid w:val="00931D5D"/>
    <w:rsid w:val="00931FB2"/>
    <w:rsid w:val="00932A15"/>
    <w:rsid w:val="00932BAA"/>
    <w:rsid w:val="00933187"/>
    <w:rsid w:val="009338B0"/>
    <w:rsid w:val="00933941"/>
    <w:rsid w:val="00933A83"/>
    <w:rsid w:val="00934D62"/>
    <w:rsid w:val="00936804"/>
    <w:rsid w:val="00936960"/>
    <w:rsid w:val="009377C7"/>
    <w:rsid w:val="00937B82"/>
    <w:rsid w:val="00941BC4"/>
    <w:rsid w:val="00941FFF"/>
    <w:rsid w:val="009435B6"/>
    <w:rsid w:val="00943AE1"/>
    <w:rsid w:val="009442F8"/>
    <w:rsid w:val="00944D55"/>
    <w:rsid w:val="00944E80"/>
    <w:rsid w:val="0094541E"/>
    <w:rsid w:val="00945C57"/>
    <w:rsid w:val="0094629C"/>
    <w:rsid w:val="00946D9F"/>
    <w:rsid w:val="0094784C"/>
    <w:rsid w:val="00947BFA"/>
    <w:rsid w:val="00952596"/>
    <w:rsid w:val="009530DA"/>
    <w:rsid w:val="009536DC"/>
    <w:rsid w:val="00953812"/>
    <w:rsid w:val="00954C49"/>
    <w:rsid w:val="00955D7D"/>
    <w:rsid w:val="00956608"/>
    <w:rsid w:val="00956764"/>
    <w:rsid w:val="00957723"/>
    <w:rsid w:val="00957BE8"/>
    <w:rsid w:val="00957D98"/>
    <w:rsid w:val="009600E5"/>
    <w:rsid w:val="00960F4A"/>
    <w:rsid w:val="00961599"/>
    <w:rsid w:val="00961C9C"/>
    <w:rsid w:val="00961F54"/>
    <w:rsid w:val="00961FF3"/>
    <w:rsid w:val="00962542"/>
    <w:rsid w:val="00962643"/>
    <w:rsid w:val="0096431B"/>
    <w:rsid w:val="009657AF"/>
    <w:rsid w:val="00965970"/>
    <w:rsid w:val="009667D8"/>
    <w:rsid w:val="00970851"/>
    <w:rsid w:val="0097088E"/>
    <w:rsid w:val="00971135"/>
    <w:rsid w:val="00971620"/>
    <w:rsid w:val="00972222"/>
    <w:rsid w:val="00972553"/>
    <w:rsid w:val="00972C6B"/>
    <w:rsid w:val="00972D79"/>
    <w:rsid w:val="00972FB2"/>
    <w:rsid w:val="00973B19"/>
    <w:rsid w:val="009756E2"/>
    <w:rsid w:val="009760B4"/>
    <w:rsid w:val="00976FA3"/>
    <w:rsid w:val="00980097"/>
    <w:rsid w:val="00980496"/>
    <w:rsid w:val="00980B46"/>
    <w:rsid w:val="00980E02"/>
    <w:rsid w:val="00980FA3"/>
    <w:rsid w:val="00981A3E"/>
    <w:rsid w:val="0098238F"/>
    <w:rsid w:val="00982673"/>
    <w:rsid w:val="009827FE"/>
    <w:rsid w:val="00982C32"/>
    <w:rsid w:val="0098300E"/>
    <w:rsid w:val="00983502"/>
    <w:rsid w:val="00983BC5"/>
    <w:rsid w:val="00984891"/>
    <w:rsid w:val="00984A9F"/>
    <w:rsid w:val="0098546E"/>
    <w:rsid w:val="00985CA7"/>
    <w:rsid w:val="00986DC0"/>
    <w:rsid w:val="00986F68"/>
    <w:rsid w:val="009870AB"/>
    <w:rsid w:val="00990644"/>
    <w:rsid w:val="009911A4"/>
    <w:rsid w:val="0099158E"/>
    <w:rsid w:val="009915F7"/>
    <w:rsid w:val="0099217F"/>
    <w:rsid w:val="00993954"/>
    <w:rsid w:val="00993A40"/>
    <w:rsid w:val="00993CAC"/>
    <w:rsid w:val="0099482A"/>
    <w:rsid w:val="00994EBD"/>
    <w:rsid w:val="009962B1"/>
    <w:rsid w:val="009964EE"/>
    <w:rsid w:val="00997224"/>
    <w:rsid w:val="00997559"/>
    <w:rsid w:val="009A01BC"/>
    <w:rsid w:val="009A130D"/>
    <w:rsid w:val="009A13E7"/>
    <w:rsid w:val="009A1631"/>
    <w:rsid w:val="009A1647"/>
    <w:rsid w:val="009A1D3D"/>
    <w:rsid w:val="009A24FF"/>
    <w:rsid w:val="009A3E29"/>
    <w:rsid w:val="009A45B6"/>
    <w:rsid w:val="009A73CA"/>
    <w:rsid w:val="009B0CEB"/>
    <w:rsid w:val="009B0D1F"/>
    <w:rsid w:val="009B129E"/>
    <w:rsid w:val="009B1C95"/>
    <w:rsid w:val="009B1EED"/>
    <w:rsid w:val="009B34E2"/>
    <w:rsid w:val="009B3EDB"/>
    <w:rsid w:val="009B400A"/>
    <w:rsid w:val="009B5805"/>
    <w:rsid w:val="009B58EF"/>
    <w:rsid w:val="009B665F"/>
    <w:rsid w:val="009B70A2"/>
    <w:rsid w:val="009B7245"/>
    <w:rsid w:val="009B7290"/>
    <w:rsid w:val="009C0DDA"/>
    <w:rsid w:val="009C209A"/>
    <w:rsid w:val="009C262A"/>
    <w:rsid w:val="009C2821"/>
    <w:rsid w:val="009C2CF5"/>
    <w:rsid w:val="009C4E63"/>
    <w:rsid w:val="009C4EED"/>
    <w:rsid w:val="009C5BC0"/>
    <w:rsid w:val="009C77A2"/>
    <w:rsid w:val="009D0488"/>
    <w:rsid w:val="009D0861"/>
    <w:rsid w:val="009D08CE"/>
    <w:rsid w:val="009D0E33"/>
    <w:rsid w:val="009D2DAB"/>
    <w:rsid w:val="009D32B0"/>
    <w:rsid w:val="009D4E62"/>
    <w:rsid w:val="009D63B5"/>
    <w:rsid w:val="009D717D"/>
    <w:rsid w:val="009D7AFB"/>
    <w:rsid w:val="009E067C"/>
    <w:rsid w:val="009E1617"/>
    <w:rsid w:val="009E1F96"/>
    <w:rsid w:val="009E2F34"/>
    <w:rsid w:val="009E2FAA"/>
    <w:rsid w:val="009E3417"/>
    <w:rsid w:val="009E38D4"/>
    <w:rsid w:val="009E41EB"/>
    <w:rsid w:val="009E43ED"/>
    <w:rsid w:val="009E4636"/>
    <w:rsid w:val="009E463B"/>
    <w:rsid w:val="009E688B"/>
    <w:rsid w:val="009E793C"/>
    <w:rsid w:val="009E799C"/>
    <w:rsid w:val="009E7AC2"/>
    <w:rsid w:val="009E7AE7"/>
    <w:rsid w:val="009F185C"/>
    <w:rsid w:val="009F1F61"/>
    <w:rsid w:val="009F1F9B"/>
    <w:rsid w:val="009F255C"/>
    <w:rsid w:val="009F2945"/>
    <w:rsid w:val="009F37D6"/>
    <w:rsid w:val="009F405F"/>
    <w:rsid w:val="009F4092"/>
    <w:rsid w:val="009F45C2"/>
    <w:rsid w:val="009F4C7F"/>
    <w:rsid w:val="009F500D"/>
    <w:rsid w:val="009F5A14"/>
    <w:rsid w:val="009F6000"/>
    <w:rsid w:val="009F634E"/>
    <w:rsid w:val="009F6842"/>
    <w:rsid w:val="009F7FC5"/>
    <w:rsid w:val="00A00B38"/>
    <w:rsid w:val="00A00DAC"/>
    <w:rsid w:val="00A016F1"/>
    <w:rsid w:val="00A01E7B"/>
    <w:rsid w:val="00A0214F"/>
    <w:rsid w:val="00A03229"/>
    <w:rsid w:val="00A03E01"/>
    <w:rsid w:val="00A03E13"/>
    <w:rsid w:val="00A0634C"/>
    <w:rsid w:val="00A0637C"/>
    <w:rsid w:val="00A06690"/>
    <w:rsid w:val="00A077BD"/>
    <w:rsid w:val="00A10652"/>
    <w:rsid w:val="00A1145A"/>
    <w:rsid w:val="00A11AA6"/>
    <w:rsid w:val="00A12025"/>
    <w:rsid w:val="00A12A04"/>
    <w:rsid w:val="00A1350B"/>
    <w:rsid w:val="00A1415D"/>
    <w:rsid w:val="00A143C6"/>
    <w:rsid w:val="00A144BA"/>
    <w:rsid w:val="00A14E8D"/>
    <w:rsid w:val="00A14EB9"/>
    <w:rsid w:val="00A15A44"/>
    <w:rsid w:val="00A16188"/>
    <w:rsid w:val="00A17776"/>
    <w:rsid w:val="00A202D1"/>
    <w:rsid w:val="00A21A39"/>
    <w:rsid w:val="00A21F54"/>
    <w:rsid w:val="00A2236B"/>
    <w:rsid w:val="00A22D95"/>
    <w:rsid w:val="00A238C7"/>
    <w:rsid w:val="00A239CE"/>
    <w:rsid w:val="00A240C3"/>
    <w:rsid w:val="00A24287"/>
    <w:rsid w:val="00A24630"/>
    <w:rsid w:val="00A24EBA"/>
    <w:rsid w:val="00A26394"/>
    <w:rsid w:val="00A26892"/>
    <w:rsid w:val="00A2700C"/>
    <w:rsid w:val="00A27746"/>
    <w:rsid w:val="00A30780"/>
    <w:rsid w:val="00A31695"/>
    <w:rsid w:val="00A3220E"/>
    <w:rsid w:val="00A326AA"/>
    <w:rsid w:val="00A33C39"/>
    <w:rsid w:val="00A340F3"/>
    <w:rsid w:val="00A3461E"/>
    <w:rsid w:val="00A34BFA"/>
    <w:rsid w:val="00A34C30"/>
    <w:rsid w:val="00A35B37"/>
    <w:rsid w:val="00A36066"/>
    <w:rsid w:val="00A36425"/>
    <w:rsid w:val="00A36D89"/>
    <w:rsid w:val="00A373C4"/>
    <w:rsid w:val="00A376AD"/>
    <w:rsid w:val="00A4197E"/>
    <w:rsid w:val="00A43E7C"/>
    <w:rsid w:val="00A44054"/>
    <w:rsid w:val="00A46E91"/>
    <w:rsid w:val="00A50694"/>
    <w:rsid w:val="00A5239D"/>
    <w:rsid w:val="00A525CE"/>
    <w:rsid w:val="00A52CFC"/>
    <w:rsid w:val="00A53430"/>
    <w:rsid w:val="00A53E69"/>
    <w:rsid w:val="00A54338"/>
    <w:rsid w:val="00A54B5C"/>
    <w:rsid w:val="00A56573"/>
    <w:rsid w:val="00A57F56"/>
    <w:rsid w:val="00A600E7"/>
    <w:rsid w:val="00A60A94"/>
    <w:rsid w:val="00A60E30"/>
    <w:rsid w:val="00A61884"/>
    <w:rsid w:val="00A61F2D"/>
    <w:rsid w:val="00A62E12"/>
    <w:rsid w:val="00A6308C"/>
    <w:rsid w:val="00A63AA4"/>
    <w:rsid w:val="00A63E1A"/>
    <w:rsid w:val="00A64F03"/>
    <w:rsid w:val="00A655AA"/>
    <w:rsid w:val="00A663F2"/>
    <w:rsid w:val="00A66A82"/>
    <w:rsid w:val="00A66C7C"/>
    <w:rsid w:val="00A676F6"/>
    <w:rsid w:val="00A70BDE"/>
    <w:rsid w:val="00A71C97"/>
    <w:rsid w:val="00A72270"/>
    <w:rsid w:val="00A72E28"/>
    <w:rsid w:val="00A730D3"/>
    <w:rsid w:val="00A735B9"/>
    <w:rsid w:val="00A7361D"/>
    <w:rsid w:val="00A73C21"/>
    <w:rsid w:val="00A75112"/>
    <w:rsid w:val="00A76077"/>
    <w:rsid w:val="00A76623"/>
    <w:rsid w:val="00A76C90"/>
    <w:rsid w:val="00A77448"/>
    <w:rsid w:val="00A77786"/>
    <w:rsid w:val="00A77F48"/>
    <w:rsid w:val="00A8088D"/>
    <w:rsid w:val="00A819FE"/>
    <w:rsid w:val="00A81B81"/>
    <w:rsid w:val="00A81E72"/>
    <w:rsid w:val="00A822D9"/>
    <w:rsid w:val="00A83A47"/>
    <w:rsid w:val="00A842F5"/>
    <w:rsid w:val="00A8584F"/>
    <w:rsid w:val="00A85AB2"/>
    <w:rsid w:val="00A85D99"/>
    <w:rsid w:val="00A86084"/>
    <w:rsid w:val="00A86283"/>
    <w:rsid w:val="00A86549"/>
    <w:rsid w:val="00A86597"/>
    <w:rsid w:val="00A87229"/>
    <w:rsid w:val="00A87404"/>
    <w:rsid w:val="00A87C17"/>
    <w:rsid w:val="00A9078D"/>
    <w:rsid w:val="00A92D6E"/>
    <w:rsid w:val="00A9304D"/>
    <w:rsid w:val="00A931AE"/>
    <w:rsid w:val="00A93FC2"/>
    <w:rsid w:val="00A941FC"/>
    <w:rsid w:val="00A94483"/>
    <w:rsid w:val="00A94686"/>
    <w:rsid w:val="00A94D0E"/>
    <w:rsid w:val="00A9547F"/>
    <w:rsid w:val="00A96FB2"/>
    <w:rsid w:val="00AA1472"/>
    <w:rsid w:val="00AA15F1"/>
    <w:rsid w:val="00AA2365"/>
    <w:rsid w:val="00AA2AF3"/>
    <w:rsid w:val="00AA2BEE"/>
    <w:rsid w:val="00AA2F06"/>
    <w:rsid w:val="00AA323E"/>
    <w:rsid w:val="00AA3AE8"/>
    <w:rsid w:val="00AA52D0"/>
    <w:rsid w:val="00AA6246"/>
    <w:rsid w:val="00AA733C"/>
    <w:rsid w:val="00AA7CE9"/>
    <w:rsid w:val="00AB0A95"/>
    <w:rsid w:val="00AB3DC1"/>
    <w:rsid w:val="00AB3FD6"/>
    <w:rsid w:val="00AB4858"/>
    <w:rsid w:val="00AB5620"/>
    <w:rsid w:val="00AB614D"/>
    <w:rsid w:val="00AB6915"/>
    <w:rsid w:val="00AC040C"/>
    <w:rsid w:val="00AC0980"/>
    <w:rsid w:val="00AC0B5F"/>
    <w:rsid w:val="00AC18C1"/>
    <w:rsid w:val="00AC27B3"/>
    <w:rsid w:val="00AC28AD"/>
    <w:rsid w:val="00AC2A3B"/>
    <w:rsid w:val="00AC3F66"/>
    <w:rsid w:val="00AC5934"/>
    <w:rsid w:val="00AC5AB0"/>
    <w:rsid w:val="00AC62C3"/>
    <w:rsid w:val="00AC69AD"/>
    <w:rsid w:val="00AC6BA9"/>
    <w:rsid w:val="00AC7E1D"/>
    <w:rsid w:val="00AD0418"/>
    <w:rsid w:val="00AD0AA0"/>
    <w:rsid w:val="00AD104C"/>
    <w:rsid w:val="00AD11DC"/>
    <w:rsid w:val="00AD1A02"/>
    <w:rsid w:val="00AD2CBC"/>
    <w:rsid w:val="00AD3027"/>
    <w:rsid w:val="00AD30C2"/>
    <w:rsid w:val="00AD3283"/>
    <w:rsid w:val="00AD3B43"/>
    <w:rsid w:val="00AD3EFC"/>
    <w:rsid w:val="00AD47CC"/>
    <w:rsid w:val="00AD49A2"/>
    <w:rsid w:val="00AD53D9"/>
    <w:rsid w:val="00AD5DA0"/>
    <w:rsid w:val="00AD60E8"/>
    <w:rsid w:val="00AD73E9"/>
    <w:rsid w:val="00AD7763"/>
    <w:rsid w:val="00AE1831"/>
    <w:rsid w:val="00AE1942"/>
    <w:rsid w:val="00AE4A33"/>
    <w:rsid w:val="00AE52B7"/>
    <w:rsid w:val="00AE6945"/>
    <w:rsid w:val="00AE76EE"/>
    <w:rsid w:val="00AF0710"/>
    <w:rsid w:val="00AF086E"/>
    <w:rsid w:val="00AF26F2"/>
    <w:rsid w:val="00AF42F7"/>
    <w:rsid w:val="00AF482B"/>
    <w:rsid w:val="00AF5200"/>
    <w:rsid w:val="00AF6CDD"/>
    <w:rsid w:val="00AF70CF"/>
    <w:rsid w:val="00AF7497"/>
    <w:rsid w:val="00AF79C4"/>
    <w:rsid w:val="00B00944"/>
    <w:rsid w:val="00B01B72"/>
    <w:rsid w:val="00B028F8"/>
    <w:rsid w:val="00B03015"/>
    <w:rsid w:val="00B0316B"/>
    <w:rsid w:val="00B047C4"/>
    <w:rsid w:val="00B04A22"/>
    <w:rsid w:val="00B05867"/>
    <w:rsid w:val="00B059D2"/>
    <w:rsid w:val="00B066CB"/>
    <w:rsid w:val="00B10147"/>
    <w:rsid w:val="00B105D6"/>
    <w:rsid w:val="00B119BC"/>
    <w:rsid w:val="00B14EFE"/>
    <w:rsid w:val="00B1587A"/>
    <w:rsid w:val="00B15AF1"/>
    <w:rsid w:val="00B1679D"/>
    <w:rsid w:val="00B2104F"/>
    <w:rsid w:val="00B21394"/>
    <w:rsid w:val="00B240F2"/>
    <w:rsid w:val="00B244CE"/>
    <w:rsid w:val="00B24A82"/>
    <w:rsid w:val="00B24C7F"/>
    <w:rsid w:val="00B26B4C"/>
    <w:rsid w:val="00B2704F"/>
    <w:rsid w:val="00B276A2"/>
    <w:rsid w:val="00B27995"/>
    <w:rsid w:val="00B27CB4"/>
    <w:rsid w:val="00B3081C"/>
    <w:rsid w:val="00B325A2"/>
    <w:rsid w:val="00B32DC0"/>
    <w:rsid w:val="00B32F00"/>
    <w:rsid w:val="00B33DC8"/>
    <w:rsid w:val="00B3427D"/>
    <w:rsid w:val="00B355E3"/>
    <w:rsid w:val="00B359DE"/>
    <w:rsid w:val="00B36EAF"/>
    <w:rsid w:val="00B37B1F"/>
    <w:rsid w:val="00B37ED8"/>
    <w:rsid w:val="00B408ED"/>
    <w:rsid w:val="00B41B36"/>
    <w:rsid w:val="00B41D79"/>
    <w:rsid w:val="00B41F4E"/>
    <w:rsid w:val="00B4343E"/>
    <w:rsid w:val="00B43DE2"/>
    <w:rsid w:val="00B446AE"/>
    <w:rsid w:val="00B44ACF"/>
    <w:rsid w:val="00B4509D"/>
    <w:rsid w:val="00B453F8"/>
    <w:rsid w:val="00B45DB1"/>
    <w:rsid w:val="00B46E54"/>
    <w:rsid w:val="00B479B4"/>
    <w:rsid w:val="00B47E1C"/>
    <w:rsid w:val="00B5063B"/>
    <w:rsid w:val="00B51AD6"/>
    <w:rsid w:val="00B52557"/>
    <w:rsid w:val="00B535EA"/>
    <w:rsid w:val="00B54094"/>
    <w:rsid w:val="00B544EA"/>
    <w:rsid w:val="00B54BB0"/>
    <w:rsid w:val="00B5518C"/>
    <w:rsid w:val="00B5579A"/>
    <w:rsid w:val="00B55EE6"/>
    <w:rsid w:val="00B55F81"/>
    <w:rsid w:val="00B56394"/>
    <w:rsid w:val="00B56430"/>
    <w:rsid w:val="00B56DDA"/>
    <w:rsid w:val="00B570D4"/>
    <w:rsid w:val="00B57114"/>
    <w:rsid w:val="00B60795"/>
    <w:rsid w:val="00B61C78"/>
    <w:rsid w:val="00B61F6E"/>
    <w:rsid w:val="00B62B74"/>
    <w:rsid w:val="00B64425"/>
    <w:rsid w:val="00B64807"/>
    <w:rsid w:val="00B64B67"/>
    <w:rsid w:val="00B6566E"/>
    <w:rsid w:val="00B6567E"/>
    <w:rsid w:val="00B65730"/>
    <w:rsid w:val="00B659C2"/>
    <w:rsid w:val="00B6610D"/>
    <w:rsid w:val="00B67587"/>
    <w:rsid w:val="00B67D97"/>
    <w:rsid w:val="00B706BA"/>
    <w:rsid w:val="00B71135"/>
    <w:rsid w:val="00B723E3"/>
    <w:rsid w:val="00B732F7"/>
    <w:rsid w:val="00B7517F"/>
    <w:rsid w:val="00B754F1"/>
    <w:rsid w:val="00B7572C"/>
    <w:rsid w:val="00B75F1B"/>
    <w:rsid w:val="00B7685C"/>
    <w:rsid w:val="00B775D8"/>
    <w:rsid w:val="00B77E0A"/>
    <w:rsid w:val="00B80239"/>
    <w:rsid w:val="00B8118F"/>
    <w:rsid w:val="00B81745"/>
    <w:rsid w:val="00B821EB"/>
    <w:rsid w:val="00B82908"/>
    <w:rsid w:val="00B83149"/>
    <w:rsid w:val="00B83644"/>
    <w:rsid w:val="00B83B53"/>
    <w:rsid w:val="00B84160"/>
    <w:rsid w:val="00B8470B"/>
    <w:rsid w:val="00B84EE4"/>
    <w:rsid w:val="00B8509C"/>
    <w:rsid w:val="00B85241"/>
    <w:rsid w:val="00B861D0"/>
    <w:rsid w:val="00B8683D"/>
    <w:rsid w:val="00B86F56"/>
    <w:rsid w:val="00B87E30"/>
    <w:rsid w:val="00B90116"/>
    <w:rsid w:val="00B9067D"/>
    <w:rsid w:val="00B90E12"/>
    <w:rsid w:val="00B91BA6"/>
    <w:rsid w:val="00B91DB9"/>
    <w:rsid w:val="00B91FA1"/>
    <w:rsid w:val="00B9221A"/>
    <w:rsid w:val="00B926A2"/>
    <w:rsid w:val="00B92936"/>
    <w:rsid w:val="00B93373"/>
    <w:rsid w:val="00B94540"/>
    <w:rsid w:val="00B9484E"/>
    <w:rsid w:val="00B95A46"/>
    <w:rsid w:val="00BA1260"/>
    <w:rsid w:val="00BA19B4"/>
    <w:rsid w:val="00BA23E3"/>
    <w:rsid w:val="00BA3FC9"/>
    <w:rsid w:val="00BA46CB"/>
    <w:rsid w:val="00BA5EBE"/>
    <w:rsid w:val="00BA6D45"/>
    <w:rsid w:val="00BA6E9B"/>
    <w:rsid w:val="00BA70C7"/>
    <w:rsid w:val="00BA76CC"/>
    <w:rsid w:val="00BA7D90"/>
    <w:rsid w:val="00BB0862"/>
    <w:rsid w:val="00BB23A0"/>
    <w:rsid w:val="00BB2DE5"/>
    <w:rsid w:val="00BB3209"/>
    <w:rsid w:val="00BB3537"/>
    <w:rsid w:val="00BB3872"/>
    <w:rsid w:val="00BB418D"/>
    <w:rsid w:val="00BB4C28"/>
    <w:rsid w:val="00BB52E9"/>
    <w:rsid w:val="00BB5374"/>
    <w:rsid w:val="00BB78A3"/>
    <w:rsid w:val="00BB79EC"/>
    <w:rsid w:val="00BB7B74"/>
    <w:rsid w:val="00BB7F34"/>
    <w:rsid w:val="00BC0802"/>
    <w:rsid w:val="00BC0AB9"/>
    <w:rsid w:val="00BC233E"/>
    <w:rsid w:val="00BC323C"/>
    <w:rsid w:val="00BC4B83"/>
    <w:rsid w:val="00BC5707"/>
    <w:rsid w:val="00BC6345"/>
    <w:rsid w:val="00BC6F51"/>
    <w:rsid w:val="00BC7654"/>
    <w:rsid w:val="00BD1F6F"/>
    <w:rsid w:val="00BD22A3"/>
    <w:rsid w:val="00BD3038"/>
    <w:rsid w:val="00BD3211"/>
    <w:rsid w:val="00BD3388"/>
    <w:rsid w:val="00BD410D"/>
    <w:rsid w:val="00BD464D"/>
    <w:rsid w:val="00BD506E"/>
    <w:rsid w:val="00BD566B"/>
    <w:rsid w:val="00BD604C"/>
    <w:rsid w:val="00BD6432"/>
    <w:rsid w:val="00BD7124"/>
    <w:rsid w:val="00BD7FC0"/>
    <w:rsid w:val="00BE026E"/>
    <w:rsid w:val="00BE058A"/>
    <w:rsid w:val="00BE1969"/>
    <w:rsid w:val="00BE1F8C"/>
    <w:rsid w:val="00BE25AC"/>
    <w:rsid w:val="00BE2FCA"/>
    <w:rsid w:val="00BE36CB"/>
    <w:rsid w:val="00BE3A99"/>
    <w:rsid w:val="00BE422E"/>
    <w:rsid w:val="00BE4BCC"/>
    <w:rsid w:val="00BE4C04"/>
    <w:rsid w:val="00BE51FB"/>
    <w:rsid w:val="00BE53E7"/>
    <w:rsid w:val="00BE5D08"/>
    <w:rsid w:val="00BE6317"/>
    <w:rsid w:val="00BF0417"/>
    <w:rsid w:val="00BF041C"/>
    <w:rsid w:val="00BF078A"/>
    <w:rsid w:val="00BF24FC"/>
    <w:rsid w:val="00BF3908"/>
    <w:rsid w:val="00BF3DFF"/>
    <w:rsid w:val="00BF3EBF"/>
    <w:rsid w:val="00BF4D2D"/>
    <w:rsid w:val="00BF5457"/>
    <w:rsid w:val="00BF5736"/>
    <w:rsid w:val="00BF5A54"/>
    <w:rsid w:val="00BF6519"/>
    <w:rsid w:val="00BF6736"/>
    <w:rsid w:val="00C005CA"/>
    <w:rsid w:val="00C00943"/>
    <w:rsid w:val="00C00BF7"/>
    <w:rsid w:val="00C01BA3"/>
    <w:rsid w:val="00C036FE"/>
    <w:rsid w:val="00C03A65"/>
    <w:rsid w:val="00C045C1"/>
    <w:rsid w:val="00C04948"/>
    <w:rsid w:val="00C0504A"/>
    <w:rsid w:val="00C0550A"/>
    <w:rsid w:val="00C05C63"/>
    <w:rsid w:val="00C07DDA"/>
    <w:rsid w:val="00C105CD"/>
    <w:rsid w:val="00C1237B"/>
    <w:rsid w:val="00C12780"/>
    <w:rsid w:val="00C1351A"/>
    <w:rsid w:val="00C14DDF"/>
    <w:rsid w:val="00C14F0D"/>
    <w:rsid w:val="00C15DA5"/>
    <w:rsid w:val="00C1623A"/>
    <w:rsid w:val="00C163C6"/>
    <w:rsid w:val="00C16E74"/>
    <w:rsid w:val="00C17053"/>
    <w:rsid w:val="00C21BD6"/>
    <w:rsid w:val="00C22149"/>
    <w:rsid w:val="00C22389"/>
    <w:rsid w:val="00C229F0"/>
    <w:rsid w:val="00C22DE4"/>
    <w:rsid w:val="00C230C2"/>
    <w:rsid w:val="00C25271"/>
    <w:rsid w:val="00C2597E"/>
    <w:rsid w:val="00C260C9"/>
    <w:rsid w:val="00C273C9"/>
    <w:rsid w:val="00C278D4"/>
    <w:rsid w:val="00C27905"/>
    <w:rsid w:val="00C27F6B"/>
    <w:rsid w:val="00C301F3"/>
    <w:rsid w:val="00C30D6F"/>
    <w:rsid w:val="00C30EED"/>
    <w:rsid w:val="00C3270D"/>
    <w:rsid w:val="00C32CE4"/>
    <w:rsid w:val="00C33D0D"/>
    <w:rsid w:val="00C34186"/>
    <w:rsid w:val="00C34D89"/>
    <w:rsid w:val="00C35496"/>
    <w:rsid w:val="00C35A60"/>
    <w:rsid w:val="00C35D32"/>
    <w:rsid w:val="00C3604B"/>
    <w:rsid w:val="00C3625C"/>
    <w:rsid w:val="00C37AAA"/>
    <w:rsid w:val="00C40835"/>
    <w:rsid w:val="00C412C7"/>
    <w:rsid w:val="00C416A2"/>
    <w:rsid w:val="00C4171F"/>
    <w:rsid w:val="00C41CE7"/>
    <w:rsid w:val="00C4286C"/>
    <w:rsid w:val="00C43340"/>
    <w:rsid w:val="00C4378F"/>
    <w:rsid w:val="00C44459"/>
    <w:rsid w:val="00C44833"/>
    <w:rsid w:val="00C450AE"/>
    <w:rsid w:val="00C46BA5"/>
    <w:rsid w:val="00C47D10"/>
    <w:rsid w:val="00C507D5"/>
    <w:rsid w:val="00C5134F"/>
    <w:rsid w:val="00C518DD"/>
    <w:rsid w:val="00C552AD"/>
    <w:rsid w:val="00C55FCF"/>
    <w:rsid w:val="00C57BE7"/>
    <w:rsid w:val="00C57F13"/>
    <w:rsid w:val="00C60E09"/>
    <w:rsid w:val="00C63766"/>
    <w:rsid w:val="00C648F6"/>
    <w:rsid w:val="00C6504D"/>
    <w:rsid w:val="00C66C15"/>
    <w:rsid w:val="00C66FD7"/>
    <w:rsid w:val="00C67392"/>
    <w:rsid w:val="00C679C0"/>
    <w:rsid w:val="00C70E78"/>
    <w:rsid w:val="00C723CC"/>
    <w:rsid w:val="00C724B3"/>
    <w:rsid w:val="00C73694"/>
    <w:rsid w:val="00C7452B"/>
    <w:rsid w:val="00C7471E"/>
    <w:rsid w:val="00C74DBA"/>
    <w:rsid w:val="00C75A32"/>
    <w:rsid w:val="00C75EF8"/>
    <w:rsid w:val="00C761D6"/>
    <w:rsid w:val="00C770A8"/>
    <w:rsid w:val="00C77C6E"/>
    <w:rsid w:val="00C81AD2"/>
    <w:rsid w:val="00C82480"/>
    <w:rsid w:val="00C82C51"/>
    <w:rsid w:val="00C834E1"/>
    <w:rsid w:val="00C83C10"/>
    <w:rsid w:val="00C84978"/>
    <w:rsid w:val="00C90A79"/>
    <w:rsid w:val="00C9159D"/>
    <w:rsid w:val="00C91ABE"/>
    <w:rsid w:val="00C93001"/>
    <w:rsid w:val="00C935A2"/>
    <w:rsid w:val="00C9385B"/>
    <w:rsid w:val="00C938DF"/>
    <w:rsid w:val="00C93C25"/>
    <w:rsid w:val="00C93C86"/>
    <w:rsid w:val="00C94334"/>
    <w:rsid w:val="00C952F1"/>
    <w:rsid w:val="00C95A9A"/>
    <w:rsid w:val="00C95AC2"/>
    <w:rsid w:val="00C96386"/>
    <w:rsid w:val="00C96529"/>
    <w:rsid w:val="00C96593"/>
    <w:rsid w:val="00CA0721"/>
    <w:rsid w:val="00CA2DD4"/>
    <w:rsid w:val="00CA4443"/>
    <w:rsid w:val="00CA48A6"/>
    <w:rsid w:val="00CA5FBC"/>
    <w:rsid w:val="00CA60C1"/>
    <w:rsid w:val="00CA611F"/>
    <w:rsid w:val="00CA78EF"/>
    <w:rsid w:val="00CA7A43"/>
    <w:rsid w:val="00CB0709"/>
    <w:rsid w:val="00CB1A10"/>
    <w:rsid w:val="00CB1BA8"/>
    <w:rsid w:val="00CB20DA"/>
    <w:rsid w:val="00CB21BA"/>
    <w:rsid w:val="00CB22AC"/>
    <w:rsid w:val="00CB38A7"/>
    <w:rsid w:val="00CB39CE"/>
    <w:rsid w:val="00CB3ECB"/>
    <w:rsid w:val="00CB4B7F"/>
    <w:rsid w:val="00CB53EA"/>
    <w:rsid w:val="00CB5FD7"/>
    <w:rsid w:val="00CB631D"/>
    <w:rsid w:val="00CB66ED"/>
    <w:rsid w:val="00CB70A2"/>
    <w:rsid w:val="00CB777F"/>
    <w:rsid w:val="00CB77A3"/>
    <w:rsid w:val="00CB7E24"/>
    <w:rsid w:val="00CC0EEE"/>
    <w:rsid w:val="00CC2778"/>
    <w:rsid w:val="00CC29D5"/>
    <w:rsid w:val="00CC3456"/>
    <w:rsid w:val="00CC4405"/>
    <w:rsid w:val="00CC54BA"/>
    <w:rsid w:val="00CC584D"/>
    <w:rsid w:val="00CC5D3B"/>
    <w:rsid w:val="00CC665D"/>
    <w:rsid w:val="00CC69FC"/>
    <w:rsid w:val="00CC78E9"/>
    <w:rsid w:val="00CD0800"/>
    <w:rsid w:val="00CD1FAB"/>
    <w:rsid w:val="00CD4B1D"/>
    <w:rsid w:val="00CD4C5C"/>
    <w:rsid w:val="00CD59DF"/>
    <w:rsid w:val="00CD708B"/>
    <w:rsid w:val="00CD71A0"/>
    <w:rsid w:val="00CD7B4A"/>
    <w:rsid w:val="00CE0E30"/>
    <w:rsid w:val="00CE10C2"/>
    <w:rsid w:val="00CE10D6"/>
    <w:rsid w:val="00CE1667"/>
    <w:rsid w:val="00CE1CC1"/>
    <w:rsid w:val="00CE29C1"/>
    <w:rsid w:val="00CE2D31"/>
    <w:rsid w:val="00CE39F7"/>
    <w:rsid w:val="00CE51AF"/>
    <w:rsid w:val="00CE56FD"/>
    <w:rsid w:val="00CE640B"/>
    <w:rsid w:val="00CE6A1A"/>
    <w:rsid w:val="00CE6AB7"/>
    <w:rsid w:val="00CE6CDC"/>
    <w:rsid w:val="00CE7B94"/>
    <w:rsid w:val="00CF0848"/>
    <w:rsid w:val="00CF1021"/>
    <w:rsid w:val="00CF1B58"/>
    <w:rsid w:val="00CF2AE4"/>
    <w:rsid w:val="00CF2CB8"/>
    <w:rsid w:val="00CF3148"/>
    <w:rsid w:val="00CF3B6A"/>
    <w:rsid w:val="00CF3ECC"/>
    <w:rsid w:val="00CF3FD0"/>
    <w:rsid w:val="00CF6083"/>
    <w:rsid w:val="00CF7409"/>
    <w:rsid w:val="00D005F6"/>
    <w:rsid w:val="00D01049"/>
    <w:rsid w:val="00D01400"/>
    <w:rsid w:val="00D01C4C"/>
    <w:rsid w:val="00D0237D"/>
    <w:rsid w:val="00D027C8"/>
    <w:rsid w:val="00D033DA"/>
    <w:rsid w:val="00D03726"/>
    <w:rsid w:val="00D039CB"/>
    <w:rsid w:val="00D0487D"/>
    <w:rsid w:val="00D04A3C"/>
    <w:rsid w:val="00D04AAD"/>
    <w:rsid w:val="00D05485"/>
    <w:rsid w:val="00D058F2"/>
    <w:rsid w:val="00D06902"/>
    <w:rsid w:val="00D076B3"/>
    <w:rsid w:val="00D076FB"/>
    <w:rsid w:val="00D07994"/>
    <w:rsid w:val="00D10462"/>
    <w:rsid w:val="00D10DE6"/>
    <w:rsid w:val="00D111D7"/>
    <w:rsid w:val="00D11C2E"/>
    <w:rsid w:val="00D124D8"/>
    <w:rsid w:val="00D12672"/>
    <w:rsid w:val="00D12E8D"/>
    <w:rsid w:val="00D13FB5"/>
    <w:rsid w:val="00D1478F"/>
    <w:rsid w:val="00D14C65"/>
    <w:rsid w:val="00D14CD9"/>
    <w:rsid w:val="00D1502E"/>
    <w:rsid w:val="00D1531E"/>
    <w:rsid w:val="00D15B4A"/>
    <w:rsid w:val="00D15FB8"/>
    <w:rsid w:val="00D1606D"/>
    <w:rsid w:val="00D16EDF"/>
    <w:rsid w:val="00D17CBC"/>
    <w:rsid w:val="00D2090F"/>
    <w:rsid w:val="00D22DF9"/>
    <w:rsid w:val="00D22EDD"/>
    <w:rsid w:val="00D232A0"/>
    <w:rsid w:val="00D23A72"/>
    <w:rsid w:val="00D248FA"/>
    <w:rsid w:val="00D249CB"/>
    <w:rsid w:val="00D25137"/>
    <w:rsid w:val="00D2563A"/>
    <w:rsid w:val="00D2582E"/>
    <w:rsid w:val="00D265DD"/>
    <w:rsid w:val="00D26628"/>
    <w:rsid w:val="00D277BD"/>
    <w:rsid w:val="00D27CA8"/>
    <w:rsid w:val="00D27FD0"/>
    <w:rsid w:val="00D30104"/>
    <w:rsid w:val="00D305F9"/>
    <w:rsid w:val="00D310E1"/>
    <w:rsid w:val="00D31330"/>
    <w:rsid w:val="00D32629"/>
    <w:rsid w:val="00D33319"/>
    <w:rsid w:val="00D3371E"/>
    <w:rsid w:val="00D33B73"/>
    <w:rsid w:val="00D33B81"/>
    <w:rsid w:val="00D33E2A"/>
    <w:rsid w:val="00D34740"/>
    <w:rsid w:val="00D37384"/>
    <w:rsid w:val="00D373CF"/>
    <w:rsid w:val="00D408B0"/>
    <w:rsid w:val="00D41168"/>
    <w:rsid w:val="00D4131A"/>
    <w:rsid w:val="00D4181D"/>
    <w:rsid w:val="00D41C5F"/>
    <w:rsid w:val="00D41CF5"/>
    <w:rsid w:val="00D41D43"/>
    <w:rsid w:val="00D438DC"/>
    <w:rsid w:val="00D441E8"/>
    <w:rsid w:val="00D44BAA"/>
    <w:rsid w:val="00D451BE"/>
    <w:rsid w:val="00D45853"/>
    <w:rsid w:val="00D46220"/>
    <w:rsid w:val="00D462CE"/>
    <w:rsid w:val="00D46B75"/>
    <w:rsid w:val="00D46C6A"/>
    <w:rsid w:val="00D477F6"/>
    <w:rsid w:val="00D47B7C"/>
    <w:rsid w:val="00D51B0E"/>
    <w:rsid w:val="00D51E72"/>
    <w:rsid w:val="00D52097"/>
    <w:rsid w:val="00D53F89"/>
    <w:rsid w:val="00D5447D"/>
    <w:rsid w:val="00D5451B"/>
    <w:rsid w:val="00D551E8"/>
    <w:rsid w:val="00D55595"/>
    <w:rsid w:val="00D5564C"/>
    <w:rsid w:val="00D55975"/>
    <w:rsid w:val="00D55976"/>
    <w:rsid w:val="00D56F64"/>
    <w:rsid w:val="00D56FD2"/>
    <w:rsid w:val="00D573D0"/>
    <w:rsid w:val="00D578ED"/>
    <w:rsid w:val="00D57B9E"/>
    <w:rsid w:val="00D57E20"/>
    <w:rsid w:val="00D603C8"/>
    <w:rsid w:val="00D61E7C"/>
    <w:rsid w:val="00D61FD4"/>
    <w:rsid w:val="00D62093"/>
    <w:rsid w:val="00D62426"/>
    <w:rsid w:val="00D62C95"/>
    <w:rsid w:val="00D636F2"/>
    <w:rsid w:val="00D63B2D"/>
    <w:rsid w:val="00D63BC2"/>
    <w:rsid w:val="00D66EF9"/>
    <w:rsid w:val="00D67034"/>
    <w:rsid w:val="00D67834"/>
    <w:rsid w:val="00D705C8"/>
    <w:rsid w:val="00D72F49"/>
    <w:rsid w:val="00D72F4A"/>
    <w:rsid w:val="00D7304E"/>
    <w:rsid w:val="00D734EC"/>
    <w:rsid w:val="00D7384A"/>
    <w:rsid w:val="00D74472"/>
    <w:rsid w:val="00D754E4"/>
    <w:rsid w:val="00D75934"/>
    <w:rsid w:val="00D75F22"/>
    <w:rsid w:val="00D762BE"/>
    <w:rsid w:val="00D764DC"/>
    <w:rsid w:val="00D76776"/>
    <w:rsid w:val="00D76C62"/>
    <w:rsid w:val="00D779C2"/>
    <w:rsid w:val="00D8216A"/>
    <w:rsid w:val="00D83350"/>
    <w:rsid w:val="00D835C4"/>
    <w:rsid w:val="00D8427E"/>
    <w:rsid w:val="00D84AD4"/>
    <w:rsid w:val="00D84B1B"/>
    <w:rsid w:val="00D84E84"/>
    <w:rsid w:val="00D84ECE"/>
    <w:rsid w:val="00D91440"/>
    <w:rsid w:val="00D9191D"/>
    <w:rsid w:val="00D920CC"/>
    <w:rsid w:val="00D924E0"/>
    <w:rsid w:val="00D92DF0"/>
    <w:rsid w:val="00D944D9"/>
    <w:rsid w:val="00D94C77"/>
    <w:rsid w:val="00D94E58"/>
    <w:rsid w:val="00D951E9"/>
    <w:rsid w:val="00D95313"/>
    <w:rsid w:val="00D97511"/>
    <w:rsid w:val="00D97DE5"/>
    <w:rsid w:val="00DA0222"/>
    <w:rsid w:val="00DA0849"/>
    <w:rsid w:val="00DA0A39"/>
    <w:rsid w:val="00DA10DB"/>
    <w:rsid w:val="00DA1230"/>
    <w:rsid w:val="00DA13D7"/>
    <w:rsid w:val="00DA1773"/>
    <w:rsid w:val="00DA1798"/>
    <w:rsid w:val="00DA1D9D"/>
    <w:rsid w:val="00DA1DA8"/>
    <w:rsid w:val="00DA1DFC"/>
    <w:rsid w:val="00DA37CB"/>
    <w:rsid w:val="00DA3A7A"/>
    <w:rsid w:val="00DA3AC8"/>
    <w:rsid w:val="00DA3E7F"/>
    <w:rsid w:val="00DA3FFB"/>
    <w:rsid w:val="00DA4949"/>
    <w:rsid w:val="00DA4CEF"/>
    <w:rsid w:val="00DA78C0"/>
    <w:rsid w:val="00DB04A3"/>
    <w:rsid w:val="00DB1440"/>
    <w:rsid w:val="00DB1C24"/>
    <w:rsid w:val="00DB23EA"/>
    <w:rsid w:val="00DB2F8B"/>
    <w:rsid w:val="00DB3B48"/>
    <w:rsid w:val="00DB4C92"/>
    <w:rsid w:val="00DB4FAB"/>
    <w:rsid w:val="00DB559B"/>
    <w:rsid w:val="00DB75E1"/>
    <w:rsid w:val="00DB7C7A"/>
    <w:rsid w:val="00DC0C89"/>
    <w:rsid w:val="00DC0E09"/>
    <w:rsid w:val="00DC1052"/>
    <w:rsid w:val="00DC12EF"/>
    <w:rsid w:val="00DC2531"/>
    <w:rsid w:val="00DC25BD"/>
    <w:rsid w:val="00DC279E"/>
    <w:rsid w:val="00DC2ACD"/>
    <w:rsid w:val="00DC2B75"/>
    <w:rsid w:val="00DC483C"/>
    <w:rsid w:val="00DC4AF1"/>
    <w:rsid w:val="00DC4B2F"/>
    <w:rsid w:val="00DC5B4A"/>
    <w:rsid w:val="00DC5E10"/>
    <w:rsid w:val="00DC62F8"/>
    <w:rsid w:val="00DC63A3"/>
    <w:rsid w:val="00DC659A"/>
    <w:rsid w:val="00DC6C10"/>
    <w:rsid w:val="00DC7173"/>
    <w:rsid w:val="00DC765D"/>
    <w:rsid w:val="00DD0BDF"/>
    <w:rsid w:val="00DD0BEA"/>
    <w:rsid w:val="00DD2A8A"/>
    <w:rsid w:val="00DD2F0C"/>
    <w:rsid w:val="00DD30BA"/>
    <w:rsid w:val="00DD344B"/>
    <w:rsid w:val="00DD3C81"/>
    <w:rsid w:val="00DD3F0D"/>
    <w:rsid w:val="00DD4014"/>
    <w:rsid w:val="00DD41E3"/>
    <w:rsid w:val="00DD43A1"/>
    <w:rsid w:val="00DD4AA3"/>
    <w:rsid w:val="00DD4D7C"/>
    <w:rsid w:val="00DD51A5"/>
    <w:rsid w:val="00DD5971"/>
    <w:rsid w:val="00DD59A2"/>
    <w:rsid w:val="00DD614B"/>
    <w:rsid w:val="00DD635B"/>
    <w:rsid w:val="00DD690A"/>
    <w:rsid w:val="00DD72D8"/>
    <w:rsid w:val="00DD77D4"/>
    <w:rsid w:val="00DE0154"/>
    <w:rsid w:val="00DE0359"/>
    <w:rsid w:val="00DE088B"/>
    <w:rsid w:val="00DE089A"/>
    <w:rsid w:val="00DE095D"/>
    <w:rsid w:val="00DE1A30"/>
    <w:rsid w:val="00DE3AEF"/>
    <w:rsid w:val="00DE519F"/>
    <w:rsid w:val="00DE6AAA"/>
    <w:rsid w:val="00DE6B55"/>
    <w:rsid w:val="00DE6C39"/>
    <w:rsid w:val="00DE7B61"/>
    <w:rsid w:val="00DE7BDC"/>
    <w:rsid w:val="00DF01BC"/>
    <w:rsid w:val="00DF09B1"/>
    <w:rsid w:val="00DF0D1B"/>
    <w:rsid w:val="00DF1D05"/>
    <w:rsid w:val="00DF212D"/>
    <w:rsid w:val="00DF3120"/>
    <w:rsid w:val="00DF35BF"/>
    <w:rsid w:val="00DF40D6"/>
    <w:rsid w:val="00DF4195"/>
    <w:rsid w:val="00DF4A7E"/>
    <w:rsid w:val="00DF5712"/>
    <w:rsid w:val="00DF5B4E"/>
    <w:rsid w:val="00DF6C31"/>
    <w:rsid w:val="00DF72ED"/>
    <w:rsid w:val="00DF7637"/>
    <w:rsid w:val="00E00F97"/>
    <w:rsid w:val="00E015D3"/>
    <w:rsid w:val="00E0196D"/>
    <w:rsid w:val="00E039F5"/>
    <w:rsid w:val="00E04489"/>
    <w:rsid w:val="00E047A7"/>
    <w:rsid w:val="00E04D9B"/>
    <w:rsid w:val="00E05114"/>
    <w:rsid w:val="00E05861"/>
    <w:rsid w:val="00E0673F"/>
    <w:rsid w:val="00E06829"/>
    <w:rsid w:val="00E06B2D"/>
    <w:rsid w:val="00E06F6A"/>
    <w:rsid w:val="00E0770B"/>
    <w:rsid w:val="00E121C4"/>
    <w:rsid w:val="00E12851"/>
    <w:rsid w:val="00E133BF"/>
    <w:rsid w:val="00E134D3"/>
    <w:rsid w:val="00E13844"/>
    <w:rsid w:val="00E13AE8"/>
    <w:rsid w:val="00E13CBB"/>
    <w:rsid w:val="00E14347"/>
    <w:rsid w:val="00E14544"/>
    <w:rsid w:val="00E164AE"/>
    <w:rsid w:val="00E16E7D"/>
    <w:rsid w:val="00E17949"/>
    <w:rsid w:val="00E2060C"/>
    <w:rsid w:val="00E20AC5"/>
    <w:rsid w:val="00E21485"/>
    <w:rsid w:val="00E21E0D"/>
    <w:rsid w:val="00E2211E"/>
    <w:rsid w:val="00E22E64"/>
    <w:rsid w:val="00E23068"/>
    <w:rsid w:val="00E23FBE"/>
    <w:rsid w:val="00E244C6"/>
    <w:rsid w:val="00E24714"/>
    <w:rsid w:val="00E26030"/>
    <w:rsid w:val="00E2795C"/>
    <w:rsid w:val="00E27C1D"/>
    <w:rsid w:val="00E27D96"/>
    <w:rsid w:val="00E30638"/>
    <w:rsid w:val="00E30A33"/>
    <w:rsid w:val="00E32D1C"/>
    <w:rsid w:val="00E333A9"/>
    <w:rsid w:val="00E3377C"/>
    <w:rsid w:val="00E3527F"/>
    <w:rsid w:val="00E35942"/>
    <w:rsid w:val="00E3625A"/>
    <w:rsid w:val="00E36582"/>
    <w:rsid w:val="00E3694E"/>
    <w:rsid w:val="00E40422"/>
    <w:rsid w:val="00E4064A"/>
    <w:rsid w:val="00E40C44"/>
    <w:rsid w:val="00E40E0E"/>
    <w:rsid w:val="00E42248"/>
    <w:rsid w:val="00E439F0"/>
    <w:rsid w:val="00E44C2A"/>
    <w:rsid w:val="00E44DF6"/>
    <w:rsid w:val="00E4692E"/>
    <w:rsid w:val="00E47FB0"/>
    <w:rsid w:val="00E50976"/>
    <w:rsid w:val="00E51313"/>
    <w:rsid w:val="00E520E2"/>
    <w:rsid w:val="00E5247C"/>
    <w:rsid w:val="00E52D76"/>
    <w:rsid w:val="00E53B3A"/>
    <w:rsid w:val="00E5452B"/>
    <w:rsid w:val="00E54FE8"/>
    <w:rsid w:val="00E554CB"/>
    <w:rsid w:val="00E56A00"/>
    <w:rsid w:val="00E56CE7"/>
    <w:rsid w:val="00E57373"/>
    <w:rsid w:val="00E578C5"/>
    <w:rsid w:val="00E6053C"/>
    <w:rsid w:val="00E61430"/>
    <w:rsid w:val="00E61B57"/>
    <w:rsid w:val="00E623BE"/>
    <w:rsid w:val="00E62567"/>
    <w:rsid w:val="00E625E1"/>
    <w:rsid w:val="00E627C4"/>
    <w:rsid w:val="00E628B7"/>
    <w:rsid w:val="00E635A7"/>
    <w:rsid w:val="00E641D0"/>
    <w:rsid w:val="00E66154"/>
    <w:rsid w:val="00E662AC"/>
    <w:rsid w:val="00E663A1"/>
    <w:rsid w:val="00E66ED7"/>
    <w:rsid w:val="00E675E3"/>
    <w:rsid w:val="00E70EDF"/>
    <w:rsid w:val="00E71014"/>
    <w:rsid w:val="00E71D82"/>
    <w:rsid w:val="00E72201"/>
    <w:rsid w:val="00E725C6"/>
    <w:rsid w:val="00E727EB"/>
    <w:rsid w:val="00E72C32"/>
    <w:rsid w:val="00E738D8"/>
    <w:rsid w:val="00E74C8D"/>
    <w:rsid w:val="00E77028"/>
    <w:rsid w:val="00E8094C"/>
    <w:rsid w:val="00E8125B"/>
    <w:rsid w:val="00E81485"/>
    <w:rsid w:val="00E81AE7"/>
    <w:rsid w:val="00E82621"/>
    <w:rsid w:val="00E82FE7"/>
    <w:rsid w:val="00E83F19"/>
    <w:rsid w:val="00E8414C"/>
    <w:rsid w:val="00E84A60"/>
    <w:rsid w:val="00E86569"/>
    <w:rsid w:val="00E86BB6"/>
    <w:rsid w:val="00E87A2D"/>
    <w:rsid w:val="00E906C0"/>
    <w:rsid w:val="00E90F7E"/>
    <w:rsid w:val="00E91203"/>
    <w:rsid w:val="00E91210"/>
    <w:rsid w:val="00E9265E"/>
    <w:rsid w:val="00E929F3"/>
    <w:rsid w:val="00E93BD5"/>
    <w:rsid w:val="00E93D9B"/>
    <w:rsid w:val="00E9448F"/>
    <w:rsid w:val="00E94F45"/>
    <w:rsid w:val="00E9511E"/>
    <w:rsid w:val="00E9574B"/>
    <w:rsid w:val="00E9674A"/>
    <w:rsid w:val="00E96939"/>
    <w:rsid w:val="00E96C54"/>
    <w:rsid w:val="00E97D41"/>
    <w:rsid w:val="00E97D69"/>
    <w:rsid w:val="00EA06C6"/>
    <w:rsid w:val="00EA106B"/>
    <w:rsid w:val="00EA10E2"/>
    <w:rsid w:val="00EA1DA1"/>
    <w:rsid w:val="00EA21B9"/>
    <w:rsid w:val="00EA2463"/>
    <w:rsid w:val="00EA2C4C"/>
    <w:rsid w:val="00EA330A"/>
    <w:rsid w:val="00EA3D21"/>
    <w:rsid w:val="00EA47C0"/>
    <w:rsid w:val="00EA518C"/>
    <w:rsid w:val="00EA5D67"/>
    <w:rsid w:val="00EA6964"/>
    <w:rsid w:val="00EA743A"/>
    <w:rsid w:val="00EA75DE"/>
    <w:rsid w:val="00EA7930"/>
    <w:rsid w:val="00EA7B99"/>
    <w:rsid w:val="00EB22CA"/>
    <w:rsid w:val="00EB2ABC"/>
    <w:rsid w:val="00EB5229"/>
    <w:rsid w:val="00EB53D8"/>
    <w:rsid w:val="00EB55FA"/>
    <w:rsid w:val="00EB57C6"/>
    <w:rsid w:val="00EB6474"/>
    <w:rsid w:val="00EB7228"/>
    <w:rsid w:val="00EC0747"/>
    <w:rsid w:val="00EC19A6"/>
    <w:rsid w:val="00EC3A74"/>
    <w:rsid w:val="00EC5D2D"/>
    <w:rsid w:val="00EC6AD0"/>
    <w:rsid w:val="00EC6B0E"/>
    <w:rsid w:val="00EC6B75"/>
    <w:rsid w:val="00EC7C09"/>
    <w:rsid w:val="00ED0460"/>
    <w:rsid w:val="00ED0822"/>
    <w:rsid w:val="00ED0863"/>
    <w:rsid w:val="00ED09CD"/>
    <w:rsid w:val="00ED11BE"/>
    <w:rsid w:val="00ED1BC2"/>
    <w:rsid w:val="00ED225A"/>
    <w:rsid w:val="00ED2B4B"/>
    <w:rsid w:val="00ED2D40"/>
    <w:rsid w:val="00ED3C24"/>
    <w:rsid w:val="00ED46EF"/>
    <w:rsid w:val="00ED527B"/>
    <w:rsid w:val="00ED5518"/>
    <w:rsid w:val="00ED5CBF"/>
    <w:rsid w:val="00ED66B0"/>
    <w:rsid w:val="00ED77EA"/>
    <w:rsid w:val="00ED7ACD"/>
    <w:rsid w:val="00EE13C0"/>
    <w:rsid w:val="00EE25FC"/>
    <w:rsid w:val="00EE2812"/>
    <w:rsid w:val="00EE33BD"/>
    <w:rsid w:val="00EE383D"/>
    <w:rsid w:val="00EE45A0"/>
    <w:rsid w:val="00EE523E"/>
    <w:rsid w:val="00EE560E"/>
    <w:rsid w:val="00EE6DC3"/>
    <w:rsid w:val="00EE6F8E"/>
    <w:rsid w:val="00EE743C"/>
    <w:rsid w:val="00EF02E4"/>
    <w:rsid w:val="00EF056B"/>
    <w:rsid w:val="00EF139A"/>
    <w:rsid w:val="00EF24C2"/>
    <w:rsid w:val="00EF4272"/>
    <w:rsid w:val="00EF48E7"/>
    <w:rsid w:val="00EF4CB3"/>
    <w:rsid w:val="00EF4D31"/>
    <w:rsid w:val="00EF51B3"/>
    <w:rsid w:val="00EF5312"/>
    <w:rsid w:val="00EF5411"/>
    <w:rsid w:val="00EF5835"/>
    <w:rsid w:val="00EF5F22"/>
    <w:rsid w:val="00EF6344"/>
    <w:rsid w:val="00EF6737"/>
    <w:rsid w:val="00EF6864"/>
    <w:rsid w:val="00EF7F3B"/>
    <w:rsid w:val="00F01938"/>
    <w:rsid w:val="00F01C12"/>
    <w:rsid w:val="00F01EF7"/>
    <w:rsid w:val="00F0222E"/>
    <w:rsid w:val="00F02877"/>
    <w:rsid w:val="00F02A7B"/>
    <w:rsid w:val="00F02B9D"/>
    <w:rsid w:val="00F0356B"/>
    <w:rsid w:val="00F05641"/>
    <w:rsid w:val="00F05E91"/>
    <w:rsid w:val="00F0641C"/>
    <w:rsid w:val="00F06924"/>
    <w:rsid w:val="00F07CC3"/>
    <w:rsid w:val="00F1140D"/>
    <w:rsid w:val="00F11F81"/>
    <w:rsid w:val="00F12FA6"/>
    <w:rsid w:val="00F13E79"/>
    <w:rsid w:val="00F14358"/>
    <w:rsid w:val="00F15350"/>
    <w:rsid w:val="00F15CF0"/>
    <w:rsid w:val="00F1634B"/>
    <w:rsid w:val="00F1728D"/>
    <w:rsid w:val="00F172E9"/>
    <w:rsid w:val="00F1792D"/>
    <w:rsid w:val="00F17F72"/>
    <w:rsid w:val="00F20F90"/>
    <w:rsid w:val="00F2111A"/>
    <w:rsid w:val="00F215B0"/>
    <w:rsid w:val="00F2248E"/>
    <w:rsid w:val="00F22BF7"/>
    <w:rsid w:val="00F22CA4"/>
    <w:rsid w:val="00F2432A"/>
    <w:rsid w:val="00F25A6B"/>
    <w:rsid w:val="00F25C70"/>
    <w:rsid w:val="00F26664"/>
    <w:rsid w:val="00F26CC9"/>
    <w:rsid w:val="00F27FA7"/>
    <w:rsid w:val="00F30172"/>
    <w:rsid w:val="00F3036B"/>
    <w:rsid w:val="00F3058B"/>
    <w:rsid w:val="00F307AC"/>
    <w:rsid w:val="00F315BC"/>
    <w:rsid w:val="00F31735"/>
    <w:rsid w:val="00F31CE0"/>
    <w:rsid w:val="00F31EDD"/>
    <w:rsid w:val="00F3271E"/>
    <w:rsid w:val="00F32D2F"/>
    <w:rsid w:val="00F32E2E"/>
    <w:rsid w:val="00F33798"/>
    <w:rsid w:val="00F33C56"/>
    <w:rsid w:val="00F3501B"/>
    <w:rsid w:val="00F3554C"/>
    <w:rsid w:val="00F3597D"/>
    <w:rsid w:val="00F35E6D"/>
    <w:rsid w:val="00F36013"/>
    <w:rsid w:val="00F37400"/>
    <w:rsid w:val="00F3761E"/>
    <w:rsid w:val="00F37829"/>
    <w:rsid w:val="00F37E47"/>
    <w:rsid w:val="00F400E1"/>
    <w:rsid w:val="00F40AF1"/>
    <w:rsid w:val="00F40D21"/>
    <w:rsid w:val="00F41BDE"/>
    <w:rsid w:val="00F458EB"/>
    <w:rsid w:val="00F45A05"/>
    <w:rsid w:val="00F465F8"/>
    <w:rsid w:val="00F477C9"/>
    <w:rsid w:val="00F47E8C"/>
    <w:rsid w:val="00F5043B"/>
    <w:rsid w:val="00F514E5"/>
    <w:rsid w:val="00F523C6"/>
    <w:rsid w:val="00F52ABE"/>
    <w:rsid w:val="00F53595"/>
    <w:rsid w:val="00F5387F"/>
    <w:rsid w:val="00F5425F"/>
    <w:rsid w:val="00F544AC"/>
    <w:rsid w:val="00F55484"/>
    <w:rsid w:val="00F5678D"/>
    <w:rsid w:val="00F575DD"/>
    <w:rsid w:val="00F577AB"/>
    <w:rsid w:val="00F60519"/>
    <w:rsid w:val="00F62EEC"/>
    <w:rsid w:val="00F637A4"/>
    <w:rsid w:val="00F637F9"/>
    <w:rsid w:val="00F639EF"/>
    <w:rsid w:val="00F6408D"/>
    <w:rsid w:val="00F64F95"/>
    <w:rsid w:val="00F6505F"/>
    <w:rsid w:val="00F6527F"/>
    <w:rsid w:val="00F6541E"/>
    <w:rsid w:val="00F6553E"/>
    <w:rsid w:val="00F66526"/>
    <w:rsid w:val="00F669C1"/>
    <w:rsid w:val="00F66DF4"/>
    <w:rsid w:val="00F6794E"/>
    <w:rsid w:val="00F70815"/>
    <w:rsid w:val="00F70830"/>
    <w:rsid w:val="00F71234"/>
    <w:rsid w:val="00F713AE"/>
    <w:rsid w:val="00F71C59"/>
    <w:rsid w:val="00F72CFE"/>
    <w:rsid w:val="00F72DCE"/>
    <w:rsid w:val="00F732C7"/>
    <w:rsid w:val="00F7524E"/>
    <w:rsid w:val="00F75B25"/>
    <w:rsid w:val="00F76B0A"/>
    <w:rsid w:val="00F803B5"/>
    <w:rsid w:val="00F8119A"/>
    <w:rsid w:val="00F81A8D"/>
    <w:rsid w:val="00F821A2"/>
    <w:rsid w:val="00F830CE"/>
    <w:rsid w:val="00F8341E"/>
    <w:rsid w:val="00F8353C"/>
    <w:rsid w:val="00F83726"/>
    <w:rsid w:val="00F84F4C"/>
    <w:rsid w:val="00F85488"/>
    <w:rsid w:val="00F86AEA"/>
    <w:rsid w:val="00F87463"/>
    <w:rsid w:val="00F9078A"/>
    <w:rsid w:val="00F916D0"/>
    <w:rsid w:val="00F91972"/>
    <w:rsid w:val="00F924DB"/>
    <w:rsid w:val="00F92F7F"/>
    <w:rsid w:val="00F94B58"/>
    <w:rsid w:val="00F94FC8"/>
    <w:rsid w:val="00F95CB4"/>
    <w:rsid w:val="00F95EF7"/>
    <w:rsid w:val="00F96BE0"/>
    <w:rsid w:val="00FA2131"/>
    <w:rsid w:val="00FA3411"/>
    <w:rsid w:val="00FA400E"/>
    <w:rsid w:val="00FA4E69"/>
    <w:rsid w:val="00FA52E2"/>
    <w:rsid w:val="00FA5E58"/>
    <w:rsid w:val="00FA65DB"/>
    <w:rsid w:val="00FA6654"/>
    <w:rsid w:val="00FA6994"/>
    <w:rsid w:val="00FA77B0"/>
    <w:rsid w:val="00FB08B7"/>
    <w:rsid w:val="00FB3163"/>
    <w:rsid w:val="00FB46B9"/>
    <w:rsid w:val="00FB4A16"/>
    <w:rsid w:val="00FB4F22"/>
    <w:rsid w:val="00FB536B"/>
    <w:rsid w:val="00FB6359"/>
    <w:rsid w:val="00FB752D"/>
    <w:rsid w:val="00FB764F"/>
    <w:rsid w:val="00FC188D"/>
    <w:rsid w:val="00FC2129"/>
    <w:rsid w:val="00FC21D4"/>
    <w:rsid w:val="00FC23F4"/>
    <w:rsid w:val="00FC285D"/>
    <w:rsid w:val="00FC2B6D"/>
    <w:rsid w:val="00FC4382"/>
    <w:rsid w:val="00FC44FB"/>
    <w:rsid w:val="00FC47CE"/>
    <w:rsid w:val="00FC499D"/>
    <w:rsid w:val="00FC55AA"/>
    <w:rsid w:val="00FC58A9"/>
    <w:rsid w:val="00FC64FD"/>
    <w:rsid w:val="00FC6A6E"/>
    <w:rsid w:val="00FC72AE"/>
    <w:rsid w:val="00FC77F5"/>
    <w:rsid w:val="00FC7AA5"/>
    <w:rsid w:val="00FC7CE2"/>
    <w:rsid w:val="00FD1A25"/>
    <w:rsid w:val="00FD3090"/>
    <w:rsid w:val="00FD3375"/>
    <w:rsid w:val="00FD4546"/>
    <w:rsid w:val="00FD491C"/>
    <w:rsid w:val="00FD4C4B"/>
    <w:rsid w:val="00FD6332"/>
    <w:rsid w:val="00FD7541"/>
    <w:rsid w:val="00FD7DF7"/>
    <w:rsid w:val="00FE0206"/>
    <w:rsid w:val="00FE042D"/>
    <w:rsid w:val="00FE04AE"/>
    <w:rsid w:val="00FE07EF"/>
    <w:rsid w:val="00FE1335"/>
    <w:rsid w:val="00FE2AE2"/>
    <w:rsid w:val="00FE2B88"/>
    <w:rsid w:val="00FE49FE"/>
    <w:rsid w:val="00FE4CB7"/>
    <w:rsid w:val="00FE5255"/>
    <w:rsid w:val="00FE5850"/>
    <w:rsid w:val="00FE64E7"/>
    <w:rsid w:val="00FE6CAD"/>
    <w:rsid w:val="00FE7ADC"/>
    <w:rsid w:val="00FF04BC"/>
    <w:rsid w:val="00FF0D69"/>
    <w:rsid w:val="00FF0F83"/>
    <w:rsid w:val="00FF17A8"/>
    <w:rsid w:val="00FF1B14"/>
    <w:rsid w:val="00FF1BFB"/>
    <w:rsid w:val="00FF28EB"/>
    <w:rsid w:val="00FF29DD"/>
    <w:rsid w:val="00FF33F8"/>
    <w:rsid w:val="00FF4FE8"/>
    <w:rsid w:val="00FF6662"/>
    <w:rsid w:val="00FF66DA"/>
    <w:rsid w:val="00FF6E88"/>
    <w:rsid w:val="01F8578D"/>
    <w:rsid w:val="027E2628"/>
    <w:rsid w:val="0349426A"/>
    <w:rsid w:val="0372CC99"/>
    <w:rsid w:val="045EEAD5"/>
    <w:rsid w:val="06119E9D"/>
    <w:rsid w:val="064DCC66"/>
    <w:rsid w:val="09436581"/>
    <w:rsid w:val="09F1F51E"/>
    <w:rsid w:val="0A22E113"/>
    <w:rsid w:val="0B611625"/>
    <w:rsid w:val="0D699378"/>
    <w:rsid w:val="0EB06008"/>
    <w:rsid w:val="0EF78BBE"/>
    <w:rsid w:val="0F05CDB0"/>
    <w:rsid w:val="0F4464B0"/>
    <w:rsid w:val="128E312A"/>
    <w:rsid w:val="1314E769"/>
    <w:rsid w:val="13189B77"/>
    <w:rsid w:val="13A8512A"/>
    <w:rsid w:val="149B437B"/>
    <w:rsid w:val="15455713"/>
    <w:rsid w:val="164C882B"/>
    <w:rsid w:val="17BFBA13"/>
    <w:rsid w:val="17DEF510"/>
    <w:rsid w:val="1899B1D8"/>
    <w:rsid w:val="18AA8A76"/>
    <w:rsid w:val="18B6B728"/>
    <w:rsid w:val="19799F0B"/>
    <w:rsid w:val="1AAA62DD"/>
    <w:rsid w:val="1B5A5DD1"/>
    <w:rsid w:val="1B975DC2"/>
    <w:rsid w:val="1C1CD8BA"/>
    <w:rsid w:val="1CC51D2B"/>
    <w:rsid w:val="1D565054"/>
    <w:rsid w:val="1F2655BE"/>
    <w:rsid w:val="1FFA2426"/>
    <w:rsid w:val="20DD6FD9"/>
    <w:rsid w:val="235E3CB4"/>
    <w:rsid w:val="237109B6"/>
    <w:rsid w:val="24C47FAD"/>
    <w:rsid w:val="24E10010"/>
    <w:rsid w:val="274CB15D"/>
    <w:rsid w:val="27DE73F8"/>
    <w:rsid w:val="293DB4C7"/>
    <w:rsid w:val="2961B783"/>
    <w:rsid w:val="2AC8742D"/>
    <w:rsid w:val="2B27CE80"/>
    <w:rsid w:val="2E318408"/>
    <w:rsid w:val="2F337B99"/>
    <w:rsid w:val="2FD85815"/>
    <w:rsid w:val="303360C2"/>
    <w:rsid w:val="30D4D0E1"/>
    <w:rsid w:val="30DD2DCD"/>
    <w:rsid w:val="3137B5B1"/>
    <w:rsid w:val="318C1B4F"/>
    <w:rsid w:val="32A3D996"/>
    <w:rsid w:val="32F72865"/>
    <w:rsid w:val="3389BCD9"/>
    <w:rsid w:val="351BC711"/>
    <w:rsid w:val="36899B30"/>
    <w:rsid w:val="396611FE"/>
    <w:rsid w:val="3A5C0026"/>
    <w:rsid w:val="3C40FFF4"/>
    <w:rsid w:val="3CD1AC68"/>
    <w:rsid w:val="3DA28878"/>
    <w:rsid w:val="3E428241"/>
    <w:rsid w:val="3EA277D4"/>
    <w:rsid w:val="3EB3BFDC"/>
    <w:rsid w:val="3EB66ECC"/>
    <w:rsid w:val="3F471127"/>
    <w:rsid w:val="3F98E0BD"/>
    <w:rsid w:val="3F9E4187"/>
    <w:rsid w:val="3FE9DC92"/>
    <w:rsid w:val="3FF902DF"/>
    <w:rsid w:val="403D234F"/>
    <w:rsid w:val="41142555"/>
    <w:rsid w:val="41D8BE23"/>
    <w:rsid w:val="4237DD3E"/>
    <w:rsid w:val="43567EBA"/>
    <w:rsid w:val="43570757"/>
    <w:rsid w:val="43D6B311"/>
    <w:rsid w:val="44CCB16B"/>
    <w:rsid w:val="4591B4CC"/>
    <w:rsid w:val="46BE260A"/>
    <w:rsid w:val="483A6B2A"/>
    <w:rsid w:val="485A4D3C"/>
    <w:rsid w:val="487D0803"/>
    <w:rsid w:val="48F7D7B7"/>
    <w:rsid w:val="4949CE62"/>
    <w:rsid w:val="49BD46FA"/>
    <w:rsid w:val="4A2AD9BA"/>
    <w:rsid w:val="4A587754"/>
    <w:rsid w:val="4AA1DF3E"/>
    <w:rsid w:val="4BC6AA1B"/>
    <w:rsid w:val="4BDE8AD6"/>
    <w:rsid w:val="4C22C64D"/>
    <w:rsid w:val="4CC695E7"/>
    <w:rsid w:val="4DBE4107"/>
    <w:rsid w:val="4DD0A5AF"/>
    <w:rsid w:val="4EAC6F35"/>
    <w:rsid w:val="4F06F719"/>
    <w:rsid w:val="4F22648D"/>
    <w:rsid w:val="4F67193B"/>
    <w:rsid w:val="4F9DC9B0"/>
    <w:rsid w:val="50A2C77A"/>
    <w:rsid w:val="5123B9E0"/>
    <w:rsid w:val="512A44C2"/>
    <w:rsid w:val="52A9363E"/>
    <w:rsid w:val="53A68343"/>
    <w:rsid w:val="5543C1A0"/>
    <w:rsid w:val="55EE86D6"/>
    <w:rsid w:val="57A88186"/>
    <w:rsid w:val="586CBE34"/>
    <w:rsid w:val="5927ADC0"/>
    <w:rsid w:val="5AD12DFB"/>
    <w:rsid w:val="5B5A043F"/>
    <w:rsid w:val="5C316BCB"/>
    <w:rsid w:val="5C3DB480"/>
    <w:rsid w:val="5D158FAB"/>
    <w:rsid w:val="5D15DE39"/>
    <w:rsid w:val="5D808BCC"/>
    <w:rsid w:val="5DC98C1B"/>
    <w:rsid w:val="5DD0D693"/>
    <w:rsid w:val="5E181D19"/>
    <w:rsid w:val="5ECF8668"/>
    <w:rsid w:val="5F0BE00C"/>
    <w:rsid w:val="6126113F"/>
    <w:rsid w:val="61491437"/>
    <w:rsid w:val="617E4A85"/>
    <w:rsid w:val="61FF5EC0"/>
    <w:rsid w:val="63792B88"/>
    <w:rsid w:val="638F785D"/>
    <w:rsid w:val="64671E96"/>
    <w:rsid w:val="66F2AB49"/>
    <w:rsid w:val="67064579"/>
    <w:rsid w:val="67C09C82"/>
    <w:rsid w:val="685DA133"/>
    <w:rsid w:val="68684655"/>
    <w:rsid w:val="68A6E429"/>
    <w:rsid w:val="68DBB62A"/>
    <w:rsid w:val="690893F9"/>
    <w:rsid w:val="69626337"/>
    <w:rsid w:val="6A42B48A"/>
    <w:rsid w:val="6AC9D775"/>
    <w:rsid w:val="6B57327D"/>
    <w:rsid w:val="6C26D5D9"/>
    <w:rsid w:val="6C58A7FC"/>
    <w:rsid w:val="6D2BAB91"/>
    <w:rsid w:val="6D6A26FF"/>
    <w:rsid w:val="6DF90CDC"/>
    <w:rsid w:val="6DFB1425"/>
    <w:rsid w:val="6E0C862A"/>
    <w:rsid w:val="6E79F668"/>
    <w:rsid w:val="6F7800F3"/>
    <w:rsid w:val="709E8F49"/>
    <w:rsid w:val="70B48272"/>
    <w:rsid w:val="7104CDFC"/>
    <w:rsid w:val="713C4893"/>
    <w:rsid w:val="717732A7"/>
    <w:rsid w:val="72407C3B"/>
    <w:rsid w:val="72774BD0"/>
    <w:rsid w:val="72D818F4"/>
    <w:rsid w:val="75407042"/>
    <w:rsid w:val="76C52855"/>
    <w:rsid w:val="77507724"/>
    <w:rsid w:val="77D6ED60"/>
    <w:rsid w:val="77EC2470"/>
    <w:rsid w:val="7883E4FA"/>
    <w:rsid w:val="78AE452B"/>
    <w:rsid w:val="7ABFC7B3"/>
    <w:rsid w:val="7BBC0029"/>
    <w:rsid w:val="7D67EEDE"/>
    <w:rsid w:val="7D7A9C86"/>
    <w:rsid w:val="7D8F4A26"/>
    <w:rsid w:val="7E243819"/>
    <w:rsid w:val="7EF03C54"/>
    <w:rsid w:val="7F1196ED"/>
    <w:rsid w:val="7F5262F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4FFAE"/>
  <w15:chartTrackingRefBased/>
  <w15:docId w15:val="{8F91E086-AD6F-444A-89A4-2E3DE9FC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41B36"/>
    <w:pPr>
      <w:keepNext/>
      <w:keepLines/>
      <w:spacing w:before="240"/>
      <w:outlineLvl w:val="0"/>
    </w:pPr>
    <w:rPr>
      <w:rFonts w:ascii="Bookman Old Style" w:eastAsiaTheme="majorEastAsia" w:hAnsi="Bookman Old Style" w:cstheme="majorBidi"/>
      <w:b/>
      <w:color w:val="FF7800"/>
      <w:sz w:val="44"/>
      <w:szCs w:val="32"/>
    </w:rPr>
  </w:style>
  <w:style w:type="paragraph" w:styleId="Heading2">
    <w:name w:val="heading 2"/>
    <w:basedOn w:val="Normal"/>
    <w:next w:val="Normal"/>
    <w:link w:val="Heading2Char"/>
    <w:uiPriority w:val="9"/>
    <w:unhideWhenUsed/>
    <w:qFormat/>
    <w:rsid w:val="00907063"/>
    <w:pPr>
      <w:keepNext/>
      <w:keepLines/>
      <w:spacing w:before="40"/>
      <w:outlineLvl w:val="1"/>
    </w:pPr>
    <w:rPr>
      <w:rFonts w:ascii="Bookman Old Style" w:eastAsiaTheme="majorEastAsia" w:hAnsi="Bookman Old Style" w:cstheme="majorBidi"/>
      <w:b/>
      <w:sz w:val="28"/>
      <w:szCs w:val="26"/>
    </w:rPr>
  </w:style>
  <w:style w:type="paragraph" w:styleId="Heading3">
    <w:name w:val="heading 3"/>
    <w:next w:val="Normal"/>
    <w:link w:val="Heading3Char"/>
    <w:uiPriority w:val="9"/>
    <w:unhideWhenUsed/>
    <w:qFormat/>
    <w:rsid w:val="002D2FC5"/>
    <w:pPr>
      <w:keepNext/>
      <w:keepLines/>
      <w:spacing w:after="0"/>
      <w:ind w:left="377" w:hanging="10"/>
      <w:outlineLvl w:val="2"/>
    </w:pPr>
    <w:rPr>
      <w:rFonts w:ascii="Bookman Old Style" w:eastAsia="Calibri" w:hAnsi="Bookman Old Style" w:cs="Calibri"/>
      <w:b/>
      <w:color w:val="000000"/>
      <w:sz w:val="20"/>
      <w:u w:val="single" w:color="000000"/>
      <w:lang w:val="en-US"/>
    </w:rPr>
  </w:style>
  <w:style w:type="paragraph" w:styleId="Heading4">
    <w:name w:val="heading 4"/>
    <w:basedOn w:val="Normal"/>
    <w:next w:val="Normal"/>
    <w:link w:val="Heading4Char"/>
    <w:uiPriority w:val="9"/>
    <w:semiHidden/>
    <w:unhideWhenUsed/>
    <w:qFormat/>
    <w:rsid w:val="00D7304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7304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7304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7304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7304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304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59F5"/>
    <w:pPr>
      <w:framePr w:hSpace="180" w:wrap="around" w:vAnchor="text" w:hAnchor="margin" w:x="648" w:y="1610"/>
      <w:jc w:val="center"/>
    </w:pPr>
    <w:rPr>
      <w:rFonts w:ascii="Arial" w:hAnsi="Arial"/>
      <w:b/>
      <w:sz w:val="56"/>
    </w:rPr>
  </w:style>
  <w:style w:type="character" w:customStyle="1" w:styleId="BodyTextChar">
    <w:name w:val="Body Text Char"/>
    <w:basedOn w:val="DefaultParagraphFont"/>
    <w:link w:val="BodyText"/>
    <w:rsid w:val="001C59F5"/>
    <w:rPr>
      <w:rFonts w:ascii="Arial" w:eastAsia="Times New Roman" w:hAnsi="Arial" w:cs="Times New Roman"/>
      <w:b/>
      <w:sz w:val="56"/>
      <w:szCs w:val="24"/>
      <w:lang w:val="en-US"/>
    </w:rPr>
  </w:style>
  <w:style w:type="table" w:styleId="TableGrid">
    <w:name w:val="Table Grid"/>
    <w:basedOn w:val="TableNormal"/>
    <w:uiPriority w:val="39"/>
    <w:rsid w:val="0035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556"/>
    <w:pPr>
      <w:tabs>
        <w:tab w:val="center" w:pos="4680"/>
        <w:tab w:val="right" w:pos="9360"/>
      </w:tabs>
    </w:pPr>
  </w:style>
  <w:style w:type="character" w:customStyle="1" w:styleId="HeaderChar">
    <w:name w:val="Header Char"/>
    <w:basedOn w:val="DefaultParagraphFont"/>
    <w:link w:val="Header"/>
    <w:uiPriority w:val="99"/>
    <w:rsid w:val="003575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57556"/>
    <w:pPr>
      <w:tabs>
        <w:tab w:val="center" w:pos="4680"/>
        <w:tab w:val="right" w:pos="9360"/>
      </w:tabs>
    </w:pPr>
  </w:style>
  <w:style w:type="character" w:customStyle="1" w:styleId="FooterChar">
    <w:name w:val="Footer Char"/>
    <w:basedOn w:val="DefaultParagraphFont"/>
    <w:link w:val="Footer"/>
    <w:uiPriority w:val="99"/>
    <w:rsid w:val="00357556"/>
    <w:rPr>
      <w:rFonts w:ascii="Times New Roman" w:eastAsia="Times New Roman" w:hAnsi="Times New Roman" w:cs="Times New Roman"/>
      <w:sz w:val="24"/>
      <w:szCs w:val="24"/>
      <w:lang w:val="en-US"/>
    </w:rPr>
  </w:style>
  <w:style w:type="table" w:customStyle="1" w:styleId="TableGrid0">
    <w:name w:val="TableGrid"/>
    <w:rsid w:val="00142591"/>
    <w:pPr>
      <w:spacing w:after="0" w:line="240" w:lineRule="auto"/>
    </w:pPr>
    <w:rPr>
      <w:rFonts w:eastAsiaTheme="minorEastAsia"/>
      <w:lang w:val="en-US"/>
    </w:rPr>
    <w:tblPr>
      <w:tblCellMar>
        <w:top w:w="0" w:type="dxa"/>
        <w:left w:w="0" w:type="dxa"/>
        <w:bottom w:w="0" w:type="dxa"/>
        <w:right w:w="0" w:type="dxa"/>
      </w:tblCellMar>
    </w:tblPr>
  </w:style>
  <w:style w:type="character" w:styleId="Hyperlink">
    <w:name w:val="Hyperlink"/>
    <w:basedOn w:val="DefaultParagraphFont"/>
    <w:uiPriority w:val="99"/>
    <w:unhideWhenUsed/>
    <w:rsid w:val="008B2FE8"/>
    <w:rPr>
      <w:color w:val="0563C1" w:themeColor="hyperlink"/>
      <w:u w:val="single"/>
    </w:rPr>
  </w:style>
  <w:style w:type="paragraph" w:styleId="ListParagraph">
    <w:name w:val="List Paragraph"/>
    <w:basedOn w:val="Normal"/>
    <w:uiPriority w:val="34"/>
    <w:qFormat/>
    <w:rsid w:val="00E54FE8"/>
    <w:pPr>
      <w:ind w:left="720"/>
      <w:contextualSpacing/>
    </w:pPr>
  </w:style>
  <w:style w:type="character" w:customStyle="1" w:styleId="Heading3Char">
    <w:name w:val="Heading 3 Char"/>
    <w:basedOn w:val="DefaultParagraphFont"/>
    <w:link w:val="Heading3"/>
    <w:uiPriority w:val="9"/>
    <w:rsid w:val="002D2FC5"/>
    <w:rPr>
      <w:rFonts w:ascii="Bookman Old Style" w:eastAsia="Calibri" w:hAnsi="Bookman Old Style" w:cs="Calibri"/>
      <w:b/>
      <w:color w:val="000000"/>
      <w:sz w:val="20"/>
      <w:u w:val="single" w:color="000000"/>
      <w:lang w:val="en-US"/>
    </w:rPr>
  </w:style>
  <w:style w:type="character" w:styleId="FollowedHyperlink">
    <w:name w:val="FollowedHyperlink"/>
    <w:basedOn w:val="DefaultParagraphFont"/>
    <w:uiPriority w:val="99"/>
    <w:semiHidden/>
    <w:unhideWhenUsed/>
    <w:rsid w:val="00FE1335"/>
    <w:rPr>
      <w:color w:val="954F72" w:themeColor="followedHyperlink"/>
      <w:u w:val="single"/>
    </w:rPr>
  </w:style>
  <w:style w:type="character" w:customStyle="1" w:styleId="Heading2Char">
    <w:name w:val="Heading 2 Char"/>
    <w:basedOn w:val="DefaultParagraphFont"/>
    <w:link w:val="Heading2"/>
    <w:uiPriority w:val="9"/>
    <w:rsid w:val="00907063"/>
    <w:rPr>
      <w:rFonts w:ascii="Bookman Old Style" w:eastAsiaTheme="majorEastAsia" w:hAnsi="Bookman Old Style" w:cstheme="majorBidi"/>
      <w:b/>
      <w:sz w:val="28"/>
      <w:szCs w:val="26"/>
      <w:lang w:val="en-US"/>
    </w:rPr>
  </w:style>
  <w:style w:type="table" w:customStyle="1" w:styleId="TableGrid1">
    <w:name w:val="TableGrid1"/>
    <w:rsid w:val="00C15DA5"/>
    <w:pPr>
      <w:spacing w:after="0" w:line="240" w:lineRule="auto"/>
    </w:pPr>
    <w:rPr>
      <w:rFonts w:eastAsiaTheme="minorEastAsia"/>
      <w:lang w:val="en-US"/>
    </w:rPr>
    <w:tblPr>
      <w:tblCellMar>
        <w:top w:w="0" w:type="dxa"/>
        <w:left w:w="0" w:type="dxa"/>
        <w:bottom w:w="0" w:type="dxa"/>
        <w:right w:w="0" w:type="dxa"/>
      </w:tblCellMar>
    </w:tblPr>
  </w:style>
  <w:style w:type="paragraph" w:styleId="NoSpacing">
    <w:name w:val="No Spacing"/>
    <w:link w:val="NoSpacingChar"/>
    <w:uiPriority w:val="1"/>
    <w:qFormat/>
    <w:rsid w:val="00440A4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40A48"/>
    <w:rPr>
      <w:rFonts w:eastAsiaTheme="minorEastAsia"/>
      <w:lang w:val="en-US"/>
    </w:rPr>
  </w:style>
  <w:style w:type="paragraph" w:styleId="BalloonText">
    <w:name w:val="Balloon Text"/>
    <w:basedOn w:val="Normal"/>
    <w:link w:val="BalloonTextChar"/>
    <w:uiPriority w:val="99"/>
    <w:semiHidden/>
    <w:unhideWhenUsed/>
    <w:rsid w:val="00411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D79"/>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EB7228"/>
    <w:rPr>
      <w:sz w:val="16"/>
      <w:szCs w:val="16"/>
    </w:rPr>
  </w:style>
  <w:style w:type="paragraph" w:styleId="CommentText">
    <w:name w:val="annotation text"/>
    <w:basedOn w:val="Normal"/>
    <w:link w:val="CommentTextChar"/>
    <w:uiPriority w:val="99"/>
    <w:unhideWhenUsed/>
    <w:rsid w:val="00EB7228"/>
    <w:rPr>
      <w:sz w:val="20"/>
      <w:szCs w:val="20"/>
    </w:rPr>
  </w:style>
  <w:style w:type="character" w:customStyle="1" w:styleId="CommentTextChar">
    <w:name w:val="Comment Text Char"/>
    <w:basedOn w:val="DefaultParagraphFont"/>
    <w:link w:val="CommentText"/>
    <w:uiPriority w:val="99"/>
    <w:rsid w:val="00EB722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B7228"/>
    <w:rPr>
      <w:b/>
      <w:bCs/>
    </w:rPr>
  </w:style>
  <w:style w:type="character" w:customStyle="1" w:styleId="CommentSubjectChar">
    <w:name w:val="Comment Subject Char"/>
    <w:basedOn w:val="CommentTextChar"/>
    <w:link w:val="CommentSubject"/>
    <w:uiPriority w:val="99"/>
    <w:semiHidden/>
    <w:rsid w:val="00EB7228"/>
    <w:rPr>
      <w:rFonts w:ascii="Times New Roman" w:eastAsia="Times New Roman" w:hAnsi="Times New Roman" w:cs="Times New Roman"/>
      <w:b/>
      <w:bCs/>
      <w:sz w:val="20"/>
      <w:szCs w:val="20"/>
      <w:lang w:val="en-US"/>
    </w:rPr>
  </w:style>
  <w:style w:type="paragraph" w:styleId="Revision">
    <w:name w:val="Revision"/>
    <w:hidden/>
    <w:uiPriority w:val="99"/>
    <w:semiHidden/>
    <w:rsid w:val="00EB7228"/>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41B36"/>
    <w:rPr>
      <w:rFonts w:ascii="Bookman Old Style" w:eastAsiaTheme="majorEastAsia" w:hAnsi="Bookman Old Style" w:cstheme="majorBidi"/>
      <w:b/>
      <w:color w:val="FF7800"/>
      <w:sz w:val="44"/>
      <w:szCs w:val="32"/>
      <w:lang w:val="en-US"/>
    </w:rPr>
  </w:style>
  <w:style w:type="character" w:styleId="UnresolvedMention">
    <w:name w:val="Unresolved Mention"/>
    <w:basedOn w:val="DefaultParagraphFont"/>
    <w:uiPriority w:val="99"/>
    <w:semiHidden/>
    <w:unhideWhenUsed/>
    <w:rsid w:val="003609ED"/>
    <w:rPr>
      <w:color w:val="808080"/>
      <w:shd w:val="clear" w:color="auto" w:fill="E6E6E6"/>
    </w:rPr>
  </w:style>
  <w:style w:type="paragraph" w:styleId="TOCHeading">
    <w:name w:val="TOC Heading"/>
    <w:basedOn w:val="Heading1"/>
    <w:next w:val="Normal"/>
    <w:uiPriority w:val="39"/>
    <w:unhideWhenUsed/>
    <w:qFormat/>
    <w:rsid w:val="00AE52B7"/>
    <w:pPr>
      <w:spacing w:line="259" w:lineRule="auto"/>
      <w:outlineLvl w:val="9"/>
    </w:pPr>
  </w:style>
  <w:style w:type="paragraph" w:styleId="TOC2">
    <w:name w:val="toc 2"/>
    <w:basedOn w:val="Normal"/>
    <w:next w:val="Normal"/>
    <w:autoRedefine/>
    <w:uiPriority w:val="39"/>
    <w:unhideWhenUsed/>
    <w:rsid w:val="00AE52B7"/>
    <w:pPr>
      <w:spacing w:after="100"/>
      <w:ind w:left="240"/>
    </w:pPr>
  </w:style>
  <w:style w:type="paragraph" w:styleId="TOC1">
    <w:name w:val="toc 1"/>
    <w:basedOn w:val="Normal"/>
    <w:next w:val="Normal"/>
    <w:autoRedefine/>
    <w:uiPriority w:val="39"/>
    <w:unhideWhenUsed/>
    <w:rsid w:val="0011741F"/>
    <w:pPr>
      <w:spacing w:after="100"/>
    </w:pPr>
  </w:style>
  <w:style w:type="paragraph" w:styleId="TOC3">
    <w:name w:val="toc 3"/>
    <w:basedOn w:val="Normal"/>
    <w:next w:val="Normal"/>
    <w:autoRedefine/>
    <w:uiPriority w:val="39"/>
    <w:unhideWhenUsed/>
    <w:rsid w:val="0011741F"/>
    <w:pPr>
      <w:spacing w:after="100"/>
      <w:ind w:left="480"/>
    </w:pPr>
  </w:style>
  <w:style w:type="paragraph" w:customStyle="1" w:styleId="Default">
    <w:name w:val="Default"/>
    <w:rsid w:val="001778D4"/>
    <w:pPr>
      <w:autoSpaceDE w:val="0"/>
      <w:autoSpaceDN w:val="0"/>
      <w:adjustRightInd w:val="0"/>
      <w:spacing w:after="0" w:line="240" w:lineRule="auto"/>
    </w:pPr>
    <w:rPr>
      <w:rFonts w:ascii="Arial" w:hAnsi="Arial" w:cs="Arial"/>
      <w:color w:val="000000"/>
      <w:sz w:val="24"/>
      <w:szCs w:val="24"/>
      <w:lang w:val="en-US"/>
    </w:rPr>
  </w:style>
  <w:style w:type="paragraph" w:styleId="Bibliography">
    <w:name w:val="Bibliography"/>
    <w:basedOn w:val="Normal"/>
    <w:next w:val="Normal"/>
    <w:uiPriority w:val="37"/>
    <w:semiHidden/>
    <w:unhideWhenUsed/>
    <w:rsid w:val="00D7304E"/>
  </w:style>
  <w:style w:type="paragraph" w:styleId="BlockText">
    <w:name w:val="Block Text"/>
    <w:basedOn w:val="Normal"/>
    <w:uiPriority w:val="99"/>
    <w:semiHidden/>
    <w:unhideWhenUsed/>
    <w:rsid w:val="00D730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D7304E"/>
    <w:pPr>
      <w:spacing w:after="120" w:line="480" w:lineRule="auto"/>
    </w:pPr>
  </w:style>
  <w:style w:type="character" w:customStyle="1" w:styleId="BodyText2Char">
    <w:name w:val="Body Text 2 Char"/>
    <w:basedOn w:val="DefaultParagraphFont"/>
    <w:link w:val="BodyText2"/>
    <w:uiPriority w:val="99"/>
    <w:semiHidden/>
    <w:rsid w:val="00D7304E"/>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D7304E"/>
    <w:pPr>
      <w:spacing w:after="120"/>
    </w:pPr>
    <w:rPr>
      <w:sz w:val="16"/>
      <w:szCs w:val="16"/>
    </w:rPr>
  </w:style>
  <w:style w:type="character" w:customStyle="1" w:styleId="BodyText3Char">
    <w:name w:val="Body Text 3 Char"/>
    <w:basedOn w:val="DefaultParagraphFont"/>
    <w:link w:val="BodyText3"/>
    <w:uiPriority w:val="99"/>
    <w:semiHidden/>
    <w:rsid w:val="00D7304E"/>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uiPriority w:val="99"/>
    <w:semiHidden/>
    <w:unhideWhenUsed/>
    <w:rsid w:val="00D7304E"/>
    <w:pPr>
      <w:framePr w:hSpace="0" w:wrap="auto" w:vAnchor="margin" w:hAnchor="text" w:xAlign="left" w:yAlign="inline"/>
      <w:ind w:firstLine="360"/>
      <w:jc w:val="left"/>
    </w:pPr>
    <w:rPr>
      <w:rFonts w:ascii="Times New Roman" w:hAnsi="Times New Roman"/>
      <w:b w:val="0"/>
      <w:sz w:val="24"/>
    </w:rPr>
  </w:style>
  <w:style w:type="character" w:customStyle="1" w:styleId="BodyTextFirstIndentChar">
    <w:name w:val="Body Text First Indent Char"/>
    <w:basedOn w:val="BodyTextChar"/>
    <w:link w:val="BodyTextFirstIndent"/>
    <w:uiPriority w:val="99"/>
    <w:semiHidden/>
    <w:rsid w:val="00D7304E"/>
    <w:rPr>
      <w:rFonts w:ascii="Times New Roman" w:eastAsia="Times New Roman" w:hAnsi="Times New Roman" w:cs="Times New Roman"/>
      <w:b w:val="0"/>
      <w:sz w:val="24"/>
      <w:szCs w:val="24"/>
      <w:lang w:val="en-US"/>
    </w:rPr>
  </w:style>
  <w:style w:type="paragraph" w:styleId="BodyTextIndent">
    <w:name w:val="Body Text Indent"/>
    <w:basedOn w:val="Normal"/>
    <w:link w:val="BodyTextIndentChar"/>
    <w:uiPriority w:val="99"/>
    <w:semiHidden/>
    <w:unhideWhenUsed/>
    <w:rsid w:val="00D7304E"/>
    <w:pPr>
      <w:spacing w:after="120"/>
      <w:ind w:left="283"/>
    </w:pPr>
  </w:style>
  <w:style w:type="character" w:customStyle="1" w:styleId="BodyTextIndentChar">
    <w:name w:val="Body Text Indent Char"/>
    <w:basedOn w:val="DefaultParagraphFont"/>
    <w:link w:val="BodyTextIndent"/>
    <w:uiPriority w:val="99"/>
    <w:semiHidden/>
    <w:rsid w:val="00D7304E"/>
    <w:rPr>
      <w:rFonts w:ascii="Times New Roman" w:eastAsia="Times New Roman" w:hAnsi="Times New Roman" w:cs="Times New Roman"/>
      <w:sz w:val="24"/>
      <w:szCs w:val="24"/>
      <w:lang w:val="en-US"/>
    </w:rPr>
  </w:style>
  <w:style w:type="paragraph" w:styleId="BodyTextFirstIndent2">
    <w:name w:val="Body Text First Indent 2"/>
    <w:basedOn w:val="BodyTextIndent"/>
    <w:link w:val="BodyTextFirstIndent2Char"/>
    <w:uiPriority w:val="99"/>
    <w:semiHidden/>
    <w:unhideWhenUsed/>
    <w:rsid w:val="00D7304E"/>
    <w:pPr>
      <w:spacing w:after="0"/>
      <w:ind w:left="360" w:firstLine="360"/>
    </w:pPr>
  </w:style>
  <w:style w:type="character" w:customStyle="1" w:styleId="BodyTextFirstIndent2Char">
    <w:name w:val="Body Text First Indent 2 Char"/>
    <w:basedOn w:val="BodyTextIndentChar"/>
    <w:link w:val="BodyTextFirstIndent2"/>
    <w:uiPriority w:val="99"/>
    <w:semiHidden/>
    <w:rsid w:val="00D7304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D7304E"/>
    <w:pPr>
      <w:spacing w:after="120" w:line="480" w:lineRule="auto"/>
      <w:ind w:left="283"/>
    </w:pPr>
  </w:style>
  <w:style w:type="character" w:customStyle="1" w:styleId="BodyTextIndent2Char">
    <w:name w:val="Body Text Indent 2 Char"/>
    <w:basedOn w:val="DefaultParagraphFont"/>
    <w:link w:val="BodyTextIndent2"/>
    <w:uiPriority w:val="99"/>
    <w:semiHidden/>
    <w:rsid w:val="00D7304E"/>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D730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304E"/>
    <w:rPr>
      <w:rFonts w:ascii="Times New Roman" w:eastAsia="Times New Roman" w:hAnsi="Times New Roman" w:cs="Times New Roman"/>
      <w:sz w:val="16"/>
      <w:szCs w:val="16"/>
      <w:lang w:val="en-US"/>
    </w:rPr>
  </w:style>
  <w:style w:type="paragraph" w:styleId="Caption">
    <w:name w:val="caption"/>
    <w:basedOn w:val="Normal"/>
    <w:next w:val="Normal"/>
    <w:uiPriority w:val="35"/>
    <w:semiHidden/>
    <w:unhideWhenUsed/>
    <w:qFormat/>
    <w:rsid w:val="00D7304E"/>
    <w:pPr>
      <w:spacing w:after="200"/>
    </w:pPr>
    <w:rPr>
      <w:i/>
      <w:iCs/>
      <w:color w:val="44546A" w:themeColor="text2"/>
      <w:sz w:val="18"/>
      <w:szCs w:val="18"/>
    </w:rPr>
  </w:style>
  <w:style w:type="paragraph" w:styleId="Closing">
    <w:name w:val="Closing"/>
    <w:basedOn w:val="Normal"/>
    <w:link w:val="ClosingChar"/>
    <w:uiPriority w:val="99"/>
    <w:semiHidden/>
    <w:unhideWhenUsed/>
    <w:rsid w:val="00D7304E"/>
    <w:pPr>
      <w:ind w:left="4252"/>
    </w:pPr>
  </w:style>
  <w:style w:type="character" w:customStyle="1" w:styleId="ClosingChar">
    <w:name w:val="Closing Char"/>
    <w:basedOn w:val="DefaultParagraphFont"/>
    <w:link w:val="Closing"/>
    <w:uiPriority w:val="99"/>
    <w:semiHidden/>
    <w:rsid w:val="00D7304E"/>
    <w:rPr>
      <w:rFonts w:ascii="Times New Roman" w:eastAsia="Times New Roman" w:hAnsi="Times New Roman" w:cs="Times New Roman"/>
      <w:sz w:val="24"/>
      <w:szCs w:val="24"/>
      <w:lang w:val="en-US"/>
    </w:rPr>
  </w:style>
  <w:style w:type="paragraph" w:styleId="Date">
    <w:name w:val="Date"/>
    <w:basedOn w:val="Normal"/>
    <w:next w:val="Normal"/>
    <w:link w:val="DateChar"/>
    <w:uiPriority w:val="99"/>
    <w:semiHidden/>
    <w:unhideWhenUsed/>
    <w:rsid w:val="00D7304E"/>
  </w:style>
  <w:style w:type="character" w:customStyle="1" w:styleId="DateChar">
    <w:name w:val="Date Char"/>
    <w:basedOn w:val="DefaultParagraphFont"/>
    <w:link w:val="Date"/>
    <w:uiPriority w:val="99"/>
    <w:semiHidden/>
    <w:rsid w:val="00D7304E"/>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D7304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7304E"/>
    <w:rPr>
      <w:rFonts w:ascii="Segoe UI" w:eastAsia="Times New Roman" w:hAnsi="Segoe UI" w:cs="Segoe UI"/>
      <w:sz w:val="16"/>
      <w:szCs w:val="16"/>
      <w:lang w:val="en-US"/>
    </w:rPr>
  </w:style>
  <w:style w:type="paragraph" w:styleId="E-mailSignature">
    <w:name w:val="E-mail Signature"/>
    <w:basedOn w:val="Normal"/>
    <w:link w:val="E-mailSignatureChar"/>
    <w:uiPriority w:val="99"/>
    <w:semiHidden/>
    <w:unhideWhenUsed/>
    <w:rsid w:val="00D7304E"/>
  </w:style>
  <w:style w:type="character" w:customStyle="1" w:styleId="E-mailSignatureChar">
    <w:name w:val="E-mail Signature Char"/>
    <w:basedOn w:val="DefaultParagraphFont"/>
    <w:link w:val="E-mailSignature"/>
    <w:uiPriority w:val="99"/>
    <w:semiHidden/>
    <w:rsid w:val="00D7304E"/>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D7304E"/>
    <w:rPr>
      <w:sz w:val="20"/>
      <w:szCs w:val="20"/>
    </w:rPr>
  </w:style>
  <w:style w:type="character" w:customStyle="1" w:styleId="EndnoteTextChar">
    <w:name w:val="Endnote Text Char"/>
    <w:basedOn w:val="DefaultParagraphFont"/>
    <w:link w:val="EndnoteText"/>
    <w:uiPriority w:val="99"/>
    <w:semiHidden/>
    <w:rsid w:val="00D7304E"/>
    <w:rPr>
      <w:rFonts w:ascii="Times New Roman" w:eastAsia="Times New Roman" w:hAnsi="Times New Roman" w:cs="Times New Roman"/>
      <w:sz w:val="20"/>
      <w:szCs w:val="20"/>
      <w:lang w:val="en-US"/>
    </w:rPr>
  </w:style>
  <w:style w:type="paragraph" w:styleId="EnvelopeAddress">
    <w:name w:val="envelope address"/>
    <w:basedOn w:val="Normal"/>
    <w:uiPriority w:val="99"/>
    <w:semiHidden/>
    <w:unhideWhenUsed/>
    <w:rsid w:val="00D730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7304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304E"/>
    <w:rPr>
      <w:sz w:val="20"/>
      <w:szCs w:val="20"/>
    </w:rPr>
  </w:style>
  <w:style w:type="character" w:customStyle="1" w:styleId="FootnoteTextChar">
    <w:name w:val="Footnote Text Char"/>
    <w:basedOn w:val="DefaultParagraphFont"/>
    <w:link w:val="FootnoteText"/>
    <w:uiPriority w:val="99"/>
    <w:semiHidden/>
    <w:rsid w:val="00D7304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D7304E"/>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semiHidden/>
    <w:rsid w:val="00D7304E"/>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link w:val="Heading6"/>
    <w:uiPriority w:val="9"/>
    <w:semiHidden/>
    <w:rsid w:val="00D7304E"/>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D7304E"/>
    <w:rPr>
      <w:rFonts w:asciiTheme="majorHAnsi" w:eastAsiaTheme="majorEastAsia" w:hAnsiTheme="majorHAnsi" w:cstheme="majorBidi"/>
      <w:i/>
      <w:iCs/>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D7304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7304E"/>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7304E"/>
    <w:rPr>
      <w:i/>
      <w:iCs/>
    </w:rPr>
  </w:style>
  <w:style w:type="character" w:customStyle="1" w:styleId="HTMLAddressChar">
    <w:name w:val="HTML Address Char"/>
    <w:basedOn w:val="DefaultParagraphFont"/>
    <w:link w:val="HTMLAddress"/>
    <w:uiPriority w:val="99"/>
    <w:semiHidden/>
    <w:rsid w:val="00D7304E"/>
    <w:rPr>
      <w:rFonts w:ascii="Times New Roman" w:eastAsia="Times New Roman" w:hAnsi="Times New Roman" w:cs="Times New Roman"/>
      <w:i/>
      <w:iCs/>
      <w:sz w:val="24"/>
      <w:szCs w:val="24"/>
      <w:lang w:val="en-US"/>
    </w:rPr>
  </w:style>
  <w:style w:type="paragraph" w:styleId="HTMLPreformatted">
    <w:name w:val="HTML Preformatted"/>
    <w:basedOn w:val="Normal"/>
    <w:link w:val="HTMLPreformattedChar"/>
    <w:uiPriority w:val="99"/>
    <w:semiHidden/>
    <w:unhideWhenUsed/>
    <w:rsid w:val="00D7304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304E"/>
    <w:rPr>
      <w:rFonts w:ascii="Consolas" w:eastAsia="Times New Roman" w:hAnsi="Consolas" w:cs="Times New Roman"/>
      <w:sz w:val="20"/>
      <w:szCs w:val="20"/>
      <w:lang w:val="en-US"/>
    </w:rPr>
  </w:style>
  <w:style w:type="paragraph" w:styleId="Index1">
    <w:name w:val="index 1"/>
    <w:basedOn w:val="Normal"/>
    <w:next w:val="Normal"/>
    <w:autoRedefine/>
    <w:uiPriority w:val="99"/>
    <w:semiHidden/>
    <w:unhideWhenUsed/>
    <w:rsid w:val="00D7304E"/>
    <w:pPr>
      <w:ind w:left="240" w:hanging="240"/>
    </w:pPr>
  </w:style>
  <w:style w:type="paragraph" w:styleId="Index2">
    <w:name w:val="index 2"/>
    <w:basedOn w:val="Normal"/>
    <w:next w:val="Normal"/>
    <w:autoRedefine/>
    <w:uiPriority w:val="99"/>
    <w:semiHidden/>
    <w:unhideWhenUsed/>
    <w:rsid w:val="00D7304E"/>
    <w:pPr>
      <w:ind w:left="480" w:hanging="240"/>
    </w:pPr>
  </w:style>
  <w:style w:type="paragraph" w:styleId="Index3">
    <w:name w:val="index 3"/>
    <w:basedOn w:val="Normal"/>
    <w:next w:val="Normal"/>
    <w:autoRedefine/>
    <w:uiPriority w:val="99"/>
    <w:semiHidden/>
    <w:unhideWhenUsed/>
    <w:rsid w:val="00D7304E"/>
    <w:pPr>
      <w:ind w:left="720" w:hanging="240"/>
    </w:pPr>
  </w:style>
  <w:style w:type="paragraph" w:styleId="Index4">
    <w:name w:val="index 4"/>
    <w:basedOn w:val="Normal"/>
    <w:next w:val="Normal"/>
    <w:autoRedefine/>
    <w:uiPriority w:val="99"/>
    <w:semiHidden/>
    <w:unhideWhenUsed/>
    <w:rsid w:val="00D7304E"/>
    <w:pPr>
      <w:ind w:left="960" w:hanging="240"/>
    </w:pPr>
  </w:style>
  <w:style w:type="paragraph" w:styleId="Index5">
    <w:name w:val="index 5"/>
    <w:basedOn w:val="Normal"/>
    <w:next w:val="Normal"/>
    <w:autoRedefine/>
    <w:uiPriority w:val="99"/>
    <w:semiHidden/>
    <w:unhideWhenUsed/>
    <w:rsid w:val="00D7304E"/>
    <w:pPr>
      <w:ind w:left="1200" w:hanging="240"/>
    </w:pPr>
  </w:style>
  <w:style w:type="paragraph" w:styleId="Index6">
    <w:name w:val="index 6"/>
    <w:basedOn w:val="Normal"/>
    <w:next w:val="Normal"/>
    <w:autoRedefine/>
    <w:uiPriority w:val="99"/>
    <w:semiHidden/>
    <w:unhideWhenUsed/>
    <w:rsid w:val="00D7304E"/>
    <w:pPr>
      <w:ind w:left="1440" w:hanging="240"/>
    </w:pPr>
  </w:style>
  <w:style w:type="paragraph" w:styleId="Index7">
    <w:name w:val="index 7"/>
    <w:basedOn w:val="Normal"/>
    <w:next w:val="Normal"/>
    <w:autoRedefine/>
    <w:uiPriority w:val="99"/>
    <w:semiHidden/>
    <w:unhideWhenUsed/>
    <w:rsid w:val="00D7304E"/>
    <w:pPr>
      <w:ind w:left="1680" w:hanging="240"/>
    </w:pPr>
  </w:style>
  <w:style w:type="paragraph" w:styleId="Index8">
    <w:name w:val="index 8"/>
    <w:basedOn w:val="Normal"/>
    <w:next w:val="Normal"/>
    <w:autoRedefine/>
    <w:uiPriority w:val="99"/>
    <w:semiHidden/>
    <w:unhideWhenUsed/>
    <w:rsid w:val="00D7304E"/>
    <w:pPr>
      <w:ind w:left="1920" w:hanging="240"/>
    </w:pPr>
  </w:style>
  <w:style w:type="paragraph" w:styleId="Index9">
    <w:name w:val="index 9"/>
    <w:basedOn w:val="Normal"/>
    <w:next w:val="Normal"/>
    <w:autoRedefine/>
    <w:uiPriority w:val="99"/>
    <w:semiHidden/>
    <w:unhideWhenUsed/>
    <w:rsid w:val="00D7304E"/>
    <w:pPr>
      <w:ind w:left="2160" w:hanging="240"/>
    </w:pPr>
  </w:style>
  <w:style w:type="paragraph" w:styleId="IndexHeading">
    <w:name w:val="index heading"/>
    <w:basedOn w:val="Normal"/>
    <w:next w:val="Index1"/>
    <w:uiPriority w:val="99"/>
    <w:semiHidden/>
    <w:unhideWhenUsed/>
    <w:rsid w:val="00D730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30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304E"/>
    <w:rPr>
      <w:rFonts w:ascii="Times New Roman" w:eastAsia="Times New Roman" w:hAnsi="Times New Roman" w:cs="Times New Roman"/>
      <w:i/>
      <w:iCs/>
      <w:color w:val="5B9BD5" w:themeColor="accent1"/>
      <w:sz w:val="24"/>
      <w:szCs w:val="24"/>
      <w:lang w:val="en-US"/>
    </w:rPr>
  </w:style>
  <w:style w:type="paragraph" w:styleId="List">
    <w:name w:val="List"/>
    <w:basedOn w:val="Normal"/>
    <w:uiPriority w:val="99"/>
    <w:semiHidden/>
    <w:unhideWhenUsed/>
    <w:rsid w:val="00D7304E"/>
    <w:pPr>
      <w:ind w:left="283" w:hanging="283"/>
      <w:contextualSpacing/>
    </w:pPr>
  </w:style>
  <w:style w:type="paragraph" w:styleId="List2">
    <w:name w:val="List 2"/>
    <w:basedOn w:val="Normal"/>
    <w:uiPriority w:val="99"/>
    <w:semiHidden/>
    <w:unhideWhenUsed/>
    <w:rsid w:val="00D7304E"/>
    <w:pPr>
      <w:ind w:left="566" w:hanging="283"/>
      <w:contextualSpacing/>
    </w:pPr>
  </w:style>
  <w:style w:type="paragraph" w:styleId="List3">
    <w:name w:val="List 3"/>
    <w:basedOn w:val="Normal"/>
    <w:uiPriority w:val="99"/>
    <w:semiHidden/>
    <w:unhideWhenUsed/>
    <w:rsid w:val="00D7304E"/>
    <w:pPr>
      <w:ind w:left="849" w:hanging="283"/>
      <w:contextualSpacing/>
    </w:pPr>
  </w:style>
  <w:style w:type="paragraph" w:styleId="List4">
    <w:name w:val="List 4"/>
    <w:basedOn w:val="Normal"/>
    <w:uiPriority w:val="99"/>
    <w:semiHidden/>
    <w:unhideWhenUsed/>
    <w:rsid w:val="00D7304E"/>
    <w:pPr>
      <w:ind w:left="1132" w:hanging="283"/>
      <w:contextualSpacing/>
    </w:pPr>
  </w:style>
  <w:style w:type="paragraph" w:styleId="List5">
    <w:name w:val="List 5"/>
    <w:basedOn w:val="Normal"/>
    <w:uiPriority w:val="99"/>
    <w:semiHidden/>
    <w:unhideWhenUsed/>
    <w:rsid w:val="00D7304E"/>
    <w:pPr>
      <w:ind w:left="1415" w:hanging="283"/>
      <w:contextualSpacing/>
    </w:pPr>
  </w:style>
  <w:style w:type="paragraph" w:styleId="ListBullet">
    <w:name w:val="List Bullet"/>
    <w:basedOn w:val="Normal"/>
    <w:uiPriority w:val="99"/>
    <w:semiHidden/>
    <w:unhideWhenUsed/>
    <w:rsid w:val="00D7304E"/>
    <w:pPr>
      <w:numPr>
        <w:numId w:val="27"/>
      </w:numPr>
      <w:contextualSpacing/>
    </w:pPr>
  </w:style>
  <w:style w:type="paragraph" w:styleId="ListBullet2">
    <w:name w:val="List Bullet 2"/>
    <w:basedOn w:val="Normal"/>
    <w:uiPriority w:val="99"/>
    <w:semiHidden/>
    <w:unhideWhenUsed/>
    <w:rsid w:val="00D7304E"/>
    <w:pPr>
      <w:numPr>
        <w:numId w:val="28"/>
      </w:numPr>
      <w:contextualSpacing/>
    </w:pPr>
  </w:style>
  <w:style w:type="paragraph" w:styleId="ListBullet3">
    <w:name w:val="List Bullet 3"/>
    <w:basedOn w:val="Normal"/>
    <w:uiPriority w:val="99"/>
    <w:semiHidden/>
    <w:unhideWhenUsed/>
    <w:rsid w:val="00D7304E"/>
    <w:pPr>
      <w:numPr>
        <w:numId w:val="29"/>
      </w:numPr>
      <w:contextualSpacing/>
    </w:pPr>
  </w:style>
  <w:style w:type="paragraph" w:styleId="ListBullet4">
    <w:name w:val="List Bullet 4"/>
    <w:basedOn w:val="Normal"/>
    <w:uiPriority w:val="99"/>
    <w:semiHidden/>
    <w:unhideWhenUsed/>
    <w:rsid w:val="00D7304E"/>
    <w:pPr>
      <w:numPr>
        <w:numId w:val="30"/>
      </w:numPr>
      <w:contextualSpacing/>
    </w:pPr>
  </w:style>
  <w:style w:type="paragraph" w:styleId="ListBullet5">
    <w:name w:val="List Bullet 5"/>
    <w:basedOn w:val="Normal"/>
    <w:uiPriority w:val="99"/>
    <w:semiHidden/>
    <w:unhideWhenUsed/>
    <w:rsid w:val="00D7304E"/>
    <w:pPr>
      <w:numPr>
        <w:numId w:val="31"/>
      </w:numPr>
      <w:contextualSpacing/>
    </w:pPr>
  </w:style>
  <w:style w:type="paragraph" w:styleId="ListContinue">
    <w:name w:val="List Continue"/>
    <w:basedOn w:val="Normal"/>
    <w:uiPriority w:val="99"/>
    <w:semiHidden/>
    <w:unhideWhenUsed/>
    <w:rsid w:val="00D7304E"/>
    <w:pPr>
      <w:spacing w:after="120"/>
      <w:ind w:left="283"/>
      <w:contextualSpacing/>
    </w:pPr>
  </w:style>
  <w:style w:type="paragraph" w:styleId="ListContinue2">
    <w:name w:val="List Continue 2"/>
    <w:basedOn w:val="Normal"/>
    <w:uiPriority w:val="99"/>
    <w:semiHidden/>
    <w:unhideWhenUsed/>
    <w:rsid w:val="00D7304E"/>
    <w:pPr>
      <w:spacing w:after="120"/>
      <w:ind w:left="566"/>
      <w:contextualSpacing/>
    </w:pPr>
  </w:style>
  <w:style w:type="paragraph" w:styleId="ListContinue3">
    <w:name w:val="List Continue 3"/>
    <w:basedOn w:val="Normal"/>
    <w:uiPriority w:val="99"/>
    <w:semiHidden/>
    <w:unhideWhenUsed/>
    <w:rsid w:val="00D7304E"/>
    <w:pPr>
      <w:spacing w:after="120"/>
      <w:ind w:left="849"/>
      <w:contextualSpacing/>
    </w:pPr>
  </w:style>
  <w:style w:type="paragraph" w:styleId="ListContinue4">
    <w:name w:val="List Continue 4"/>
    <w:basedOn w:val="Normal"/>
    <w:uiPriority w:val="99"/>
    <w:semiHidden/>
    <w:unhideWhenUsed/>
    <w:rsid w:val="00D7304E"/>
    <w:pPr>
      <w:spacing w:after="120"/>
      <w:ind w:left="1132"/>
      <w:contextualSpacing/>
    </w:pPr>
  </w:style>
  <w:style w:type="paragraph" w:styleId="ListContinue5">
    <w:name w:val="List Continue 5"/>
    <w:basedOn w:val="Normal"/>
    <w:uiPriority w:val="99"/>
    <w:semiHidden/>
    <w:unhideWhenUsed/>
    <w:rsid w:val="00D7304E"/>
    <w:pPr>
      <w:spacing w:after="120"/>
      <w:ind w:left="1415"/>
      <w:contextualSpacing/>
    </w:pPr>
  </w:style>
  <w:style w:type="paragraph" w:styleId="ListNumber">
    <w:name w:val="List Number"/>
    <w:basedOn w:val="Normal"/>
    <w:uiPriority w:val="99"/>
    <w:semiHidden/>
    <w:unhideWhenUsed/>
    <w:rsid w:val="00D7304E"/>
    <w:pPr>
      <w:numPr>
        <w:numId w:val="32"/>
      </w:numPr>
      <w:contextualSpacing/>
    </w:pPr>
  </w:style>
  <w:style w:type="paragraph" w:styleId="ListNumber2">
    <w:name w:val="List Number 2"/>
    <w:basedOn w:val="Normal"/>
    <w:uiPriority w:val="99"/>
    <w:semiHidden/>
    <w:unhideWhenUsed/>
    <w:rsid w:val="00D7304E"/>
    <w:pPr>
      <w:numPr>
        <w:numId w:val="33"/>
      </w:numPr>
      <w:contextualSpacing/>
    </w:pPr>
  </w:style>
  <w:style w:type="paragraph" w:styleId="ListNumber3">
    <w:name w:val="List Number 3"/>
    <w:basedOn w:val="Normal"/>
    <w:uiPriority w:val="99"/>
    <w:semiHidden/>
    <w:unhideWhenUsed/>
    <w:rsid w:val="00D7304E"/>
    <w:pPr>
      <w:numPr>
        <w:numId w:val="34"/>
      </w:numPr>
      <w:contextualSpacing/>
    </w:pPr>
  </w:style>
  <w:style w:type="paragraph" w:styleId="ListNumber4">
    <w:name w:val="List Number 4"/>
    <w:basedOn w:val="Normal"/>
    <w:uiPriority w:val="99"/>
    <w:semiHidden/>
    <w:unhideWhenUsed/>
    <w:rsid w:val="00D7304E"/>
    <w:pPr>
      <w:numPr>
        <w:numId w:val="35"/>
      </w:numPr>
      <w:contextualSpacing/>
    </w:pPr>
  </w:style>
  <w:style w:type="paragraph" w:styleId="ListNumber5">
    <w:name w:val="List Number 5"/>
    <w:basedOn w:val="Normal"/>
    <w:uiPriority w:val="99"/>
    <w:semiHidden/>
    <w:unhideWhenUsed/>
    <w:rsid w:val="00D7304E"/>
    <w:pPr>
      <w:numPr>
        <w:numId w:val="36"/>
      </w:numPr>
      <w:contextualSpacing/>
    </w:pPr>
  </w:style>
  <w:style w:type="paragraph" w:styleId="MacroText">
    <w:name w:val="macro"/>
    <w:link w:val="MacroTextChar"/>
    <w:uiPriority w:val="99"/>
    <w:semiHidden/>
    <w:unhideWhenUsed/>
    <w:rsid w:val="00D730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rPr>
  </w:style>
  <w:style w:type="character" w:customStyle="1" w:styleId="MacroTextChar">
    <w:name w:val="Macro Text Char"/>
    <w:basedOn w:val="DefaultParagraphFont"/>
    <w:link w:val="MacroText"/>
    <w:uiPriority w:val="99"/>
    <w:semiHidden/>
    <w:rsid w:val="00D7304E"/>
    <w:rPr>
      <w:rFonts w:ascii="Consolas" w:eastAsia="Times New Roman" w:hAnsi="Consolas" w:cs="Times New Roman"/>
      <w:sz w:val="20"/>
      <w:szCs w:val="20"/>
      <w:lang w:val="en-US"/>
    </w:rPr>
  </w:style>
  <w:style w:type="paragraph" w:styleId="MessageHeader">
    <w:name w:val="Message Header"/>
    <w:basedOn w:val="Normal"/>
    <w:link w:val="MessageHeaderChar"/>
    <w:uiPriority w:val="99"/>
    <w:semiHidden/>
    <w:unhideWhenUsed/>
    <w:rsid w:val="00D730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7304E"/>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7304E"/>
  </w:style>
  <w:style w:type="paragraph" w:styleId="NormalIndent">
    <w:name w:val="Normal Indent"/>
    <w:basedOn w:val="Normal"/>
    <w:uiPriority w:val="99"/>
    <w:semiHidden/>
    <w:unhideWhenUsed/>
    <w:rsid w:val="00D7304E"/>
    <w:pPr>
      <w:ind w:left="720"/>
    </w:pPr>
  </w:style>
  <w:style w:type="paragraph" w:styleId="NoteHeading">
    <w:name w:val="Note Heading"/>
    <w:basedOn w:val="Normal"/>
    <w:next w:val="Normal"/>
    <w:link w:val="NoteHeadingChar"/>
    <w:uiPriority w:val="99"/>
    <w:semiHidden/>
    <w:unhideWhenUsed/>
    <w:rsid w:val="00D7304E"/>
  </w:style>
  <w:style w:type="character" w:customStyle="1" w:styleId="NoteHeadingChar">
    <w:name w:val="Note Heading Char"/>
    <w:basedOn w:val="DefaultParagraphFont"/>
    <w:link w:val="NoteHeading"/>
    <w:uiPriority w:val="99"/>
    <w:semiHidden/>
    <w:rsid w:val="00D7304E"/>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D7304E"/>
    <w:rPr>
      <w:rFonts w:ascii="Consolas" w:hAnsi="Consolas"/>
      <w:sz w:val="21"/>
      <w:szCs w:val="21"/>
    </w:rPr>
  </w:style>
  <w:style w:type="character" w:customStyle="1" w:styleId="PlainTextChar">
    <w:name w:val="Plain Text Char"/>
    <w:basedOn w:val="DefaultParagraphFont"/>
    <w:link w:val="PlainText"/>
    <w:uiPriority w:val="99"/>
    <w:semiHidden/>
    <w:rsid w:val="00D7304E"/>
    <w:rPr>
      <w:rFonts w:ascii="Consolas" w:eastAsia="Times New Roman" w:hAnsi="Consolas" w:cs="Times New Roman"/>
      <w:sz w:val="21"/>
      <w:szCs w:val="21"/>
      <w:lang w:val="en-US"/>
    </w:rPr>
  </w:style>
  <w:style w:type="paragraph" w:styleId="Quote">
    <w:name w:val="Quote"/>
    <w:basedOn w:val="Normal"/>
    <w:next w:val="Normal"/>
    <w:link w:val="QuoteChar"/>
    <w:uiPriority w:val="29"/>
    <w:qFormat/>
    <w:rsid w:val="00D730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304E"/>
    <w:rPr>
      <w:rFonts w:ascii="Times New Roman" w:eastAsia="Times New Roman" w:hAnsi="Times New Roman" w:cs="Times New Roman"/>
      <w:i/>
      <w:iCs/>
      <w:color w:val="404040" w:themeColor="text1" w:themeTint="BF"/>
      <w:sz w:val="24"/>
      <w:szCs w:val="24"/>
      <w:lang w:val="en-US"/>
    </w:rPr>
  </w:style>
  <w:style w:type="paragraph" w:styleId="Salutation">
    <w:name w:val="Salutation"/>
    <w:basedOn w:val="Normal"/>
    <w:next w:val="Normal"/>
    <w:link w:val="SalutationChar"/>
    <w:uiPriority w:val="99"/>
    <w:semiHidden/>
    <w:unhideWhenUsed/>
    <w:rsid w:val="00D7304E"/>
  </w:style>
  <w:style w:type="character" w:customStyle="1" w:styleId="SalutationChar">
    <w:name w:val="Salutation Char"/>
    <w:basedOn w:val="DefaultParagraphFont"/>
    <w:link w:val="Salutation"/>
    <w:uiPriority w:val="99"/>
    <w:semiHidden/>
    <w:rsid w:val="00D7304E"/>
    <w:rPr>
      <w:rFonts w:ascii="Times New Roman" w:eastAsia="Times New Roman" w:hAnsi="Times New Roman" w:cs="Times New Roman"/>
      <w:sz w:val="24"/>
      <w:szCs w:val="24"/>
      <w:lang w:val="en-US"/>
    </w:rPr>
  </w:style>
  <w:style w:type="paragraph" w:styleId="Signature">
    <w:name w:val="Signature"/>
    <w:basedOn w:val="Normal"/>
    <w:link w:val="SignatureChar"/>
    <w:uiPriority w:val="99"/>
    <w:semiHidden/>
    <w:unhideWhenUsed/>
    <w:rsid w:val="00D7304E"/>
    <w:pPr>
      <w:ind w:left="4252"/>
    </w:pPr>
  </w:style>
  <w:style w:type="character" w:customStyle="1" w:styleId="SignatureChar">
    <w:name w:val="Signature Char"/>
    <w:basedOn w:val="DefaultParagraphFont"/>
    <w:link w:val="Signature"/>
    <w:uiPriority w:val="99"/>
    <w:semiHidden/>
    <w:rsid w:val="00D7304E"/>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D7304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7304E"/>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7304E"/>
    <w:pPr>
      <w:ind w:left="240" w:hanging="240"/>
    </w:pPr>
  </w:style>
  <w:style w:type="paragraph" w:styleId="TableofFigures">
    <w:name w:val="table of figures"/>
    <w:basedOn w:val="Normal"/>
    <w:next w:val="Normal"/>
    <w:uiPriority w:val="99"/>
    <w:semiHidden/>
    <w:unhideWhenUsed/>
    <w:rsid w:val="00D7304E"/>
  </w:style>
  <w:style w:type="paragraph" w:styleId="Title">
    <w:name w:val="Title"/>
    <w:basedOn w:val="Normal"/>
    <w:next w:val="Normal"/>
    <w:link w:val="TitleChar"/>
    <w:uiPriority w:val="10"/>
    <w:qFormat/>
    <w:rsid w:val="00D730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04E"/>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7304E"/>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D7304E"/>
    <w:pPr>
      <w:spacing w:after="100"/>
      <w:ind w:left="720"/>
    </w:pPr>
  </w:style>
  <w:style w:type="paragraph" w:styleId="TOC5">
    <w:name w:val="toc 5"/>
    <w:basedOn w:val="Normal"/>
    <w:next w:val="Normal"/>
    <w:autoRedefine/>
    <w:uiPriority w:val="39"/>
    <w:semiHidden/>
    <w:unhideWhenUsed/>
    <w:rsid w:val="00D7304E"/>
    <w:pPr>
      <w:spacing w:after="100"/>
      <w:ind w:left="960"/>
    </w:pPr>
  </w:style>
  <w:style w:type="paragraph" w:styleId="TOC6">
    <w:name w:val="toc 6"/>
    <w:basedOn w:val="Normal"/>
    <w:next w:val="Normal"/>
    <w:autoRedefine/>
    <w:uiPriority w:val="39"/>
    <w:semiHidden/>
    <w:unhideWhenUsed/>
    <w:rsid w:val="00D7304E"/>
    <w:pPr>
      <w:spacing w:after="100"/>
      <w:ind w:left="1200"/>
    </w:pPr>
  </w:style>
  <w:style w:type="paragraph" w:styleId="TOC7">
    <w:name w:val="toc 7"/>
    <w:basedOn w:val="Normal"/>
    <w:next w:val="Normal"/>
    <w:autoRedefine/>
    <w:uiPriority w:val="39"/>
    <w:semiHidden/>
    <w:unhideWhenUsed/>
    <w:rsid w:val="00D7304E"/>
    <w:pPr>
      <w:spacing w:after="100"/>
      <w:ind w:left="1440"/>
    </w:pPr>
  </w:style>
  <w:style w:type="paragraph" w:styleId="TOC8">
    <w:name w:val="toc 8"/>
    <w:basedOn w:val="Normal"/>
    <w:next w:val="Normal"/>
    <w:autoRedefine/>
    <w:uiPriority w:val="39"/>
    <w:semiHidden/>
    <w:unhideWhenUsed/>
    <w:rsid w:val="00D7304E"/>
    <w:pPr>
      <w:spacing w:after="100"/>
      <w:ind w:left="1680"/>
    </w:pPr>
  </w:style>
  <w:style w:type="paragraph" w:styleId="TOC9">
    <w:name w:val="toc 9"/>
    <w:basedOn w:val="Normal"/>
    <w:next w:val="Normal"/>
    <w:autoRedefine/>
    <w:uiPriority w:val="39"/>
    <w:semiHidden/>
    <w:unhideWhenUsed/>
    <w:rsid w:val="00D7304E"/>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4850">
      <w:bodyDiv w:val="1"/>
      <w:marLeft w:val="0"/>
      <w:marRight w:val="0"/>
      <w:marTop w:val="0"/>
      <w:marBottom w:val="0"/>
      <w:divBdr>
        <w:top w:val="none" w:sz="0" w:space="0" w:color="auto"/>
        <w:left w:val="none" w:sz="0" w:space="0" w:color="auto"/>
        <w:bottom w:val="none" w:sz="0" w:space="0" w:color="auto"/>
        <w:right w:val="none" w:sz="0" w:space="0" w:color="auto"/>
      </w:divBdr>
    </w:div>
    <w:div w:id="123164609">
      <w:bodyDiv w:val="1"/>
      <w:marLeft w:val="0"/>
      <w:marRight w:val="0"/>
      <w:marTop w:val="0"/>
      <w:marBottom w:val="0"/>
      <w:divBdr>
        <w:top w:val="none" w:sz="0" w:space="0" w:color="auto"/>
        <w:left w:val="none" w:sz="0" w:space="0" w:color="auto"/>
        <w:bottom w:val="none" w:sz="0" w:space="0" w:color="auto"/>
        <w:right w:val="none" w:sz="0" w:space="0" w:color="auto"/>
      </w:divBdr>
    </w:div>
    <w:div w:id="133722610">
      <w:bodyDiv w:val="1"/>
      <w:marLeft w:val="0"/>
      <w:marRight w:val="0"/>
      <w:marTop w:val="0"/>
      <w:marBottom w:val="0"/>
      <w:divBdr>
        <w:top w:val="none" w:sz="0" w:space="0" w:color="auto"/>
        <w:left w:val="none" w:sz="0" w:space="0" w:color="auto"/>
        <w:bottom w:val="none" w:sz="0" w:space="0" w:color="auto"/>
        <w:right w:val="none" w:sz="0" w:space="0" w:color="auto"/>
      </w:divBdr>
    </w:div>
    <w:div w:id="404424089">
      <w:bodyDiv w:val="1"/>
      <w:marLeft w:val="0"/>
      <w:marRight w:val="0"/>
      <w:marTop w:val="0"/>
      <w:marBottom w:val="0"/>
      <w:divBdr>
        <w:top w:val="none" w:sz="0" w:space="0" w:color="auto"/>
        <w:left w:val="none" w:sz="0" w:space="0" w:color="auto"/>
        <w:bottom w:val="none" w:sz="0" w:space="0" w:color="auto"/>
        <w:right w:val="none" w:sz="0" w:space="0" w:color="auto"/>
      </w:divBdr>
    </w:div>
    <w:div w:id="416368472">
      <w:bodyDiv w:val="1"/>
      <w:marLeft w:val="0"/>
      <w:marRight w:val="0"/>
      <w:marTop w:val="0"/>
      <w:marBottom w:val="0"/>
      <w:divBdr>
        <w:top w:val="none" w:sz="0" w:space="0" w:color="auto"/>
        <w:left w:val="none" w:sz="0" w:space="0" w:color="auto"/>
        <w:bottom w:val="none" w:sz="0" w:space="0" w:color="auto"/>
        <w:right w:val="none" w:sz="0" w:space="0" w:color="auto"/>
      </w:divBdr>
    </w:div>
    <w:div w:id="428157235">
      <w:bodyDiv w:val="1"/>
      <w:marLeft w:val="0"/>
      <w:marRight w:val="0"/>
      <w:marTop w:val="0"/>
      <w:marBottom w:val="0"/>
      <w:divBdr>
        <w:top w:val="none" w:sz="0" w:space="0" w:color="auto"/>
        <w:left w:val="none" w:sz="0" w:space="0" w:color="auto"/>
        <w:bottom w:val="none" w:sz="0" w:space="0" w:color="auto"/>
        <w:right w:val="none" w:sz="0" w:space="0" w:color="auto"/>
      </w:divBdr>
      <w:divsChild>
        <w:div w:id="88164680">
          <w:marLeft w:val="0"/>
          <w:marRight w:val="0"/>
          <w:marTop w:val="0"/>
          <w:marBottom w:val="0"/>
          <w:divBdr>
            <w:top w:val="none" w:sz="0" w:space="0" w:color="auto"/>
            <w:left w:val="none" w:sz="0" w:space="0" w:color="auto"/>
            <w:bottom w:val="none" w:sz="0" w:space="0" w:color="auto"/>
            <w:right w:val="none" w:sz="0" w:space="0" w:color="auto"/>
          </w:divBdr>
        </w:div>
        <w:div w:id="192112655">
          <w:marLeft w:val="0"/>
          <w:marRight w:val="0"/>
          <w:marTop w:val="0"/>
          <w:marBottom w:val="0"/>
          <w:divBdr>
            <w:top w:val="none" w:sz="0" w:space="0" w:color="auto"/>
            <w:left w:val="none" w:sz="0" w:space="0" w:color="auto"/>
            <w:bottom w:val="none" w:sz="0" w:space="0" w:color="auto"/>
            <w:right w:val="none" w:sz="0" w:space="0" w:color="auto"/>
          </w:divBdr>
        </w:div>
        <w:div w:id="195001529">
          <w:marLeft w:val="0"/>
          <w:marRight w:val="0"/>
          <w:marTop w:val="0"/>
          <w:marBottom w:val="0"/>
          <w:divBdr>
            <w:top w:val="none" w:sz="0" w:space="0" w:color="auto"/>
            <w:left w:val="none" w:sz="0" w:space="0" w:color="auto"/>
            <w:bottom w:val="none" w:sz="0" w:space="0" w:color="auto"/>
            <w:right w:val="none" w:sz="0" w:space="0" w:color="auto"/>
          </w:divBdr>
        </w:div>
        <w:div w:id="432095381">
          <w:marLeft w:val="0"/>
          <w:marRight w:val="0"/>
          <w:marTop w:val="0"/>
          <w:marBottom w:val="0"/>
          <w:divBdr>
            <w:top w:val="none" w:sz="0" w:space="0" w:color="auto"/>
            <w:left w:val="none" w:sz="0" w:space="0" w:color="auto"/>
            <w:bottom w:val="none" w:sz="0" w:space="0" w:color="auto"/>
            <w:right w:val="none" w:sz="0" w:space="0" w:color="auto"/>
          </w:divBdr>
        </w:div>
        <w:div w:id="488598669">
          <w:marLeft w:val="0"/>
          <w:marRight w:val="0"/>
          <w:marTop w:val="0"/>
          <w:marBottom w:val="0"/>
          <w:divBdr>
            <w:top w:val="none" w:sz="0" w:space="0" w:color="auto"/>
            <w:left w:val="none" w:sz="0" w:space="0" w:color="auto"/>
            <w:bottom w:val="none" w:sz="0" w:space="0" w:color="auto"/>
            <w:right w:val="none" w:sz="0" w:space="0" w:color="auto"/>
          </w:divBdr>
        </w:div>
        <w:div w:id="502822965">
          <w:marLeft w:val="0"/>
          <w:marRight w:val="0"/>
          <w:marTop w:val="0"/>
          <w:marBottom w:val="0"/>
          <w:divBdr>
            <w:top w:val="none" w:sz="0" w:space="0" w:color="auto"/>
            <w:left w:val="none" w:sz="0" w:space="0" w:color="auto"/>
            <w:bottom w:val="none" w:sz="0" w:space="0" w:color="auto"/>
            <w:right w:val="none" w:sz="0" w:space="0" w:color="auto"/>
          </w:divBdr>
        </w:div>
        <w:div w:id="538661831">
          <w:marLeft w:val="0"/>
          <w:marRight w:val="0"/>
          <w:marTop w:val="0"/>
          <w:marBottom w:val="0"/>
          <w:divBdr>
            <w:top w:val="none" w:sz="0" w:space="0" w:color="auto"/>
            <w:left w:val="none" w:sz="0" w:space="0" w:color="auto"/>
            <w:bottom w:val="none" w:sz="0" w:space="0" w:color="auto"/>
            <w:right w:val="none" w:sz="0" w:space="0" w:color="auto"/>
          </w:divBdr>
        </w:div>
        <w:div w:id="609119394">
          <w:marLeft w:val="0"/>
          <w:marRight w:val="0"/>
          <w:marTop w:val="0"/>
          <w:marBottom w:val="0"/>
          <w:divBdr>
            <w:top w:val="none" w:sz="0" w:space="0" w:color="auto"/>
            <w:left w:val="none" w:sz="0" w:space="0" w:color="auto"/>
            <w:bottom w:val="none" w:sz="0" w:space="0" w:color="auto"/>
            <w:right w:val="none" w:sz="0" w:space="0" w:color="auto"/>
          </w:divBdr>
        </w:div>
        <w:div w:id="690958718">
          <w:marLeft w:val="0"/>
          <w:marRight w:val="0"/>
          <w:marTop w:val="0"/>
          <w:marBottom w:val="0"/>
          <w:divBdr>
            <w:top w:val="none" w:sz="0" w:space="0" w:color="auto"/>
            <w:left w:val="none" w:sz="0" w:space="0" w:color="auto"/>
            <w:bottom w:val="none" w:sz="0" w:space="0" w:color="auto"/>
            <w:right w:val="none" w:sz="0" w:space="0" w:color="auto"/>
          </w:divBdr>
        </w:div>
        <w:div w:id="891379464">
          <w:marLeft w:val="0"/>
          <w:marRight w:val="0"/>
          <w:marTop w:val="0"/>
          <w:marBottom w:val="0"/>
          <w:divBdr>
            <w:top w:val="none" w:sz="0" w:space="0" w:color="auto"/>
            <w:left w:val="none" w:sz="0" w:space="0" w:color="auto"/>
            <w:bottom w:val="none" w:sz="0" w:space="0" w:color="auto"/>
            <w:right w:val="none" w:sz="0" w:space="0" w:color="auto"/>
          </w:divBdr>
        </w:div>
        <w:div w:id="1118647967">
          <w:marLeft w:val="0"/>
          <w:marRight w:val="0"/>
          <w:marTop w:val="0"/>
          <w:marBottom w:val="0"/>
          <w:divBdr>
            <w:top w:val="none" w:sz="0" w:space="0" w:color="auto"/>
            <w:left w:val="none" w:sz="0" w:space="0" w:color="auto"/>
            <w:bottom w:val="none" w:sz="0" w:space="0" w:color="auto"/>
            <w:right w:val="none" w:sz="0" w:space="0" w:color="auto"/>
          </w:divBdr>
        </w:div>
        <w:div w:id="1307705345">
          <w:marLeft w:val="0"/>
          <w:marRight w:val="0"/>
          <w:marTop w:val="0"/>
          <w:marBottom w:val="0"/>
          <w:divBdr>
            <w:top w:val="none" w:sz="0" w:space="0" w:color="auto"/>
            <w:left w:val="none" w:sz="0" w:space="0" w:color="auto"/>
            <w:bottom w:val="none" w:sz="0" w:space="0" w:color="auto"/>
            <w:right w:val="none" w:sz="0" w:space="0" w:color="auto"/>
          </w:divBdr>
        </w:div>
        <w:div w:id="1485390065">
          <w:marLeft w:val="0"/>
          <w:marRight w:val="0"/>
          <w:marTop w:val="0"/>
          <w:marBottom w:val="0"/>
          <w:divBdr>
            <w:top w:val="none" w:sz="0" w:space="0" w:color="auto"/>
            <w:left w:val="none" w:sz="0" w:space="0" w:color="auto"/>
            <w:bottom w:val="none" w:sz="0" w:space="0" w:color="auto"/>
            <w:right w:val="none" w:sz="0" w:space="0" w:color="auto"/>
          </w:divBdr>
        </w:div>
        <w:div w:id="1726679266">
          <w:marLeft w:val="0"/>
          <w:marRight w:val="0"/>
          <w:marTop w:val="0"/>
          <w:marBottom w:val="0"/>
          <w:divBdr>
            <w:top w:val="none" w:sz="0" w:space="0" w:color="auto"/>
            <w:left w:val="none" w:sz="0" w:space="0" w:color="auto"/>
            <w:bottom w:val="none" w:sz="0" w:space="0" w:color="auto"/>
            <w:right w:val="none" w:sz="0" w:space="0" w:color="auto"/>
          </w:divBdr>
        </w:div>
        <w:div w:id="1984041173">
          <w:marLeft w:val="0"/>
          <w:marRight w:val="0"/>
          <w:marTop w:val="0"/>
          <w:marBottom w:val="0"/>
          <w:divBdr>
            <w:top w:val="none" w:sz="0" w:space="0" w:color="auto"/>
            <w:left w:val="none" w:sz="0" w:space="0" w:color="auto"/>
            <w:bottom w:val="none" w:sz="0" w:space="0" w:color="auto"/>
            <w:right w:val="none" w:sz="0" w:space="0" w:color="auto"/>
          </w:divBdr>
        </w:div>
        <w:div w:id="2078821309">
          <w:marLeft w:val="0"/>
          <w:marRight w:val="0"/>
          <w:marTop w:val="0"/>
          <w:marBottom w:val="0"/>
          <w:divBdr>
            <w:top w:val="none" w:sz="0" w:space="0" w:color="auto"/>
            <w:left w:val="none" w:sz="0" w:space="0" w:color="auto"/>
            <w:bottom w:val="none" w:sz="0" w:space="0" w:color="auto"/>
            <w:right w:val="none" w:sz="0" w:space="0" w:color="auto"/>
          </w:divBdr>
        </w:div>
      </w:divsChild>
    </w:div>
    <w:div w:id="456727807">
      <w:bodyDiv w:val="1"/>
      <w:marLeft w:val="0"/>
      <w:marRight w:val="0"/>
      <w:marTop w:val="0"/>
      <w:marBottom w:val="0"/>
      <w:divBdr>
        <w:top w:val="none" w:sz="0" w:space="0" w:color="auto"/>
        <w:left w:val="none" w:sz="0" w:space="0" w:color="auto"/>
        <w:bottom w:val="none" w:sz="0" w:space="0" w:color="auto"/>
        <w:right w:val="none" w:sz="0" w:space="0" w:color="auto"/>
      </w:divBdr>
    </w:div>
    <w:div w:id="464742051">
      <w:bodyDiv w:val="1"/>
      <w:marLeft w:val="0"/>
      <w:marRight w:val="0"/>
      <w:marTop w:val="0"/>
      <w:marBottom w:val="0"/>
      <w:divBdr>
        <w:top w:val="none" w:sz="0" w:space="0" w:color="auto"/>
        <w:left w:val="none" w:sz="0" w:space="0" w:color="auto"/>
        <w:bottom w:val="none" w:sz="0" w:space="0" w:color="auto"/>
        <w:right w:val="none" w:sz="0" w:space="0" w:color="auto"/>
      </w:divBdr>
    </w:div>
    <w:div w:id="736897353">
      <w:bodyDiv w:val="1"/>
      <w:marLeft w:val="0"/>
      <w:marRight w:val="0"/>
      <w:marTop w:val="0"/>
      <w:marBottom w:val="0"/>
      <w:divBdr>
        <w:top w:val="none" w:sz="0" w:space="0" w:color="auto"/>
        <w:left w:val="none" w:sz="0" w:space="0" w:color="auto"/>
        <w:bottom w:val="none" w:sz="0" w:space="0" w:color="auto"/>
        <w:right w:val="none" w:sz="0" w:space="0" w:color="auto"/>
      </w:divBdr>
    </w:div>
    <w:div w:id="760874891">
      <w:bodyDiv w:val="1"/>
      <w:marLeft w:val="0"/>
      <w:marRight w:val="0"/>
      <w:marTop w:val="0"/>
      <w:marBottom w:val="0"/>
      <w:divBdr>
        <w:top w:val="none" w:sz="0" w:space="0" w:color="auto"/>
        <w:left w:val="none" w:sz="0" w:space="0" w:color="auto"/>
        <w:bottom w:val="none" w:sz="0" w:space="0" w:color="auto"/>
        <w:right w:val="none" w:sz="0" w:space="0" w:color="auto"/>
      </w:divBdr>
    </w:div>
    <w:div w:id="952706652">
      <w:bodyDiv w:val="1"/>
      <w:marLeft w:val="0"/>
      <w:marRight w:val="0"/>
      <w:marTop w:val="0"/>
      <w:marBottom w:val="0"/>
      <w:divBdr>
        <w:top w:val="none" w:sz="0" w:space="0" w:color="auto"/>
        <w:left w:val="none" w:sz="0" w:space="0" w:color="auto"/>
        <w:bottom w:val="none" w:sz="0" w:space="0" w:color="auto"/>
        <w:right w:val="none" w:sz="0" w:space="0" w:color="auto"/>
      </w:divBdr>
      <w:divsChild>
        <w:div w:id="597060267">
          <w:marLeft w:val="0"/>
          <w:marRight w:val="0"/>
          <w:marTop w:val="0"/>
          <w:marBottom w:val="0"/>
          <w:divBdr>
            <w:top w:val="none" w:sz="0" w:space="0" w:color="auto"/>
            <w:left w:val="none" w:sz="0" w:space="0" w:color="auto"/>
            <w:bottom w:val="none" w:sz="0" w:space="0" w:color="auto"/>
            <w:right w:val="none" w:sz="0" w:space="0" w:color="auto"/>
          </w:divBdr>
        </w:div>
        <w:div w:id="1141114713">
          <w:marLeft w:val="0"/>
          <w:marRight w:val="0"/>
          <w:marTop w:val="0"/>
          <w:marBottom w:val="0"/>
          <w:divBdr>
            <w:top w:val="none" w:sz="0" w:space="0" w:color="auto"/>
            <w:left w:val="none" w:sz="0" w:space="0" w:color="auto"/>
            <w:bottom w:val="none" w:sz="0" w:space="0" w:color="auto"/>
            <w:right w:val="none" w:sz="0" w:space="0" w:color="auto"/>
          </w:divBdr>
        </w:div>
        <w:div w:id="1251235434">
          <w:marLeft w:val="0"/>
          <w:marRight w:val="0"/>
          <w:marTop w:val="0"/>
          <w:marBottom w:val="0"/>
          <w:divBdr>
            <w:top w:val="none" w:sz="0" w:space="0" w:color="auto"/>
            <w:left w:val="none" w:sz="0" w:space="0" w:color="auto"/>
            <w:bottom w:val="none" w:sz="0" w:space="0" w:color="auto"/>
            <w:right w:val="none" w:sz="0" w:space="0" w:color="auto"/>
          </w:divBdr>
        </w:div>
        <w:div w:id="1369837960">
          <w:marLeft w:val="0"/>
          <w:marRight w:val="0"/>
          <w:marTop w:val="0"/>
          <w:marBottom w:val="0"/>
          <w:divBdr>
            <w:top w:val="none" w:sz="0" w:space="0" w:color="auto"/>
            <w:left w:val="none" w:sz="0" w:space="0" w:color="auto"/>
            <w:bottom w:val="none" w:sz="0" w:space="0" w:color="auto"/>
            <w:right w:val="none" w:sz="0" w:space="0" w:color="auto"/>
          </w:divBdr>
        </w:div>
        <w:div w:id="1820800403">
          <w:marLeft w:val="0"/>
          <w:marRight w:val="0"/>
          <w:marTop w:val="0"/>
          <w:marBottom w:val="0"/>
          <w:divBdr>
            <w:top w:val="none" w:sz="0" w:space="0" w:color="auto"/>
            <w:left w:val="none" w:sz="0" w:space="0" w:color="auto"/>
            <w:bottom w:val="none" w:sz="0" w:space="0" w:color="auto"/>
            <w:right w:val="none" w:sz="0" w:space="0" w:color="auto"/>
          </w:divBdr>
        </w:div>
        <w:div w:id="1946038748">
          <w:marLeft w:val="0"/>
          <w:marRight w:val="0"/>
          <w:marTop w:val="0"/>
          <w:marBottom w:val="0"/>
          <w:divBdr>
            <w:top w:val="none" w:sz="0" w:space="0" w:color="auto"/>
            <w:left w:val="none" w:sz="0" w:space="0" w:color="auto"/>
            <w:bottom w:val="none" w:sz="0" w:space="0" w:color="auto"/>
            <w:right w:val="none" w:sz="0" w:space="0" w:color="auto"/>
          </w:divBdr>
        </w:div>
      </w:divsChild>
    </w:div>
    <w:div w:id="982275176">
      <w:bodyDiv w:val="1"/>
      <w:marLeft w:val="0"/>
      <w:marRight w:val="0"/>
      <w:marTop w:val="0"/>
      <w:marBottom w:val="0"/>
      <w:divBdr>
        <w:top w:val="none" w:sz="0" w:space="0" w:color="auto"/>
        <w:left w:val="none" w:sz="0" w:space="0" w:color="auto"/>
        <w:bottom w:val="none" w:sz="0" w:space="0" w:color="auto"/>
        <w:right w:val="none" w:sz="0" w:space="0" w:color="auto"/>
      </w:divBdr>
    </w:div>
    <w:div w:id="1015880711">
      <w:bodyDiv w:val="1"/>
      <w:marLeft w:val="0"/>
      <w:marRight w:val="0"/>
      <w:marTop w:val="0"/>
      <w:marBottom w:val="0"/>
      <w:divBdr>
        <w:top w:val="none" w:sz="0" w:space="0" w:color="auto"/>
        <w:left w:val="none" w:sz="0" w:space="0" w:color="auto"/>
        <w:bottom w:val="none" w:sz="0" w:space="0" w:color="auto"/>
        <w:right w:val="none" w:sz="0" w:space="0" w:color="auto"/>
      </w:divBdr>
    </w:div>
    <w:div w:id="1186485918">
      <w:bodyDiv w:val="1"/>
      <w:marLeft w:val="0"/>
      <w:marRight w:val="0"/>
      <w:marTop w:val="0"/>
      <w:marBottom w:val="0"/>
      <w:divBdr>
        <w:top w:val="none" w:sz="0" w:space="0" w:color="auto"/>
        <w:left w:val="none" w:sz="0" w:space="0" w:color="auto"/>
        <w:bottom w:val="none" w:sz="0" w:space="0" w:color="auto"/>
        <w:right w:val="none" w:sz="0" w:space="0" w:color="auto"/>
      </w:divBdr>
    </w:div>
    <w:div w:id="1249802421">
      <w:bodyDiv w:val="1"/>
      <w:marLeft w:val="0"/>
      <w:marRight w:val="0"/>
      <w:marTop w:val="0"/>
      <w:marBottom w:val="0"/>
      <w:divBdr>
        <w:top w:val="none" w:sz="0" w:space="0" w:color="auto"/>
        <w:left w:val="none" w:sz="0" w:space="0" w:color="auto"/>
        <w:bottom w:val="none" w:sz="0" w:space="0" w:color="auto"/>
        <w:right w:val="none" w:sz="0" w:space="0" w:color="auto"/>
      </w:divBdr>
    </w:div>
    <w:div w:id="1527020710">
      <w:bodyDiv w:val="1"/>
      <w:marLeft w:val="0"/>
      <w:marRight w:val="0"/>
      <w:marTop w:val="0"/>
      <w:marBottom w:val="0"/>
      <w:divBdr>
        <w:top w:val="none" w:sz="0" w:space="0" w:color="auto"/>
        <w:left w:val="none" w:sz="0" w:space="0" w:color="auto"/>
        <w:bottom w:val="none" w:sz="0" w:space="0" w:color="auto"/>
        <w:right w:val="none" w:sz="0" w:space="0" w:color="auto"/>
      </w:divBdr>
    </w:div>
    <w:div w:id="1540315742">
      <w:bodyDiv w:val="1"/>
      <w:marLeft w:val="0"/>
      <w:marRight w:val="0"/>
      <w:marTop w:val="0"/>
      <w:marBottom w:val="0"/>
      <w:divBdr>
        <w:top w:val="none" w:sz="0" w:space="0" w:color="auto"/>
        <w:left w:val="none" w:sz="0" w:space="0" w:color="auto"/>
        <w:bottom w:val="none" w:sz="0" w:space="0" w:color="auto"/>
        <w:right w:val="none" w:sz="0" w:space="0" w:color="auto"/>
      </w:divBdr>
    </w:div>
    <w:div w:id="1612932548">
      <w:bodyDiv w:val="1"/>
      <w:marLeft w:val="0"/>
      <w:marRight w:val="0"/>
      <w:marTop w:val="0"/>
      <w:marBottom w:val="0"/>
      <w:divBdr>
        <w:top w:val="none" w:sz="0" w:space="0" w:color="auto"/>
        <w:left w:val="none" w:sz="0" w:space="0" w:color="auto"/>
        <w:bottom w:val="none" w:sz="0" w:space="0" w:color="auto"/>
        <w:right w:val="none" w:sz="0" w:space="0" w:color="auto"/>
      </w:divBdr>
    </w:div>
    <w:div w:id="1684281659">
      <w:bodyDiv w:val="1"/>
      <w:marLeft w:val="0"/>
      <w:marRight w:val="0"/>
      <w:marTop w:val="0"/>
      <w:marBottom w:val="0"/>
      <w:divBdr>
        <w:top w:val="none" w:sz="0" w:space="0" w:color="auto"/>
        <w:left w:val="none" w:sz="0" w:space="0" w:color="auto"/>
        <w:bottom w:val="none" w:sz="0" w:space="0" w:color="auto"/>
        <w:right w:val="none" w:sz="0" w:space="0" w:color="auto"/>
      </w:divBdr>
      <w:divsChild>
        <w:div w:id="372002137">
          <w:marLeft w:val="0"/>
          <w:marRight w:val="0"/>
          <w:marTop w:val="0"/>
          <w:marBottom w:val="0"/>
          <w:divBdr>
            <w:top w:val="none" w:sz="0" w:space="0" w:color="auto"/>
            <w:left w:val="none" w:sz="0" w:space="0" w:color="auto"/>
            <w:bottom w:val="none" w:sz="0" w:space="0" w:color="auto"/>
            <w:right w:val="none" w:sz="0" w:space="0" w:color="auto"/>
          </w:divBdr>
        </w:div>
        <w:div w:id="636305843">
          <w:marLeft w:val="0"/>
          <w:marRight w:val="0"/>
          <w:marTop w:val="0"/>
          <w:marBottom w:val="0"/>
          <w:divBdr>
            <w:top w:val="none" w:sz="0" w:space="0" w:color="auto"/>
            <w:left w:val="none" w:sz="0" w:space="0" w:color="auto"/>
            <w:bottom w:val="none" w:sz="0" w:space="0" w:color="auto"/>
            <w:right w:val="none" w:sz="0" w:space="0" w:color="auto"/>
          </w:divBdr>
        </w:div>
        <w:div w:id="706024240">
          <w:marLeft w:val="0"/>
          <w:marRight w:val="0"/>
          <w:marTop w:val="0"/>
          <w:marBottom w:val="0"/>
          <w:divBdr>
            <w:top w:val="none" w:sz="0" w:space="0" w:color="auto"/>
            <w:left w:val="none" w:sz="0" w:space="0" w:color="auto"/>
            <w:bottom w:val="none" w:sz="0" w:space="0" w:color="auto"/>
            <w:right w:val="none" w:sz="0" w:space="0" w:color="auto"/>
          </w:divBdr>
        </w:div>
        <w:div w:id="1202403198">
          <w:marLeft w:val="0"/>
          <w:marRight w:val="0"/>
          <w:marTop w:val="0"/>
          <w:marBottom w:val="0"/>
          <w:divBdr>
            <w:top w:val="none" w:sz="0" w:space="0" w:color="auto"/>
            <w:left w:val="none" w:sz="0" w:space="0" w:color="auto"/>
            <w:bottom w:val="none" w:sz="0" w:space="0" w:color="auto"/>
            <w:right w:val="none" w:sz="0" w:space="0" w:color="auto"/>
          </w:divBdr>
        </w:div>
        <w:div w:id="2114471769">
          <w:marLeft w:val="0"/>
          <w:marRight w:val="0"/>
          <w:marTop w:val="0"/>
          <w:marBottom w:val="0"/>
          <w:divBdr>
            <w:top w:val="none" w:sz="0" w:space="0" w:color="auto"/>
            <w:left w:val="none" w:sz="0" w:space="0" w:color="auto"/>
            <w:bottom w:val="none" w:sz="0" w:space="0" w:color="auto"/>
            <w:right w:val="none" w:sz="0" w:space="0" w:color="auto"/>
          </w:divBdr>
        </w:div>
      </w:divsChild>
    </w:div>
    <w:div w:id="1753043281">
      <w:bodyDiv w:val="1"/>
      <w:marLeft w:val="0"/>
      <w:marRight w:val="0"/>
      <w:marTop w:val="0"/>
      <w:marBottom w:val="0"/>
      <w:divBdr>
        <w:top w:val="none" w:sz="0" w:space="0" w:color="auto"/>
        <w:left w:val="none" w:sz="0" w:space="0" w:color="auto"/>
        <w:bottom w:val="none" w:sz="0" w:space="0" w:color="auto"/>
        <w:right w:val="none" w:sz="0" w:space="0" w:color="auto"/>
      </w:divBdr>
    </w:div>
    <w:div w:id="1886092408">
      <w:bodyDiv w:val="1"/>
      <w:marLeft w:val="0"/>
      <w:marRight w:val="0"/>
      <w:marTop w:val="0"/>
      <w:marBottom w:val="0"/>
      <w:divBdr>
        <w:top w:val="none" w:sz="0" w:space="0" w:color="auto"/>
        <w:left w:val="none" w:sz="0" w:space="0" w:color="auto"/>
        <w:bottom w:val="none" w:sz="0" w:space="0" w:color="auto"/>
        <w:right w:val="none" w:sz="0" w:space="0" w:color="auto"/>
      </w:divBdr>
    </w:div>
    <w:div w:id="1971091438">
      <w:bodyDiv w:val="1"/>
      <w:marLeft w:val="0"/>
      <w:marRight w:val="0"/>
      <w:marTop w:val="0"/>
      <w:marBottom w:val="0"/>
      <w:divBdr>
        <w:top w:val="none" w:sz="0" w:space="0" w:color="auto"/>
        <w:left w:val="none" w:sz="0" w:space="0" w:color="auto"/>
        <w:bottom w:val="none" w:sz="0" w:space="0" w:color="auto"/>
        <w:right w:val="none" w:sz="0" w:space="0" w:color="auto"/>
      </w:divBdr>
    </w:div>
    <w:div w:id="2067532056">
      <w:bodyDiv w:val="1"/>
      <w:marLeft w:val="0"/>
      <w:marRight w:val="0"/>
      <w:marTop w:val="0"/>
      <w:marBottom w:val="0"/>
      <w:divBdr>
        <w:top w:val="none" w:sz="0" w:space="0" w:color="auto"/>
        <w:left w:val="none" w:sz="0" w:space="0" w:color="auto"/>
        <w:bottom w:val="none" w:sz="0" w:space="0" w:color="auto"/>
        <w:right w:val="none" w:sz="0" w:space="0" w:color="auto"/>
      </w:divBdr>
    </w:div>
    <w:div w:id="20752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psd.ab.ca/school/gpcomposite" TargetMode="External"/><Relationship Id="rId18" Type="http://schemas.openxmlformats.org/officeDocument/2006/relationships/hyperlink" Target="https://go.schoolmessenger.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ppsd.ab.ca/District/Admin%20Procedures/300%20Students/AP%20360%20-%20Student%20Assessment%20Grading%20and%20Reporting%20Guideline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facebook.com/gpchs" TargetMode="External"/><Relationship Id="rId20" Type="http://schemas.openxmlformats.org/officeDocument/2006/relationships/hyperlink" Target="http://www.hour-zer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ppsd.ab.ca/school/gpcomposite" TargetMode="External"/><Relationship Id="rId23" Type="http://schemas.openxmlformats.org/officeDocument/2006/relationships/hyperlink" Target="https://www.alberta.ca/diploma-exams.aspx" TargetMode="External"/><Relationship Id="rId10" Type="http://schemas.openxmlformats.org/officeDocument/2006/relationships/footnotes" Target="footnotes.xml"/><Relationship Id="rId19" Type="http://schemas.openxmlformats.org/officeDocument/2006/relationships/hyperlink" Target="https://go.schoolmessenger.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cebook.com/gpchs" TargetMode="External"/><Relationship Id="rId22" Type="http://schemas.openxmlformats.org/officeDocument/2006/relationships/hyperlink" Target="http://www.ib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0E2A321CC4053AB025F6B9CEF7014"/>
        <w:category>
          <w:name w:val="General"/>
          <w:gallery w:val="placeholder"/>
        </w:category>
        <w:types>
          <w:type w:val="bbPlcHdr"/>
        </w:types>
        <w:behaviors>
          <w:behavior w:val="content"/>
        </w:behaviors>
        <w:guid w:val="{C2AD92EE-51AF-49B0-8AA7-09E785F5F7D3}"/>
      </w:docPartPr>
      <w:docPartBody>
        <w:p w:rsidR="000E438A" w:rsidRDefault="00A75112">
          <w:pPr>
            <w:pStyle w:val="1900E2A321CC4053AB025F6B9CEF701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Cambria"/>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Book">
    <w:altName w:val="Times New Roman"/>
    <w:charset w:val="00"/>
    <w:family w:val="auto"/>
    <w:pitch w:val="default"/>
  </w:font>
  <w:font w:name="Bookman Old Style,Calibri Light">
    <w:altName w:val="Cambria"/>
    <w:panose1 w:val="00000000000000000000"/>
    <w:charset w:val="00"/>
    <w:family w:val="roman"/>
    <w:notTrueType/>
    <w:pitch w:val="default"/>
  </w:font>
  <w:font w:name="Bookman Old Style,Times New Rom">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12"/>
    <w:rsid w:val="00022AE2"/>
    <w:rsid w:val="000760C0"/>
    <w:rsid w:val="00081A8B"/>
    <w:rsid w:val="000E3C12"/>
    <w:rsid w:val="000E438A"/>
    <w:rsid w:val="00150CFA"/>
    <w:rsid w:val="001D5D42"/>
    <w:rsid w:val="001E4262"/>
    <w:rsid w:val="00283C42"/>
    <w:rsid w:val="002B12F4"/>
    <w:rsid w:val="003027AA"/>
    <w:rsid w:val="0035250F"/>
    <w:rsid w:val="0035592E"/>
    <w:rsid w:val="00475487"/>
    <w:rsid w:val="004D5AC6"/>
    <w:rsid w:val="004F00B7"/>
    <w:rsid w:val="005451AC"/>
    <w:rsid w:val="00567EBC"/>
    <w:rsid w:val="00575FA6"/>
    <w:rsid w:val="005B6863"/>
    <w:rsid w:val="00634952"/>
    <w:rsid w:val="006C522A"/>
    <w:rsid w:val="00761186"/>
    <w:rsid w:val="00763456"/>
    <w:rsid w:val="007857AD"/>
    <w:rsid w:val="008B4996"/>
    <w:rsid w:val="00907DBE"/>
    <w:rsid w:val="00934863"/>
    <w:rsid w:val="009862B5"/>
    <w:rsid w:val="00986C7F"/>
    <w:rsid w:val="00A75112"/>
    <w:rsid w:val="00B120C7"/>
    <w:rsid w:val="00B26546"/>
    <w:rsid w:val="00C55AC4"/>
    <w:rsid w:val="00C635EF"/>
    <w:rsid w:val="00CA2FA4"/>
    <w:rsid w:val="00CB42DB"/>
    <w:rsid w:val="00D11557"/>
    <w:rsid w:val="00D76CF0"/>
    <w:rsid w:val="00D81593"/>
    <w:rsid w:val="00D81D5E"/>
    <w:rsid w:val="00DA1F82"/>
    <w:rsid w:val="00EB4217"/>
    <w:rsid w:val="00ED79B1"/>
    <w:rsid w:val="00EE2376"/>
    <w:rsid w:val="00F00529"/>
    <w:rsid w:val="00F4792F"/>
    <w:rsid w:val="00F874E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0E2A321CC4053AB025F6B9CEF7014">
    <w:name w:val="1900E2A321CC4053AB025F6B9CEF701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3b1b3578-bb0d-430b-be77-19a3d27eeba3">
      <UserInfo>
        <DisplayName/>
        <AccountId xsi:nil="true"/>
        <AccountType/>
      </UserInfo>
    </Owner>
    <Math_Settings xmlns="3b1b3578-bb0d-430b-be77-19a3d27eeba3" xsi:nil="true"/>
    <TeamsChannelId xmlns="3b1b3578-bb0d-430b-be77-19a3d27eeba3" xsi:nil="true"/>
    <NotebookType xmlns="3b1b3578-bb0d-430b-be77-19a3d27eeba3" xsi:nil="true"/>
    <FolderType xmlns="3b1b3578-bb0d-430b-be77-19a3d27eeba3" xsi:nil="true"/>
    <AppVersion xmlns="3b1b3578-bb0d-430b-be77-19a3d27eeba3" xsi:nil="true"/>
    <IsNotebookLocked xmlns="3b1b3578-bb0d-430b-be77-19a3d27eeba3" xsi:nil="true"/>
    <Teams_Channel_Section_Location xmlns="3b1b3578-bb0d-430b-be77-19a3d27eeba3" xsi:nil="true"/>
    <CultureName xmlns="3b1b3578-bb0d-430b-be77-19a3d27eeba3" xsi:nil="true"/>
    <Leaders xmlns="3b1b3578-bb0d-430b-be77-19a3d27eeba3">
      <UserInfo>
        <DisplayName/>
        <AccountId xsi:nil="true"/>
        <AccountType/>
      </UserInfo>
    </Leaders>
    <Distribution_Groups xmlns="3b1b3578-bb0d-430b-be77-19a3d27eeba3" xsi:nil="true"/>
    <Self_Registration_Enabled xmlns="3b1b3578-bb0d-430b-be77-19a3d27eeba3" xsi:nil="true"/>
    <Is_Collaboration_Space_Locked xmlns="3b1b3578-bb0d-430b-be77-19a3d27eeba3" xsi:nil="true"/>
    <LMS_Mappings xmlns="3b1b3578-bb0d-430b-be77-19a3d27eeba3" xsi:nil="true"/>
    <Templates xmlns="3b1b3578-bb0d-430b-be77-19a3d27eeba3" xsi:nil="true"/>
    <Members xmlns="3b1b3578-bb0d-430b-be77-19a3d27eeba3">
      <UserInfo>
        <DisplayName/>
        <AccountId xsi:nil="true"/>
        <AccountType/>
      </UserInfo>
    </Members>
    <Member_Groups xmlns="3b1b3578-bb0d-430b-be77-19a3d27eeba3">
      <UserInfo>
        <DisplayName/>
        <AccountId xsi:nil="true"/>
        <AccountType/>
      </UserInfo>
    </Member_Groups>
    <Has_Leaders_Only_SectionGroup xmlns="3b1b3578-bb0d-430b-be77-19a3d27eeba3" xsi:nil="true"/>
    <DefaultSectionNames xmlns="3b1b3578-bb0d-430b-be77-19a3d27eeba3" xsi:nil="true"/>
    <Invited_Members xmlns="3b1b3578-bb0d-430b-be77-19a3d27eeba3" xsi:nil="true"/>
    <Invited_Leaders xmlns="3b1b3578-bb0d-430b-be77-19a3d27eeba3" xsi:nil="true"/>
    <lcf76f155ced4ddcb4097134ff3c332f xmlns="3b1b3578-bb0d-430b-be77-19a3d27eeba3">
      <Terms xmlns="http://schemas.microsoft.com/office/infopath/2007/PartnerControls"/>
    </lcf76f155ced4ddcb4097134ff3c332f>
    <TaxCatchAll xmlns="a496154b-e99f-4f32-9678-d0ba0c351b09" xsi:nil="true"/>
    <SharedWithUsers xmlns="a496154b-e99f-4f32-9678-d0ba0c351b09">
      <UserInfo>
        <DisplayName>Dennis Vobeyda</DisplayName>
        <AccountId>7</AccountId>
        <AccountType/>
      </UserInfo>
      <UserInfo>
        <DisplayName>Lylie Park</DisplayName>
        <AccountId>69</AccountId>
        <AccountType/>
      </UserInfo>
      <UserInfo>
        <DisplayName>Nicole Pike</DisplayName>
        <AccountId>139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5BDBCF3C587BC48BE68851BFCFBB71B" ma:contentTypeVersion="39" ma:contentTypeDescription="Create a new document." ma:contentTypeScope="" ma:versionID="32f38184601409d72b2126bf35b0b647">
  <xsd:schema xmlns:xsd="http://www.w3.org/2001/XMLSchema" xmlns:xs="http://www.w3.org/2001/XMLSchema" xmlns:p="http://schemas.microsoft.com/office/2006/metadata/properties" xmlns:ns2="3b1b3578-bb0d-430b-be77-19a3d27eeba3" xmlns:ns3="a496154b-e99f-4f32-9678-d0ba0c351b09" targetNamespace="http://schemas.microsoft.com/office/2006/metadata/properties" ma:root="true" ma:fieldsID="ed09d2825fe63ce7c51c34cfc8b65690" ns2:_="" ns3:_="">
    <xsd:import namespace="3b1b3578-bb0d-430b-be77-19a3d27eeba3"/>
    <xsd:import namespace="a496154b-e99f-4f32-9678-d0ba0c351b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b3578-bb0d-430b-be77-19a3d27ee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b7b5897c-3400-40cf-9089-126edd68d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6154b-e99f-4f32-9678-d0ba0c351b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814a1463-2efb-41be-9591-a147a209dcf5}" ma:internalName="TaxCatchAll" ma:showField="CatchAllData" ma:web="a496154b-e99f-4f32-9678-d0ba0c351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716B7C-3066-4FCF-8010-9C251A4D0ADC}">
  <ds:schemaRefs>
    <ds:schemaRef ds:uri="http://schemas.microsoft.com/sharepoint/v3/contenttype/forms"/>
  </ds:schemaRefs>
</ds:datastoreItem>
</file>

<file path=customXml/itemProps3.xml><?xml version="1.0" encoding="utf-8"?>
<ds:datastoreItem xmlns:ds="http://schemas.openxmlformats.org/officeDocument/2006/customXml" ds:itemID="{F656CC0B-C9E1-457C-9B9F-AC8703A179D8}">
  <ds:schemaRef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a496154b-e99f-4f32-9678-d0ba0c351b09"/>
    <ds:schemaRef ds:uri="3b1b3578-bb0d-430b-be77-19a3d27eeba3"/>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33A8780-8B23-4BB6-9552-86DCADE231AC}">
  <ds:schemaRefs>
    <ds:schemaRef ds:uri="http://schemas.openxmlformats.org/officeDocument/2006/bibliography"/>
  </ds:schemaRefs>
</ds:datastoreItem>
</file>

<file path=customXml/itemProps5.xml><?xml version="1.0" encoding="utf-8"?>
<ds:datastoreItem xmlns:ds="http://schemas.openxmlformats.org/officeDocument/2006/customXml" ds:itemID="{CADDEA74-9017-474A-81A7-75F553EEE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b3578-bb0d-430b-be77-19a3d27eeba3"/>
    <ds:schemaRef ds:uri="a496154b-e99f-4f32-9678-d0ba0c351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8411</Words>
  <Characters>47948</Characters>
  <Application>Microsoft Office Word</Application>
  <DocSecurity>0</DocSecurity>
  <Lines>399</Lines>
  <Paragraphs>112</Paragraphs>
  <ScaleCrop>false</ScaleCrop>
  <Company>11202-104 Street Grande Prairie, AB, T8V 2Z1780.532.7721</Company>
  <LinksUpToDate>false</LinksUpToDate>
  <CharactersWithSpaces>56247</CharactersWithSpaces>
  <SharedDoc>false</SharedDoc>
  <HLinks>
    <vt:vector size="474" baseType="variant">
      <vt:variant>
        <vt:i4>393233</vt:i4>
      </vt:variant>
      <vt:variant>
        <vt:i4>444</vt:i4>
      </vt:variant>
      <vt:variant>
        <vt:i4>0</vt:i4>
      </vt:variant>
      <vt:variant>
        <vt:i4>5</vt:i4>
      </vt:variant>
      <vt:variant>
        <vt:lpwstr>https://www.alberta.ca/diploma-exams.aspx</vt:lpwstr>
      </vt:variant>
      <vt:variant>
        <vt:lpwstr/>
      </vt:variant>
      <vt:variant>
        <vt:i4>2424942</vt:i4>
      </vt:variant>
      <vt:variant>
        <vt:i4>441</vt:i4>
      </vt:variant>
      <vt:variant>
        <vt:i4>0</vt:i4>
      </vt:variant>
      <vt:variant>
        <vt:i4>5</vt:i4>
      </vt:variant>
      <vt:variant>
        <vt:lpwstr>http://www.ibo.org/</vt:lpwstr>
      </vt:variant>
      <vt:variant>
        <vt:lpwstr/>
      </vt:variant>
      <vt:variant>
        <vt:i4>7471211</vt:i4>
      </vt:variant>
      <vt:variant>
        <vt:i4>438</vt:i4>
      </vt:variant>
      <vt:variant>
        <vt:i4>0</vt:i4>
      </vt:variant>
      <vt:variant>
        <vt:i4>5</vt:i4>
      </vt:variant>
      <vt:variant>
        <vt:lpwstr>https://www.gppsd.ab.ca/District/Admin Procedures/300 Students/AP 360 - Student Assessment Grading and Reporting Guidelines.pdf</vt:lpwstr>
      </vt:variant>
      <vt:variant>
        <vt:lpwstr/>
      </vt:variant>
      <vt:variant>
        <vt:i4>2031620</vt:i4>
      </vt:variant>
      <vt:variant>
        <vt:i4>435</vt:i4>
      </vt:variant>
      <vt:variant>
        <vt:i4>0</vt:i4>
      </vt:variant>
      <vt:variant>
        <vt:i4>5</vt:i4>
      </vt:variant>
      <vt:variant>
        <vt:lpwstr>http://www.hour-zero.com/</vt:lpwstr>
      </vt:variant>
      <vt:variant>
        <vt:lpwstr/>
      </vt:variant>
      <vt:variant>
        <vt:i4>2621499</vt:i4>
      </vt:variant>
      <vt:variant>
        <vt:i4>432</vt:i4>
      </vt:variant>
      <vt:variant>
        <vt:i4>0</vt:i4>
      </vt:variant>
      <vt:variant>
        <vt:i4>5</vt:i4>
      </vt:variant>
      <vt:variant>
        <vt:lpwstr>https://go.schoolmessenger.ca/</vt:lpwstr>
      </vt:variant>
      <vt:variant>
        <vt:lpwstr/>
      </vt:variant>
      <vt:variant>
        <vt:i4>2621499</vt:i4>
      </vt:variant>
      <vt:variant>
        <vt:i4>429</vt:i4>
      </vt:variant>
      <vt:variant>
        <vt:i4>0</vt:i4>
      </vt:variant>
      <vt:variant>
        <vt:i4>5</vt:i4>
      </vt:variant>
      <vt:variant>
        <vt:lpwstr>https://go.schoolmessenger.ca/</vt:lpwstr>
      </vt:variant>
      <vt:variant>
        <vt:lpwstr/>
      </vt:variant>
      <vt:variant>
        <vt:i4>1376310</vt:i4>
      </vt:variant>
      <vt:variant>
        <vt:i4>422</vt:i4>
      </vt:variant>
      <vt:variant>
        <vt:i4>0</vt:i4>
      </vt:variant>
      <vt:variant>
        <vt:i4>5</vt:i4>
      </vt:variant>
      <vt:variant>
        <vt:lpwstr/>
      </vt:variant>
      <vt:variant>
        <vt:lpwstr>_Toc111554328</vt:lpwstr>
      </vt:variant>
      <vt:variant>
        <vt:i4>1376310</vt:i4>
      </vt:variant>
      <vt:variant>
        <vt:i4>416</vt:i4>
      </vt:variant>
      <vt:variant>
        <vt:i4>0</vt:i4>
      </vt:variant>
      <vt:variant>
        <vt:i4>5</vt:i4>
      </vt:variant>
      <vt:variant>
        <vt:lpwstr/>
      </vt:variant>
      <vt:variant>
        <vt:lpwstr>_Toc111554327</vt:lpwstr>
      </vt:variant>
      <vt:variant>
        <vt:i4>1376310</vt:i4>
      </vt:variant>
      <vt:variant>
        <vt:i4>410</vt:i4>
      </vt:variant>
      <vt:variant>
        <vt:i4>0</vt:i4>
      </vt:variant>
      <vt:variant>
        <vt:i4>5</vt:i4>
      </vt:variant>
      <vt:variant>
        <vt:lpwstr/>
      </vt:variant>
      <vt:variant>
        <vt:lpwstr>_Toc111554326</vt:lpwstr>
      </vt:variant>
      <vt:variant>
        <vt:i4>1376310</vt:i4>
      </vt:variant>
      <vt:variant>
        <vt:i4>404</vt:i4>
      </vt:variant>
      <vt:variant>
        <vt:i4>0</vt:i4>
      </vt:variant>
      <vt:variant>
        <vt:i4>5</vt:i4>
      </vt:variant>
      <vt:variant>
        <vt:lpwstr/>
      </vt:variant>
      <vt:variant>
        <vt:lpwstr>_Toc111554325</vt:lpwstr>
      </vt:variant>
      <vt:variant>
        <vt:i4>1376310</vt:i4>
      </vt:variant>
      <vt:variant>
        <vt:i4>398</vt:i4>
      </vt:variant>
      <vt:variant>
        <vt:i4>0</vt:i4>
      </vt:variant>
      <vt:variant>
        <vt:i4>5</vt:i4>
      </vt:variant>
      <vt:variant>
        <vt:lpwstr/>
      </vt:variant>
      <vt:variant>
        <vt:lpwstr>_Toc111554324</vt:lpwstr>
      </vt:variant>
      <vt:variant>
        <vt:i4>1376310</vt:i4>
      </vt:variant>
      <vt:variant>
        <vt:i4>392</vt:i4>
      </vt:variant>
      <vt:variant>
        <vt:i4>0</vt:i4>
      </vt:variant>
      <vt:variant>
        <vt:i4>5</vt:i4>
      </vt:variant>
      <vt:variant>
        <vt:lpwstr/>
      </vt:variant>
      <vt:variant>
        <vt:lpwstr>_Toc111554323</vt:lpwstr>
      </vt:variant>
      <vt:variant>
        <vt:i4>1376310</vt:i4>
      </vt:variant>
      <vt:variant>
        <vt:i4>386</vt:i4>
      </vt:variant>
      <vt:variant>
        <vt:i4>0</vt:i4>
      </vt:variant>
      <vt:variant>
        <vt:i4>5</vt:i4>
      </vt:variant>
      <vt:variant>
        <vt:lpwstr/>
      </vt:variant>
      <vt:variant>
        <vt:lpwstr>_Toc111554322</vt:lpwstr>
      </vt:variant>
      <vt:variant>
        <vt:i4>1376310</vt:i4>
      </vt:variant>
      <vt:variant>
        <vt:i4>380</vt:i4>
      </vt:variant>
      <vt:variant>
        <vt:i4>0</vt:i4>
      </vt:variant>
      <vt:variant>
        <vt:i4>5</vt:i4>
      </vt:variant>
      <vt:variant>
        <vt:lpwstr/>
      </vt:variant>
      <vt:variant>
        <vt:lpwstr>_Toc111554321</vt:lpwstr>
      </vt:variant>
      <vt:variant>
        <vt:i4>1376310</vt:i4>
      </vt:variant>
      <vt:variant>
        <vt:i4>374</vt:i4>
      </vt:variant>
      <vt:variant>
        <vt:i4>0</vt:i4>
      </vt:variant>
      <vt:variant>
        <vt:i4>5</vt:i4>
      </vt:variant>
      <vt:variant>
        <vt:lpwstr/>
      </vt:variant>
      <vt:variant>
        <vt:lpwstr>_Toc111554320</vt:lpwstr>
      </vt:variant>
      <vt:variant>
        <vt:i4>1441846</vt:i4>
      </vt:variant>
      <vt:variant>
        <vt:i4>368</vt:i4>
      </vt:variant>
      <vt:variant>
        <vt:i4>0</vt:i4>
      </vt:variant>
      <vt:variant>
        <vt:i4>5</vt:i4>
      </vt:variant>
      <vt:variant>
        <vt:lpwstr/>
      </vt:variant>
      <vt:variant>
        <vt:lpwstr>_Toc111554319</vt:lpwstr>
      </vt:variant>
      <vt:variant>
        <vt:i4>1441846</vt:i4>
      </vt:variant>
      <vt:variant>
        <vt:i4>362</vt:i4>
      </vt:variant>
      <vt:variant>
        <vt:i4>0</vt:i4>
      </vt:variant>
      <vt:variant>
        <vt:i4>5</vt:i4>
      </vt:variant>
      <vt:variant>
        <vt:lpwstr/>
      </vt:variant>
      <vt:variant>
        <vt:lpwstr>_Toc111554318</vt:lpwstr>
      </vt:variant>
      <vt:variant>
        <vt:i4>1441846</vt:i4>
      </vt:variant>
      <vt:variant>
        <vt:i4>356</vt:i4>
      </vt:variant>
      <vt:variant>
        <vt:i4>0</vt:i4>
      </vt:variant>
      <vt:variant>
        <vt:i4>5</vt:i4>
      </vt:variant>
      <vt:variant>
        <vt:lpwstr/>
      </vt:variant>
      <vt:variant>
        <vt:lpwstr>_Toc111554317</vt:lpwstr>
      </vt:variant>
      <vt:variant>
        <vt:i4>1441846</vt:i4>
      </vt:variant>
      <vt:variant>
        <vt:i4>350</vt:i4>
      </vt:variant>
      <vt:variant>
        <vt:i4>0</vt:i4>
      </vt:variant>
      <vt:variant>
        <vt:i4>5</vt:i4>
      </vt:variant>
      <vt:variant>
        <vt:lpwstr/>
      </vt:variant>
      <vt:variant>
        <vt:lpwstr>_Toc111554316</vt:lpwstr>
      </vt:variant>
      <vt:variant>
        <vt:i4>1441846</vt:i4>
      </vt:variant>
      <vt:variant>
        <vt:i4>344</vt:i4>
      </vt:variant>
      <vt:variant>
        <vt:i4>0</vt:i4>
      </vt:variant>
      <vt:variant>
        <vt:i4>5</vt:i4>
      </vt:variant>
      <vt:variant>
        <vt:lpwstr/>
      </vt:variant>
      <vt:variant>
        <vt:lpwstr>_Toc111554315</vt:lpwstr>
      </vt:variant>
      <vt:variant>
        <vt:i4>1441846</vt:i4>
      </vt:variant>
      <vt:variant>
        <vt:i4>338</vt:i4>
      </vt:variant>
      <vt:variant>
        <vt:i4>0</vt:i4>
      </vt:variant>
      <vt:variant>
        <vt:i4>5</vt:i4>
      </vt:variant>
      <vt:variant>
        <vt:lpwstr/>
      </vt:variant>
      <vt:variant>
        <vt:lpwstr>_Toc111554314</vt:lpwstr>
      </vt:variant>
      <vt:variant>
        <vt:i4>1441846</vt:i4>
      </vt:variant>
      <vt:variant>
        <vt:i4>332</vt:i4>
      </vt:variant>
      <vt:variant>
        <vt:i4>0</vt:i4>
      </vt:variant>
      <vt:variant>
        <vt:i4>5</vt:i4>
      </vt:variant>
      <vt:variant>
        <vt:lpwstr/>
      </vt:variant>
      <vt:variant>
        <vt:lpwstr>_Toc111554313</vt:lpwstr>
      </vt:variant>
      <vt:variant>
        <vt:i4>1441846</vt:i4>
      </vt:variant>
      <vt:variant>
        <vt:i4>326</vt:i4>
      </vt:variant>
      <vt:variant>
        <vt:i4>0</vt:i4>
      </vt:variant>
      <vt:variant>
        <vt:i4>5</vt:i4>
      </vt:variant>
      <vt:variant>
        <vt:lpwstr/>
      </vt:variant>
      <vt:variant>
        <vt:lpwstr>_Toc111554312</vt:lpwstr>
      </vt:variant>
      <vt:variant>
        <vt:i4>1441846</vt:i4>
      </vt:variant>
      <vt:variant>
        <vt:i4>320</vt:i4>
      </vt:variant>
      <vt:variant>
        <vt:i4>0</vt:i4>
      </vt:variant>
      <vt:variant>
        <vt:i4>5</vt:i4>
      </vt:variant>
      <vt:variant>
        <vt:lpwstr/>
      </vt:variant>
      <vt:variant>
        <vt:lpwstr>_Toc111554311</vt:lpwstr>
      </vt:variant>
      <vt:variant>
        <vt:i4>1441846</vt:i4>
      </vt:variant>
      <vt:variant>
        <vt:i4>314</vt:i4>
      </vt:variant>
      <vt:variant>
        <vt:i4>0</vt:i4>
      </vt:variant>
      <vt:variant>
        <vt:i4>5</vt:i4>
      </vt:variant>
      <vt:variant>
        <vt:lpwstr/>
      </vt:variant>
      <vt:variant>
        <vt:lpwstr>_Toc111554310</vt:lpwstr>
      </vt:variant>
      <vt:variant>
        <vt:i4>1507382</vt:i4>
      </vt:variant>
      <vt:variant>
        <vt:i4>308</vt:i4>
      </vt:variant>
      <vt:variant>
        <vt:i4>0</vt:i4>
      </vt:variant>
      <vt:variant>
        <vt:i4>5</vt:i4>
      </vt:variant>
      <vt:variant>
        <vt:lpwstr/>
      </vt:variant>
      <vt:variant>
        <vt:lpwstr>_Toc111554309</vt:lpwstr>
      </vt:variant>
      <vt:variant>
        <vt:i4>1507382</vt:i4>
      </vt:variant>
      <vt:variant>
        <vt:i4>302</vt:i4>
      </vt:variant>
      <vt:variant>
        <vt:i4>0</vt:i4>
      </vt:variant>
      <vt:variant>
        <vt:i4>5</vt:i4>
      </vt:variant>
      <vt:variant>
        <vt:lpwstr/>
      </vt:variant>
      <vt:variant>
        <vt:lpwstr>_Toc111554308</vt:lpwstr>
      </vt:variant>
      <vt:variant>
        <vt:i4>1507382</vt:i4>
      </vt:variant>
      <vt:variant>
        <vt:i4>296</vt:i4>
      </vt:variant>
      <vt:variant>
        <vt:i4>0</vt:i4>
      </vt:variant>
      <vt:variant>
        <vt:i4>5</vt:i4>
      </vt:variant>
      <vt:variant>
        <vt:lpwstr/>
      </vt:variant>
      <vt:variant>
        <vt:lpwstr>_Toc111554307</vt:lpwstr>
      </vt:variant>
      <vt:variant>
        <vt:i4>1507382</vt:i4>
      </vt:variant>
      <vt:variant>
        <vt:i4>290</vt:i4>
      </vt:variant>
      <vt:variant>
        <vt:i4>0</vt:i4>
      </vt:variant>
      <vt:variant>
        <vt:i4>5</vt:i4>
      </vt:variant>
      <vt:variant>
        <vt:lpwstr/>
      </vt:variant>
      <vt:variant>
        <vt:lpwstr>_Toc111554306</vt:lpwstr>
      </vt:variant>
      <vt:variant>
        <vt:i4>1507382</vt:i4>
      </vt:variant>
      <vt:variant>
        <vt:i4>284</vt:i4>
      </vt:variant>
      <vt:variant>
        <vt:i4>0</vt:i4>
      </vt:variant>
      <vt:variant>
        <vt:i4>5</vt:i4>
      </vt:variant>
      <vt:variant>
        <vt:lpwstr/>
      </vt:variant>
      <vt:variant>
        <vt:lpwstr>_Toc111554305</vt:lpwstr>
      </vt:variant>
      <vt:variant>
        <vt:i4>1507382</vt:i4>
      </vt:variant>
      <vt:variant>
        <vt:i4>278</vt:i4>
      </vt:variant>
      <vt:variant>
        <vt:i4>0</vt:i4>
      </vt:variant>
      <vt:variant>
        <vt:i4>5</vt:i4>
      </vt:variant>
      <vt:variant>
        <vt:lpwstr/>
      </vt:variant>
      <vt:variant>
        <vt:lpwstr>_Toc111554304</vt:lpwstr>
      </vt:variant>
      <vt:variant>
        <vt:i4>1507382</vt:i4>
      </vt:variant>
      <vt:variant>
        <vt:i4>272</vt:i4>
      </vt:variant>
      <vt:variant>
        <vt:i4>0</vt:i4>
      </vt:variant>
      <vt:variant>
        <vt:i4>5</vt:i4>
      </vt:variant>
      <vt:variant>
        <vt:lpwstr/>
      </vt:variant>
      <vt:variant>
        <vt:lpwstr>_Toc111554303</vt:lpwstr>
      </vt:variant>
      <vt:variant>
        <vt:i4>1507382</vt:i4>
      </vt:variant>
      <vt:variant>
        <vt:i4>266</vt:i4>
      </vt:variant>
      <vt:variant>
        <vt:i4>0</vt:i4>
      </vt:variant>
      <vt:variant>
        <vt:i4>5</vt:i4>
      </vt:variant>
      <vt:variant>
        <vt:lpwstr/>
      </vt:variant>
      <vt:variant>
        <vt:lpwstr>_Toc111554302</vt:lpwstr>
      </vt:variant>
      <vt:variant>
        <vt:i4>1507382</vt:i4>
      </vt:variant>
      <vt:variant>
        <vt:i4>260</vt:i4>
      </vt:variant>
      <vt:variant>
        <vt:i4>0</vt:i4>
      </vt:variant>
      <vt:variant>
        <vt:i4>5</vt:i4>
      </vt:variant>
      <vt:variant>
        <vt:lpwstr/>
      </vt:variant>
      <vt:variant>
        <vt:lpwstr>_Toc111554301</vt:lpwstr>
      </vt:variant>
      <vt:variant>
        <vt:i4>1507382</vt:i4>
      </vt:variant>
      <vt:variant>
        <vt:i4>254</vt:i4>
      </vt:variant>
      <vt:variant>
        <vt:i4>0</vt:i4>
      </vt:variant>
      <vt:variant>
        <vt:i4>5</vt:i4>
      </vt:variant>
      <vt:variant>
        <vt:lpwstr/>
      </vt:variant>
      <vt:variant>
        <vt:lpwstr>_Toc111554300</vt:lpwstr>
      </vt:variant>
      <vt:variant>
        <vt:i4>1966135</vt:i4>
      </vt:variant>
      <vt:variant>
        <vt:i4>248</vt:i4>
      </vt:variant>
      <vt:variant>
        <vt:i4>0</vt:i4>
      </vt:variant>
      <vt:variant>
        <vt:i4>5</vt:i4>
      </vt:variant>
      <vt:variant>
        <vt:lpwstr/>
      </vt:variant>
      <vt:variant>
        <vt:lpwstr>_Toc111554299</vt:lpwstr>
      </vt:variant>
      <vt:variant>
        <vt:i4>1966135</vt:i4>
      </vt:variant>
      <vt:variant>
        <vt:i4>242</vt:i4>
      </vt:variant>
      <vt:variant>
        <vt:i4>0</vt:i4>
      </vt:variant>
      <vt:variant>
        <vt:i4>5</vt:i4>
      </vt:variant>
      <vt:variant>
        <vt:lpwstr/>
      </vt:variant>
      <vt:variant>
        <vt:lpwstr>_Toc111554298</vt:lpwstr>
      </vt:variant>
      <vt:variant>
        <vt:i4>1966135</vt:i4>
      </vt:variant>
      <vt:variant>
        <vt:i4>236</vt:i4>
      </vt:variant>
      <vt:variant>
        <vt:i4>0</vt:i4>
      </vt:variant>
      <vt:variant>
        <vt:i4>5</vt:i4>
      </vt:variant>
      <vt:variant>
        <vt:lpwstr/>
      </vt:variant>
      <vt:variant>
        <vt:lpwstr>_Toc111554297</vt:lpwstr>
      </vt:variant>
      <vt:variant>
        <vt:i4>1966135</vt:i4>
      </vt:variant>
      <vt:variant>
        <vt:i4>230</vt:i4>
      </vt:variant>
      <vt:variant>
        <vt:i4>0</vt:i4>
      </vt:variant>
      <vt:variant>
        <vt:i4>5</vt:i4>
      </vt:variant>
      <vt:variant>
        <vt:lpwstr/>
      </vt:variant>
      <vt:variant>
        <vt:lpwstr>_Toc111554296</vt:lpwstr>
      </vt:variant>
      <vt:variant>
        <vt:i4>1966135</vt:i4>
      </vt:variant>
      <vt:variant>
        <vt:i4>224</vt:i4>
      </vt:variant>
      <vt:variant>
        <vt:i4>0</vt:i4>
      </vt:variant>
      <vt:variant>
        <vt:i4>5</vt:i4>
      </vt:variant>
      <vt:variant>
        <vt:lpwstr/>
      </vt:variant>
      <vt:variant>
        <vt:lpwstr>_Toc111554295</vt:lpwstr>
      </vt:variant>
      <vt:variant>
        <vt:i4>1966135</vt:i4>
      </vt:variant>
      <vt:variant>
        <vt:i4>218</vt:i4>
      </vt:variant>
      <vt:variant>
        <vt:i4>0</vt:i4>
      </vt:variant>
      <vt:variant>
        <vt:i4>5</vt:i4>
      </vt:variant>
      <vt:variant>
        <vt:lpwstr/>
      </vt:variant>
      <vt:variant>
        <vt:lpwstr>_Toc111554294</vt:lpwstr>
      </vt:variant>
      <vt:variant>
        <vt:i4>1966135</vt:i4>
      </vt:variant>
      <vt:variant>
        <vt:i4>212</vt:i4>
      </vt:variant>
      <vt:variant>
        <vt:i4>0</vt:i4>
      </vt:variant>
      <vt:variant>
        <vt:i4>5</vt:i4>
      </vt:variant>
      <vt:variant>
        <vt:lpwstr/>
      </vt:variant>
      <vt:variant>
        <vt:lpwstr>_Toc111554293</vt:lpwstr>
      </vt:variant>
      <vt:variant>
        <vt:i4>1966135</vt:i4>
      </vt:variant>
      <vt:variant>
        <vt:i4>206</vt:i4>
      </vt:variant>
      <vt:variant>
        <vt:i4>0</vt:i4>
      </vt:variant>
      <vt:variant>
        <vt:i4>5</vt:i4>
      </vt:variant>
      <vt:variant>
        <vt:lpwstr/>
      </vt:variant>
      <vt:variant>
        <vt:lpwstr>_Toc111554292</vt:lpwstr>
      </vt:variant>
      <vt:variant>
        <vt:i4>1966135</vt:i4>
      </vt:variant>
      <vt:variant>
        <vt:i4>200</vt:i4>
      </vt:variant>
      <vt:variant>
        <vt:i4>0</vt:i4>
      </vt:variant>
      <vt:variant>
        <vt:i4>5</vt:i4>
      </vt:variant>
      <vt:variant>
        <vt:lpwstr/>
      </vt:variant>
      <vt:variant>
        <vt:lpwstr>_Toc111554291</vt:lpwstr>
      </vt:variant>
      <vt:variant>
        <vt:i4>1966135</vt:i4>
      </vt:variant>
      <vt:variant>
        <vt:i4>194</vt:i4>
      </vt:variant>
      <vt:variant>
        <vt:i4>0</vt:i4>
      </vt:variant>
      <vt:variant>
        <vt:i4>5</vt:i4>
      </vt:variant>
      <vt:variant>
        <vt:lpwstr/>
      </vt:variant>
      <vt:variant>
        <vt:lpwstr>_Toc111554290</vt:lpwstr>
      </vt:variant>
      <vt:variant>
        <vt:i4>2031671</vt:i4>
      </vt:variant>
      <vt:variant>
        <vt:i4>188</vt:i4>
      </vt:variant>
      <vt:variant>
        <vt:i4>0</vt:i4>
      </vt:variant>
      <vt:variant>
        <vt:i4>5</vt:i4>
      </vt:variant>
      <vt:variant>
        <vt:lpwstr/>
      </vt:variant>
      <vt:variant>
        <vt:lpwstr>_Toc111554289</vt:lpwstr>
      </vt:variant>
      <vt:variant>
        <vt:i4>2031671</vt:i4>
      </vt:variant>
      <vt:variant>
        <vt:i4>182</vt:i4>
      </vt:variant>
      <vt:variant>
        <vt:i4>0</vt:i4>
      </vt:variant>
      <vt:variant>
        <vt:i4>5</vt:i4>
      </vt:variant>
      <vt:variant>
        <vt:lpwstr/>
      </vt:variant>
      <vt:variant>
        <vt:lpwstr>_Toc111554288</vt:lpwstr>
      </vt:variant>
      <vt:variant>
        <vt:i4>2031671</vt:i4>
      </vt:variant>
      <vt:variant>
        <vt:i4>176</vt:i4>
      </vt:variant>
      <vt:variant>
        <vt:i4>0</vt:i4>
      </vt:variant>
      <vt:variant>
        <vt:i4>5</vt:i4>
      </vt:variant>
      <vt:variant>
        <vt:lpwstr/>
      </vt:variant>
      <vt:variant>
        <vt:lpwstr>_Toc111554287</vt:lpwstr>
      </vt:variant>
      <vt:variant>
        <vt:i4>2031671</vt:i4>
      </vt:variant>
      <vt:variant>
        <vt:i4>170</vt:i4>
      </vt:variant>
      <vt:variant>
        <vt:i4>0</vt:i4>
      </vt:variant>
      <vt:variant>
        <vt:i4>5</vt:i4>
      </vt:variant>
      <vt:variant>
        <vt:lpwstr/>
      </vt:variant>
      <vt:variant>
        <vt:lpwstr>_Toc111554286</vt:lpwstr>
      </vt:variant>
      <vt:variant>
        <vt:i4>2031671</vt:i4>
      </vt:variant>
      <vt:variant>
        <vt:i4>164</vt:i4>
      </vt:variant>
      <vt:variant>
        <vt:i4>0</vt:i4>
      </vt:variant>
      <vt:variant>
        <vt:i4>5</vt:i4>
      </vt:variant>
      <vt:variant>
        <vt:lpwstr/>
      </vt:variant>
      <vt:variant>
        <vt:lpwstr>_Toc111554285</vt:lpwstr>
      </vt:variant>
      <vt:variant>
        <vt:i4>2031671</vt:i4>
      </vt:variant>
      <vt:variant>
        <vt:i4>158</vt:i4>
      </vt:variant>
      <vt:variant>
        <vt:i4>0</vt:i4>
      </vt:variant>
      <vt:variant>
        <vt:i4>5</vt:i4>
      </vt:variant>
      <vt:variant>
        <vt:lpwstr/>
      </vt:variant>
      <vt:variant>
        <vt:lpwstr>_Toc111554284</vt:lpwstr>
      </vt:variant>
      <vt:variant>
        <vt:i4>2031671</vt:i4>
      </vt:variant>
      <vt:variant>
        <vt:i4>152</vt:i4>
      </vt:variant>
      <vt:variant>
        <vt:i4>0</vt:i4>
      </vt:variant>
      <vt:variant>
        <vt:i4>5</vt:i4>
      </vt:variant>
      <vt:variant>
        <vt:lpwstr/>
      </vt:variant>
      <vt:variant>
        <vt:lpwstr>_Toc111554283</vt:lpwstr>
      </vt:variant>
      <vt:variant>
        <vt:i4>2031671</vt:i4>
      </vt:variant>
      <vt:variant>
        <vt:i4>146</vt:i4>
      </vt:variant>
      <vt:variant>
        <vt:i4>0</vt:i4>
      </vt:variant>
      <vt:variant>
        <vt:i4>5</vt:i4>
      </vt:variant>
      <vt:variant>
        <vt:lpwstr/>
      </vt:variant>
      <vt:variant>
        <vt:lpwstr>_Toc111554282</vt:lpwstr>
      </vt:variant>
      <vt:variant>
        <vt:i4>2031671</vt:i4>
      </vt:variant>
      <vt:variant>
        <vt:i4>140</vt:i4>
      </vt:variant>
      <vt:variant>
        <vt:i4>0</vt:i4>
      </vt:variant>
      <vt:variant>
        <vt:i4>5</vt:i4>
      </vt:variant>
      <vt:variant>
        <vt:lpwstr/>
      </vt:variant>
      <vt:variant>
        <vt:lpwstr>_Toc111554281</vt:lpwstr>
      </vt:variant>
      <vt:variant>
        <vt:i4>2031671</vt:i4>
      </vt:variant>
      <vt:variant>
        <vt:i4>134</vt:i4>
      </vt:variant>
      <vt:variant>
        <vt:i4>0</vt:i4>
      </vt:variant>
      <vt:variant>
        <vt:i4>5</vt:i4>
      </vt:variant>
      <vt:variant>
        <vt:lpwstr/>
      </vt:variant>
      <vt:variant>
        <vt:lpwstr>_Toc111554280</vt:lpwstr>
      </vt:variant>
      <vt:variant>
        <vt:i4>1048631</vt:i4>
      </vt:variant>
      <vt:variant>
        <vt:i4>128</vt:i4>
      </vt:variant>
      <vt:variant>
        <vt:i4>0</vt:i4>
      </vt:variant>
      <vt:variant>
        <vt:i4>5</vt:i4>
      </vt:variant>
      <vt:variant>
        <vt:lpwstr/>
      </vt:variant>
      <vt:variant>
        <vt:lpwstr>_Toc111554279</vt:lpwstr>
      </vt:variant>
      <vt:variant>
        <vt:i4>1048631</vt:i4>
      </vt:variant>
      <vt:variant>
        <vt:i4>122</vt:i4>
      </vt:variant>
      <vt:variant>
        <vt:i4>0</vt:i4>
      </vt:variant>
      <vt:variant>
        <vt:i4>5</vt:i4>
      </vt:variant>
      <vt:variant>
        <vt:lpwstr/>
      </vt:variant>
      <vt:variant>
        <vt:lpwstr>_Toc111554278</vt:lpwstr>
      </vt:variant>
      <vt:variant>
        <vt:i4>1048631</vt:i4>
      </vt:variant>
      <vt:variant>
        <vt:i4>116</vt:i4>
      </vt:variant>
      <vt:variant>
        <vt:i4>0</vt:i4>
      </vt:variant>
      <vt:variant>
        <vt:i4>5</vt:i4>
      </vt:variant>
      <vt:variant>
        <vt:lpwstr/>
      </vt:variant>
      <vt:variant>
        <vt:lpwstr>_Toc111554277</vt:lpwstr>
      </vt:variant>
      <vt:variant>
        <vt:i4>1048631</vt:i4>
      </vt:variant>
      <vt:variant>
        <vt:i4>110</vt:i4>
      </vt:variant>
      <vt:variant>
        <vt:i4>0</vt:i4>
      </vt:variant>
      <vt:variant>
        <vt:i4>5</vt:i4>
      </vt:variant>
      <vt:variant>
        <vt:lpwstr/>
      </vt:variant>
      <vt:variant>
        <vt:lpwstr>_Toc111554276</vt:lpwstr>
      </vt:variant>
      <vt:variant>
        <vt:i4>1048631</vt:i4>
      </vt:variant>
      <vt:variant>
        <vt:i4>104</vt:i4>
      </vt:variant>
      <vt:variant>
        <vt:i4>0</vt:i4>
      </vt:variant>
      <vt:variant>
        <vt:i4>5</vt:i4>
      </vt:variant>
      <vt:variant>
        <vt:lpwstr/>
      </vt:variant>
      <vt:variant>
        <vt:lpwstr>_Toc111554275</vt:lpwstr>
      </vt:variant>
      <vt:variant>
        <vt:i4>1048631</vt:i4>
      </vt:variant>
      <vt:variant>
        <vt:i4>98</vt:i4>
      </vt:variant>
      <vt:variant>
        <vt:i4>0</vt:i4>
      </vt:variant>
      <vt:variant>
        <vt:i4>5</vt:i4>
      </vt:variant>
      <vt:variant>
        <vt:lpwstr/>
      </vt:variant>
      <vt:variant>
        <vt:lpwstr>_Toc111554274</vt:lpwstr>
      </vt:variant>
      <vt:variant>
        <vt:i4>1048631</vt:i4>
      </vt:variant>
      <vt:variant>
        <vt:i4>92</vt:i4>
      </vt:variant>
      <vt:variant>
        <vt:i4>0</vt:i4>
      </vt:variant>
      <vt:variant>
        <vt:i4>5</vt:i4>
      </vt:variant>
      <vt:variant>
        <vt:lpwstr/>
      </vt:variant>
      <vt:variant>
        <vt:lpwstr>_Toc111554273</vt:lpwstr>
      </vt:variant>
      <vt:variant>
        <vt:i4>1048631</vt:i4>
      </vt:variant>
      <vt:variant>
        <vt:i4>86</vt:i4>
      </vt:variant>
      <vt:variant>
        <vt:i4>0</vt:i4>
      </vt:variant>
      <vt:variant>
        <vt:i4>5</vt:i4>
      </vt:variant>
      <vt:variant>
        <vt:lpwstr/>
      </vt:variant>
      <vt:variant>
        <vt:lpwstr>_Toc111554272</vt:lpwstr>
      </vt:variant>
      <vt:variant>
        <vt:i4>1048631</vt:i4>
      </vt:variant>
      <vt:variant>
        <vt:i4>80</vt:i4>
      </vt:variant>
      <vt:variant>
        <vt:i4>0</vt:i4>
      </vt:variant>
      <vt:variant>
        <vt:i4>5</vt:i4>
      </vt:variant>
      <vt:variant>
        <vt:lpwstr/>
      </vt:variant>
      <vt:variant>
        <vt:lpwstr>_Toc111554271</vt:lpwstr>
      </vt:variant>
      <vt:variant>
        <vt:i4>1048631</vt:i4>
      </vt:variant>
      <vt:variant>
        <vt:i4>74</vt:i4>
      </vt:variant>
      <vt:variant>
        <vt:i4>0</vt:i4>
      </vt:variant>
      <vt:variant>
        <vt:i4>5</vt:i4>
      </vt:variant>
      <vt:variant>
        <vt:lpwstr/>
      </vt:variant>
      <vt:variant>
        <vt:lpwstr>_Toc111554270</vt:lpwstr>
      </vt:variant>
      <vt:variant>
        <vt:i4>1114167</vt:i4>
      </vt:variant>
      <vt:variant>
        <vt:i4>68</vt:i4>
      </vt:variant>
      <vt:variant>
        <vt:i4>0</vt:i4>
      </vt:variant>
      <vt:variant>
        <vt:i4>5</vt:i4>
      </vt:variant>
      <vt:variant>
        <vt:lpwstr/>
      </vt:variant>
      <vt:variant>
        <vt:lpwstr>_Toc111554269</vt:lpwstr>
      </vt:variant>
      <vt:variant>
        <vt:i4>1114167</vt:i4>
      </vt:variant>
      <vt:variant>
        <vt:i4>62</vt:i4>
      </vt:variant>
      <vt:variant>
        <vt:i4>0</vt:i4>
      </vt:variant>
      <vt:variant>
        <vt:i4>5</vt:i4>
      </vt:variant>
      <vt:variant>
        <vt:lpwstr/>
      </vt:variant>
      <vt:variant>
        <vt:lpwstr>_Toc111554268</vt:lpwstr>
      </vt:variant>
      <vt:variant>
        <vt:i4>1114167</vt:i4>
      </vt:variant>
      <vt:variant>
        <vt:i4>56</vt:i4>
      </vt:variant>
      <vt:variant>
        <vt:i4>0</vt:i4>
      </vt:variant>
      <vt:variant>
        <vt:i4>5</vt:i4>
      </vt:variant>
      <vt:variant>
        <vt:lpwstr/>
      </vt:variant>
      <vt:variant>
        <vt:lpwstr>_Toc111554267</vt:lpwstr>
      </vt:variant>
      <vt:variant>
        <vt:i4>1114167</vt:i4>
      </vt:variant>
      <vt:variant>
        <vt:i4>50</vt:i4>
      </vt:variant>
      <vt:variant>
        <vt:i4>0</vt:i4>
      </vt:variant>
      <vt:variant>
        <vt:i4>5</vt:i4>
      </vt:variant>
      <vt:variant>
        <vt:lpwstr/>
      </vt:variant>
      <vt:variant>
        <vt:lpwstr>_Toc111554266</vt:lpwstr>
      </vt:variant>
      <vt:variant>
        <vt:i4>1114167</vt:i4>
      </vt:variant>
      <vt:variant>
        <vt:i4>44</vt:i4>
      </vt:variant>
      <vt:variant>
        <vt:i4>0</vt:i4>
      </vt:variant>
      <vt:variant>
        <vt:i4>5</vt:i4>
      </vt:variant>
      <vt:variant>
        <vt:lpwstr/>
      </vt:variant>
      <vt:variant>
        <vt:lpwstr>_Toc111554265</vt:lpwstr>
      </vt:variant>
      <vt:variant>
        <vt:i4>1114167</vt:i4>
      </vt:variant>
      <vt:variant>
        <vt:i4>38</vt:i4>
      </vt:variant>
      <vt:variant>
        <vt:i4>0</vt:i4>
      </vt:variant>
      <vt:variant>
        <vt:i4>5</vt:i4>
      </vt:variant>
      <vt:variant>
        <vt:lpwstr/>
      </vt:variant>
      <vt:variant>
        <vt:lpwstr>_Toc111554264</vt:lpwstr>
      </vt:variant>
      <vt:variant>
        <vt:i4>1114167</vt:i4>
      </vt:variant>
      <vt:variant>
        <vt:i4>32</vt:i4>
      </vt:variant>
      <vt:variant>
        <vt:i4>0</vt:i4>
      </vt:variant>
      <vt:variant>
        <vt:i4>5</vt:i4>
      </vt:variant>
      <vt:variant>
        <vt:lpwstr/>
      </vt:variant>
      <vt:variant>
        <vt:lpwstr>_Toc111554263</vt:lpwstr>
      </vt:variant>
      <vt:variant>
        <vt:i4>1114167</vt:i4>
      </vt:variant>
      <vt:variant>
        <vt:i4>26</vt:i4>
      </vt:variant>
      <vt:variant>
        <vt:i4>0</vt:i4>
      </vt:variant>
      <vt:variant>
        <vt:i4>5</vt:i4>
      </vt:variant>
      <vt:variant>
        <vt:lpwstr/>
      </vt:variant>
      <vt:variant>
        <vt:lpwstr>_Toc111554262</vt:lpwstr>
      </vt:variant>
      <vt:variant>
        <vt:i4>1114167</vt:i4>
      </vt:variant>
      <vt:variant>
        <vt:i4>20</vt:i4>
      </vt:variant>
      <vt:variant>
        <vt:i4>0</vt:i4>
      </vt:variant>
      <vt:variant>
        <vt:i4>5</vt:i4>
      </vt:variant>
      <vt:variant>
        <vt:lpwstr/>
      </vt:variant>
      <vt:variant>
        <vt:lpwstr>_Toc111554261</vt:lpwstr>
      </vt:variant>
      <vt:variant>
        <vt:i4>1114167</vt:i4>
      </vt:variant>
      <vt:variant>
        <vt:i4>14</vt:i4>
      </vt:variant>
      <vt:variant>
        <vt:i4>0</vt:i4>
      </vt:variant>
      <vt:variant>
        <vt:i4>5</vt:i4>
      </vt:variant>
      <vt:variant>
        <vt:lpwstr/>
      </vt:variant>
      <vt:variant>
        <vt:lpwstr>_Toc111554260</vt:lpwstr>
      </vt:variant>
      <vt:variant>
        <vt:i4>1179703</vt:i4>
      </vt:variant>
      <vt:variant>
        <vt:i4>8</vt:i4>
      </vt:variant>
      <vt:variant>
        <vt:i4>0</vt:i4>
      </vt:variant>
      <vt:variant>
        <vt:i4>5</vt:i4>
      </vt:variant>
      <vt:variant>
        <vt:lpwstr/>
      </vt:variant>
      <vt:variant>
        <vt:lpwstr>_Toc111554259</vt:lpwstr>
      </vt:variant>
      <vt:variant>
        <vt:i4>1179703</vt:i4>
      </vt:variant>
      <vt:variant>
        <vt:i4>2</vt:i4>
      </vt:variant>
      <vt:variant>
        <vt:i4>0</vt:i4>
      </vt:variant>
      <vt:variant>
        <vt:i4>5</vt:i4>
      </vt:variant>
      <vt:variant>
        <vt:lpwstr/>
      </vt:variant>
      <vt:variant>
        <vt:lpwstr>_Toc111554258</vt:lpwstr>
      </vt:variant>
      <vt:variant>
        <vt:i4>5570650</vt:i4>
      </vt:variant>
      <vt:variant>
        <vt:i4>3</vt:i4>
      </vt:variant>
      <vt:variant>
        <vt:i4>0</vt:i4>
      </vt:variant>
      <vt:variant>
        <vt:i4>5</vt:i4>
      </vt:variant>
      <vt:variant>
        <vt:lpwstr>http://www.facebook.com/gpchs</vt:lpwstr>
      </vt:variant>
      <vt:variant>
        <vt:lpwstr/>
      </vt:variant>
      <vt:variant>
        <vt:i4>4522076</vt:i4>
      </vt:variant>
      <vt:variant>
        <vt:i4>0</vt:i4>
      </vt:variant>
      <vt:variant>
        <vt:i4>0</vt:i4>
      </vt:variant>
      <vt:variant>
        <vt:i4>5</vt:i4>
      </vt:variant>
      <vt:variant>
        <vt:lpwstr>http://www.gppsd.ab.ca/school/gpcomposite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 Prairie Composite High School Handbook</dc:title>
  <dc:subject/>
  <dc:creator>Grande Prairie Composite High School</dc:creator>
  <cp:keywords/>
  <dc:description/>
  <cp:lastModifiedBy>Lylie Park</cp:lastModifiedBy>
  <cp:revision>2</cp:revision>
  <cp:lastPrinted>2024-01-25T18:58:00Z</cp:lastPrinted>
  <dcterms:created xsi:type="dcterms:W3CDTF">2024-01-25T19:29:00Z</dcterms:created>
  <dcterms:modified xsi:type="dcterms:W3CDTF">2024-01-25T19:29:00Z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0x01010005BDBCF3C587BC48BE68851BFCFBB71B</vt:lpwstr>
  </property>
  <property fmtid="{D5CDD505-2E9C-101B-9397-08002B2CF9AE}" pid="3" name="MediaServiceImageTags">
    <vt:lpwstr/>
  </property>
</Properties>
</file>